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10204"/>
      </w:tblGrid>
      <w:tr w:rsidR="00EB3366" w:rsidTr="00FC17DB">
        <w:trPr>
          <w:tblCellSpacing w:w="15" w:type="dxa"/>
          <w:jc w:val="center"/>
        </w:trPr>
        <w:tc>
          <w:tcPr>
            <w:tcW w:w="0" w:type="auto"/>
            <w:tcMar>
              <w:top w:w="15" w:type="dxa"/>
              <w:left w:w="15" w:type="dxa"/>
              <w:bottom w:w="15" w:type="dxa"/>
              <w:right w:w="15" w:type="dxa"/>
            </w:tcMar>
            <w:vAlign w:val="center"/>
          </w:tcPr>
          <w:p w:rsidR="00EB3366" w:rsidRDefault="00FA4E8E">
            <w:pPr>
              <w:ind w:firstLine="525"/>
              <w:jc w:val="center"/>
              <w:rPr>
                <w:rFonts w:eastAsia="Times New Roman"/>
                <w:sz w:val="20"/>
                <w:szCs w:val="20"/>
              </w:rPr>
            </w:pPr>
            <w:r w:rsidRPr="00FA4E8E">
              <w:rPr>
                <w:rFonts w:eastAsia="Times New Roman"/>
                <w:noProof/>
                <w:sz w:val="20"/>
                <w:szCs w:val="20"/>
              </w:rPr>
              <w:drawing>
                <wp:inline distT="0" distB="0" distL="0" distR="0">
                  <wp:extent cx="6289966" cy="8896261"/>
                  <wp:effectExtent l="0" t="0" r="0" b="635"/>
                  <wp:docPr id="2" name="Рисунок 2" descr="C:\Users\sveta\AppData\Local\Temp\Rar$DIa5424.25957\Лыж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25957\Лыжи.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1870" cy="8898954"/>
                          </a:xfrm>
                          <a:prstGeom prst="rect">
                            <a:avLst/>
                          </a:prstGeom>
                          <a:noFill/>
                          <a:ln>
                            <a:noFill/>
                          </a:ln>
                        </pic:spPr>
                      </pic:pic>
                    </a:graphicData>
                  </a:graphic>
                </wp:inline>
              </w:drawing>
            </w:r>
          </w:p>
        </w:tc>
      </w:tr>
    </w:tbl>
    <w:p w:rsidR="00EB3366" w:rsidRDefault="00EB3366">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EB3366">
        <w:trPr>
          <w:tblCellSpacing w:w="15" w:type="dxa"/>
          <w:jc w:val="center"/>
        </w:trPr>
        <w:tc>
          <w:tcPr>
            <w:tcW w:w="0" w:type="auto"/>
            <w:tcMar>
              <w:top w:w="15" w:type="dxa"/>
              <w:left w:w="15" w:type="dxa"/>
              <w:bottom w:w="15" w:type="dxa"/>
              <w:right w:w="15" w:type="dxa"/>
            </w:tcMar>
            <w:vAlign w:val="center"/>
            <w:hideMark/>
          </w:tcPr>
          <w:p w:rsidR="0056716E" w:rsidRDefault="0056716E">
            <w:pPr>
              <w:ind w:firstLine="525"/>
              <w:jc w:val="center"/>
              <w:rPr>
                <w:rFonts w:eastAsia="Times New Roman"/>
                <w:b/>
                <w:bCs/>
                <w:sz w:val="20"/>
                <w:szCs w:val="20"/>
              </w:rPr>
            </w:pPr>
          </w:p>
          <w:p w:rsidR="0056716E" w:rsidRDefault="0056716E">
            <w:pPr>
              <w:ind w:firstLine="525"/>
              <w:jc w:val="center"/>
              <w:rPr>
                <w:rFonts w:eastAsia="Times New Roman"/>
                <w:b/>
                <w:bCs/>
                <w:sz w:val="20"/>
                <w:szCs w:val="20"/>
              </w:rPr>
            </w:pPr>
          </w:p>
          <w:p w:rsidR="00F43EB2" w:rsidRDefault="00F43EB2">
            <w:pPr>
              <w:ind w:firstLine="525"/>
              <w:jc w:val="center"/>
              <w:rPr>
                <w:rFonts w:eastAsia="Times New Roman"/>
                <w:b/>
                <w:bCs/>
                <w:sz w:val="20"/>
                <w:szCs w:val="20"/>
              </w:rPr>
            </w:pPr>
          </w:p>
          <w:p w:rsidR="00F43EB2" w:rsidRDefault="00F43EB2">
            <w:pPr>
              <w:ind w:firstLine="525"/>
              <w:jc w:val="center"/>
              <w:rPr>
                <w:rFonts w:eastAsia="Times New Roman"/>
                <w:b/>
                <w:bCs/>
                <w:sz w:val="20"/>
                <w:szCs w:val="20"/>
              </w:rPr>
            </w:pPr>
          </w:p>
          <w:p w:rsidR="00F43EB2" w:rsidRDefault="00F43EB2">
            <w:pPr>
              <w:ind w:firstLine="525"/>
              <w:jc w:val="center"/>
              <w:rPr>
                <w:rFonts w:eastAsia="Times New Roman"/>
                <w:b/>
                <w:bCs/>
                <w:sz w:val="20"/>
                <w:szCs w:val="20"/>
              </w:rPr>
            </w:pPr>
          </w:p>
          <w:p w:rsidR="00EB3366" w:rsidRDefault="00C946BB">
            <w:pPr>
              <w:ind w:firstLine="525"/>
              <w:jc w:val="center"/>
              <w:rPr>
                <w:rFonts w:eastAsia="Times New Roman"/>
                <w:sz w:val="20"/>
                <w:szCs w:val="20"/>
              </w:rPr>
            </w:pPr>
            <w:r>
              <w:rPr>
                <w:rFonts w:eastAsia="Times New Roman"/>
                <w:b/>
                <w:bCs/>
                <w:sz w:val="20"/>
                <w:szCs w:val="20"/>
              </w:rPr>
              <w:t>Содержание</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lastRenderedPageBreak/>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4.2. Содержание дисциплины (модуля)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13. Приложение №1. Фонд оценочных средств</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EB3366" w:rsidRDefault="00C946BB">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rsidP="005973DD">
            <w:pPr>
              <w:ind w:firstLine="525"/>
              <w:jc w:val="both"/>
              <w:rPr>
                <w:rFonts w:eastAsia="Times New Roman"/>
                <w:sz w:val="20"/>
                <w:szCs w:val="20"/>
              </w:rPr>
            </w:pPr>
            <w:r>
              <w:rPr>
                <w:rFonts w:eastAsia="Times New Roman"/>
                <w:sz w:val="20"/>
                <w:szCs w:val="20"/>
              </w:rPr>
              <w:t xml:space="preserve">Программу дисциплины разработал(а)(и) </w:t>
            </w:r>
            <w:r w:rsidR="00E76CDE" w:rsidRPr="00E76CDE">
              <w:rPr>
                <w:rFonts w:eastAsia="Times New Roman"/>
                <w:sz w:val="20"/>
                <w:szCs w:val="20"/>
              </w:rPr>
              <w:t xml:space="preserve">к.н. (доцент) </w:t>
            </w:r>
            <w:r w:rsidR="00E76CDE">
              <w:rPr>
                <w:rFonts w:eastAsia="Times New Roman"/>
                <w:sz w:val="20"/>
                <w:szCs w:val="20"/>
              </w:rPr>
              <w:t>Разживин О.А.</w:t>
            </w:r>
            <w:r>
              <w:rPr>
                <w:rFonts w:eastAsia="Times New Roman"/>
                <w:sz w:val="20"/>
                <w:szCs w:val="20"/>
              </w:rPr>
              <w:t xml:space="preserve"> (кафедра теории и методики физической культуры и б</w:t>
            </w:r>
            <w:r w:rsidR="005973DD">
              <w:rPr>
                <w:rFonts w:eastAsia="Times New Roman"/>
                <w:sz w:val="20"/>
                <w:szCs w:val="20"/>
              </w:rPr>
              <w:t>езопасности жизнедеятельности, отделение</w:t>
            </w:r>
            <w:r>
              <w:rPr>
                <w:rFonts w:eastAsia="Times New Roman"/>
                <w:sz w:val="20"/>
                <w:szCs w:val="20"/>
              </w:rPr>
              <w:t xml:space="preserve"> психологии и педагогики), </w:t>
            </w:r>
            <w:r w:rsidR="00E76CDE" w:rsidRPr="00E76CDE">
              <w:rPr>
                <w:rFonts w:eastAsia="Times New Roman"/>
                <w:sz w:val="20"/>
                <w:szCs w:val="20"/>
              </w:rPr>
              <w:t>olegrazzhivin@yandex.ru</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bl>
    <w:p w:rsidR="00EB3366" w:rsidRDefault="00EB3366">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94"/>
        <w:gridCol w:w="8694"/>
      </w:tblGrid>
      <w:tr w:rsidR="00EB3366" w:rsidTr="00ED4356">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5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EB3366" w:rsidTr="00ED4356">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B3366" w:rsidRDefault="00C946BB">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B3366" w:rsidRDefault="00C946BB">
            <w:pPr>
              <w:jc w:val="both"/>
              <w:rPr>
                <w:rFonts w:eastAsia="Times New Roman"/>
                <w:sz w:val="20"/>
                <w:szCs w:val="20"/>
              </w:rPr>
            </w:pPr>
            <w:r>
              <w:rPr>
                <w:rFonts w:eastAsia="Times New Roman"/>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ED4356" w:rsidTr="00ED4356">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D4356" w:rsidRDefault="00ED4356" w:rsidP="00ED4356">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D4356" w:rsidRDefault="00ED4356" w:rsidP="00ED4356">
            <w:pPr>
              <w:jc w:val="both"/>
              <w:rPr>
                <w:rFonts w:eastAsia="Times New Roman"/>
                <w:sz w:val="20"/>
                <w:szCs w:val="20"/>
              </w:rPr>
            </w:pPr>
            <w:r w:rsidRPr="002A6615">
              <w:rPr>
                <w:sz w:val="20"/>
                <w:szCs w:val="20"/>
              </w:rPr>
              <w:t>Знать основы физической</w:t>
            </w:r>
            <w:r>
              <w:rPr>
                <w:sz w:val="20"/>
                <w:szCs w:val="20"/>
              </w:rPr>
              <w:t xml:space="preserve"> </w:t>
            </w:r>
            <w:r w:rsidRPr="002A6615">
              <w:rPr>
                <w:sz w:val="20"/>
                <w:szCs w:val="20"/>
              </w:rPr>
              <w:t>подготовки, необходимой для</w:t>
            </w:r>
            <w:r>
              <w:rPr>
                <w:sz w:val="20"/>
                <w:szCs w:val="20"/>
              </w:rPr>
              <w:t xml:space="preserve"> </w:t>
            </w: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r w:rsidR="00ED4356" w:rsidTr="00ED4356">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D4356" w:rsidRDefault="00ED4356" w:rsidP="00ED4356">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D4356" w:rsidRPr="002A6615" w:rsidRDefault="00ED4356" w:rsidP="00ED4356">
            <w:pPr>
              <w:jc w:val="both"/>
              <w:rPr>
                <w:sz w:val="20"/>
                <w:szCs w:val="20"/>
              </w:rPr>
            </w:pPr>
            <w:r w:rsidRPr="002A6615">
              <w:rPr>
                <w:sz w:val="20"/>
                <w:szCs w:val="20"/>
              </w:rPr>
              <w:t>Уметь поддерживать должный</w:t>
            </w:r>
            <w:r>
              <w:rPr>
                <w:sz w:val="20"/>
                <w:szCs w:val="20"/>
              </w:rPr>
              <w:t xml:space="preserve"> </w:t>
            </w:r>
            <w:r w:rsidRPr="002A6615">
              <w:rPr>
                <w:sz w:val="20"/>
                <w:szCs w:val="20"/>
              </w:rPr>
              <w:t>уровень физической</w:t>
            </w:r>
            <w:r>
              <w:rPr>
                <w:sz w:val="20"/>
                <w:szCs w:val="20"/>
              </w:rPr>
              <w:t xml:space="preserve"> </w:t>
            </w:r>
            <w:r w:rsidRPr="002A6615">
              <w:rPr>
                <w:sz w:val="20"/>
                <w:szCs w:val="20"/>
              </w:rPr>
              <w:t>подготовленности, необходимой для</w:t>
            </w:r>
          </w:p>
          <w:p w:rsidR="00ED4356" w:rsidRDefault="00ED4356" w:rsidP="00ED4356">
            <w:pPr>
              <w:jc w:val="both"/>
              <w:rPr>
                <w:sz w:val="20"/>
                <w:szCs w:val="20"/>
              </w:rPr>
            </w:pP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EB3366" w:rsidRDefault="00EB3366">
      <w:pPr>
        <w:ind w:firstLine="525"/>
        <w:rPr>
          <w:rFonts w:eastAsia="Times New Roman"/>
          <w:vanish/>
          <w:sz w:val="20"/>
          <w:szCs w:val="20"/>
        </w:rPr>
      </w:pPr>
    </w:p>
    <w:p w:rsidR="00EB3366" w:rsidRDefault="00EB3366">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91"/>
      </w:tblGrid>
      <w:tr w:rsidR="00EB3366">
        <w:trPr>
          <w:tblCellSpacing w:w="15" w:type="dxa"/>
          <w:hidden/>
        </w:trPr>
        <w:tc>
          <w:tcPr>
            <w:tcW w:w="0" w:type="auto"/>
            <w:tcMar>
              <w:top w:w="15" w:type="dxa"/>
              <w:left w:w="15" w:type="dxa"/>
              <w:bottom w:w="15" w:type="dxa"/>
              <w:right w:w="15" w:type="dxa"/>
            </w:tcMar>
            <w:vAlign w:val="center"/>
            <w:hideMark/>
          </w:tcPr>
          <w:p w:rsidR="00EB3366" w:rsidRDefault="00EB3366">
            <w:pPr>
              <w:rPr>
                <w:rFonts w:eastAsia="Times New Roman"/>
                <w:vanish/>
                <w:sz w:val="20"/>
                <w:szCs w:val="20"/>
              </w:rPr>
            </w:pPr>
          </w:p>
        </w:tc>
      </w:tr>
    </w:tbl>
    <w:p w:rsidR="00EB3366" w:rsidRDefault="00EB3366">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02"/>
      </w:tblGrid>
      <w:tr w:rsidR="00EB3366" w:rsidTr="00ED4356">
        <w:trPr>
          <w:tblCellSpacing w:w="15" w:type="dxa"/>
        </w:trPr>
        <w:tc>
          <w:tcPr>
            <w:tcW w:w="4970" w:type="pct"/>
            <w:tcMar>
              <w:top w:w="15" w:type="dxa"/>
              <w:left w:w="15" w:type="dxa"/>
              <w:bottom w:w="15" w:type="dxa"/>
              <w:right w:w="15" w:type="dxa"/>
            </w:tcMar>
            <w:vAlign w:val="center"/>
          </w:tcPr>
          <w:p w:rsidR="00ED4356" w:rsidRPr="00ED4356" w:rsidRDefault="00ED4356" w:rsidP="00ED4356">
            <w:pPr>
              <w:ind w:firstLine="525"/>
              <w:jc w:val="both"/>
              <w:rPr>
                <w:rFonts w:eastAsia="Times New Roman"/>
                <w:sz w:val="20"/>
                <w:szCs w:val="20"/>
              </w:rPr>
            </w:pPr>
            <w:r w:rsidRPr="00ED4356">
              <w:rPr>
                <w:rFonts w:eastAsia="Times New Roman"/>
                <w:sz w:val="20"/>
                <w:szCs w:val="20"/>
              </w:rPr>
              <w:tab/>
              <w:t xml:space="preserve"> Должен знать:</w:t>
            </w:r>
          </w:p>
          <w:p w:rsidR="00ED4356" w:rsidRPr="00ED4356" w:rsidRDefault="00ED4356" w:rsidP="00ED4356">
            <w:pPr>
              <w:ind w:firstLine="525"/>
              <w:jc w:val="both"/>
              <w:rPr>
                <w:rFonts w:eastAsia="Times New Roman"/>
                <w:sz w:val="20"/>
                <w:szCs w:val="20"/>
              </w:rPr>
            </w:pPr>
            <w:r w:rsidRPr="00ED4356">
              <w:rPr>
                <w:rFonts w:eastAsia="Times New Roman"/>
                <w:sz w:val="20"/>
                <w:szCs w:val="20"/>
              </w:rPr>
              <w:t xml:space="preserve">- основы физической культуры и здорового образа жизни, виды физических упражнений из области </w:t>
            </w:r>
            <w:r>
              <w:rPr>
                <w:rFonts w:eastAsia="Times New Roman"/>
                <w:sz w:val="20"/>
                <w:szCs w:val="20"/>
              </w:rPr>
              <w:t>лыжной подготовки</w:t>
            </w:r>
            <w:r w:rsidRPr="00ED4356">
              <w:rPr>
                <w:rFonts w:eastAsia="Times New Roman"/>
                <w:sz w:val="20"/>
                <w:szCs w:val="20"/>
              </w:rPr>
              <w:t xml:space="preserve"> для обеспечения полноценной социальной и профессиональной деятельности</w:t>
            </w:r>
          </w:p>
          <w:p w:rsidR="00ED4356" w:rsidRPr="00ED4356" w:rsidRDefault="00ED4356" w:rsidP="00ED4356">
            <w:pPr>
              <w:ind w:firstLine="525"/>
              <w:jc w:val="both"/>
              <w:rPr>
                <w:rFonts w:eastAsia="Times New Roman"/>
                <w:sz w:val="20"/>
                <w:szCs w:val="20"/>
              </w:rPr>
            </w:pPr>
          </w:p>
          <w:p w:rsidR="00ED4356" w:rsidRPr="00ED4356" w:rsidRDefault="00ED4356" w:rsidP="00ED4356">
            <w:pPr>
              <w:ind w:firstLine="525"/>
              <w:jc w:val="both"/>
              <w:rPr>
                <w:rFonts w:eastAsia="Times New Roman"/>
                <w:sz w:val="20"/>
                <w:szCs w:val="20"/>
              </w:rPr>
            </w:pPr>
            <w:r w:rsidRPr="00ED4356">
              <w:rPr>
                <w:rFonts w:eastAsia="Times New Roman"/>
                <w:sz w:val="20"/>
                <w:szCs w:val="20"/>
              </w:rPr>
              <w:tab/>
              <w:t xml:space="preserve"> Должен уметь:  </w:t>
            </w:r>
          </w:p>
          <w:p w:rsidR="00EB3366" w:rsidRDefault="00ED4356" w:rsidP="00ED4356">
            <w:pPr>
              <w:ind w:firstLine="525"/>
              <w:jc w:val="both"/>
              <w:rPr>
                <w:rFonts w:eastAsia="Times New Roman"/>
                <w:sz w:val="20"/>
                <w:szCs w:val="20"/>
              </w:rPr>
            </w:pPr>
            <w:r w:rsidRPr="00ED4356">
              <w:rPr>
                <w:rFonts w:eastAsia="Times New Roman"/>
                <w:sz w:val="20"/>
                <w:szCs w:val="20"/>
              </w:rPr>
              <w:t xml:space="preserve">- применять средства физической культуры и спорта из области </w:t>
            </w:r>
            <w:r>
              <w:rPr>
                <w:rFonts w:eastAsia="Times New Roman"/>
                <w:sz w:val="20"/>
                <w:szCs w:val="20"/>
              </w:rPr>
              <w:t>лыжной подготовки</w:t>
            </w:r>
            <w:r w:rsidRPr="00ED4356">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r>
      <w:tr w:rsidR="00EB3366" w:rsidTr="00ED4356">
        <w:trPr>
          <w:tblCellSpacing w:w="15" w:type="dxa"/>
        </w:trPr>
        <w:tc>
          <w:tcPr>
            <w:tcW w:w="4970" w:type="pct"/>
            <w:tcMar>
              <w:top w:w="15" w:type="dxa"/>
              <w:left w:w="15" w:type="dxa"/>
              <w:bottom w:w="15" w:type="dxa"/>
              <w:right w:w="15" w:type="dxa"/>
            </w:tcMar>
            <w:vAlign w:val="center"/>
          </w:tcPr>
          <w:p w:rsidR="00EB3366" w:rsidRDefault="00EB3366">
            <w:pPr>
              <w:ind w:firstLine="525"/>
              <w:jc w:val="both"/>
              <w:rPr>
                <w:rFonts w:eastAsia="Times New Roman"/>
                <w:sz w:val="20"/>
                <w:szCs w:val="20"/>
              </w:rPr>
            </w:pP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708D7" w:rsidRDefault="00642BE7">
            <w:pPr>
              <w:ind w:firstLine="525"/>
              <w:jc w:val="both"/>
              <w:rPr>
                <w:rFonts w:eastAsia="Times New Roman"/>
                <w:sz w:val="20"/>
                <w:szCs w:val="20"/>
              </w:rPr>
            </w:pPr>
            <w:r w:rsidRPr="00642BE7">
              <w:rPr>
                <w:rFonts w:eastAsia="Times New Roman"/>
                <w:sz w:val="20"/>
                <w:szCs w:val="20"/>
              </w:rPr>
              <w:t xml:space="preserve">Дисциплина «Элективные дисциплины (модули) по физической культуре и спорту (Лыжная подготовка)» относится к Блоку 1, части, формируемой участниками образовательных отношений, ОПОП </w:t>
            </w:r>
            <w:r w:rsidR="006517C5">
              <w:rPr>
                <w:rFonts w:eastAsia="Times New Roman"/>
                <w:sz w:val="20"/>
                <w:szCs w:val="20"/>
              </w:rPr>
              <w:t xml:space="preserve">ВО </w:t>
            </w:r>
            <w:r w:rsidRPr="00642BE7">
              <w:rPr>
                <w:rFonts w:eastAsia="Times New Roman"/>
                <w:sz w:val="20"/>
                <w:szCs w:val="20"/>
              </w:rPr>
              <w:t>бакалаврской программы по направлению подготовки 44.03.05 "Педагогическое образование (с двумя профилями подготовки) профиль «Биология и химия".</w:t>
            </w:r>
          </w:p>
          <w:p w:rsidR="00EB3366" w:rsidRDefault="00C946BB">
            <w:pPr>
              <w:ind w:firstLine="525"/>
              <w:jc w:val="both"/>
              <w:rPr>
                <w:rFonts w:eastAsia="Times New Roman"/>
                <w:sz w:val="20"/>
                <w:szCs w:val="20"/>
              </w:rPr>
            </w:pPr>
            <w:r>
              <w:rPr>
                <w:rFonts w:eastAsia="Times New Roman"/>
                <w:sz w:val="20"/>
                <w:szCs w:val="20"/>
              </w:rPr>
              <w:t xml:space="preserve">Осваивается на 1, 2, 3, 4 курсах в 2, 3, 4, 5, 6, 7 семестрах.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Общая трудоемкость дисциплины составляет 9 зачетных(</w:t>
            </w:r>
            <w:proofErr w:type="spellStart"/>
            <w:r>
              <w:rPr>
                <w:rFonts w:eastAsia="Times New Roman"/>
                <w:sz w:val="20"/>
                <w:szCs w:val="20"/>
              </w:rPr>
              <w:t>ые</w:t>
            </w:r>
            <w:proofErr w:type="spellEnd"/>
            <w:r>
              <w:rPr>
                <w:rFonts w:eastAsia="Times New Roman"/>
                <w:sz w:val="20"/>
                <w:szCs w:val="20"/>
              </w:rPr>
              <w:t>) единиц(ы) на 328 часа(</w:t>
            </w:r>
            <w:proofErr w:type="spellStart"/>
            <w:r>
              <w:rPr>
                <w:rFonts w:eastAsia="Times New Roman"/>
                <w:sz w:val="20"/>
                <w:szCs w:val="20"/>
              </w:rPr>
              <w:t>ов</w:t>
            </w:r>
            <w:proofErr w:type="spellEnd"/>
            <w:r>
              <w:rPr>
                <w:rFonts w:eastAsia="Times New Roman"/>
                <w:sz w:val="20"/>
                <w:szCs w:val="20"/>
              </w:rPr>
              <w:t>).</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Контактная работа - 328 часа(</w:t>
            </w:r>
            <w:proofErr w:type="spellStart"/>
            <w:r>
              <w:rPr>
                <w:rFonts w:eastAsia="Times New Roman"/>
                <w:sz w:val="20"/>
                <w:szCs w:val="20"/>
              </w:rPr>
              <w:t>ов</w:t>
            </w:r>
            <w:proofErr w:type="spellEnd"/>
            <w:r>
              <w:rPr>
                <w:rFonts w:eastAsia="Times New Roman"/>
                <w:sz w:val="20"/>
                <w:szCs w:val="20"/>
              </w:rPr>
              <w:t>), в том числе лекции - 0 часа(</w:t>
            </w:r>
            <w:proofErr w:type="spellStart"/>
            <w:r>
              <w:rPr>
                <w:rFonts w:eastAsia="Times New Roman"/>
                <w:sz w:val="20"/>
                <w:szCs w:val="20"/>
              </w:rPr>
              <w:t>ов</w:t>
            </w:r>
            <w:proofErr w:type="spellEnd"/>
            <w:r>
              <w:rPr>
                <w:rFonts w:eastAsia="Times New Roman"/>
                <w:sz w:val="20"/>
                <w:szCs w:val="20"/>
              </w:rPr>
              <w:t>), практические занятия - 328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Самостоятельная работа - 0 часа(</w:t>
            </w:r>
            <w:proofErr w:type="spellStart"/>
            <w:r>
              <w:rPr>
                <w:rFonts w:eastAsia="Times New Roman"/>
                <w:sz w:val="20"/>
                <w:szCs w:val="20"/>
              </w:rPr>
              <w:t>ов</w:t>
            </w:r>
            <w:proofErr w:type="spellEnd"/>
            <w:r>
              <w:rPr>
                <w:rFonts w:eastAsia="Times New Roman"/>
                <w:sz w:val="20"/>
                <w:szCs w:val="20"/>
              </w:rPr>
              <w:t xml:space="preserve">). </w:t>
            </w:r>
          </w:p>
        </w:tc>
      </w:tr>
      <w:tr w:rsidR="00EB3366">
        <w:trPr>
          <w:tblCellSpacing w:w="15" w:type="dxa"/>
        </w:trPr>
        <w:tc>
          <w:tcPr>
            <w:tcW w:w="0" w:type="auto"/>
            <w:tcMar>
              <w:top w:w="15" w:type="dxa"/>
              <w:left w:w="15" w:type="dxa"/>
              <w:bottom w:w="15" w:type="dxa"/>
              <w:right w:w="15" w:type="dxa"/>
            </w:tcMar>
            <w:vAlign w:val="center"/>
            <w:hideMark/>
          </w:tcPr>
          <w:p w:rsidR="00EB3366" w:rsidRDefault="00E76CDE">
            <w:pPr>
              <w:ind w:firstLine="525"/>
              <w:jc w:val="both"/>
              <w:rPr>
                <w:rFonts w:eastAsia="Times New Roman"/>
                <w:sz w:val="20"/>
                <w:szCs w:val="20"/>
              </w:rPr>
            </w:pPr>
            <w:r>
              <w:rPr>
                <w:rFonts w:eastAsia="Times New Roman"/>
                <w:sz w:val="20"/>
                <w:szCs w:val="20"/>
              </w:rPr>
              <w:t>Контроль (зачёт</w:t>
            </w:r>
            <w:r w:rsidR="00C946BB">
              <w:rPr>
                <w:rFonts w:eastAsia="Times New Roman"/>
                <w:sz w:val="20"/>
                <w:szCs w:val="20"/>
              </w:rPr>
              <w:t>) - 0 часа(</w:t>
            </w:r>
            <w:proofErr w:type="spellStart"/>
            <w:r w:rsidR="00C946BB">
              <w:rPr>
                <w:rFonts w:eastAsia="Times New Roman"/>
                <w:sz w:val="20"/>
                <w:szCs w:val="20"/>
              </w:rPr>
              <w:t>ов</w:t>
            </w:r>
            <w:proofErr w:type="spellEnd"/>
            <w:r w:rsidR="00C946BB">
              <w:rPr>
                <w:rFonts w:eastAsia="Times New Roman"/>
                <w:sz w:val="20"/>
                <w:szCs w:val="20"/>
              </w:rPr>
              <w:t xml:space="preserve">).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Форма промежуточного контроля дисциплины: зачет во 2 семестре; зачет в 3 семестре; зачет в 4 семестре; зачет в 5 семестре; зачет в 6 семестре; зачет в 7 семестре.</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hidden/>
        </w:trPr>
        <w:tc>
          <w:tcPr>
            <w:tcW w:w="0" w:type="auto"/>
            <w:tcMar>
              <w:top w:w="15" w:type="dxa"/>
              <w:left w:w="15" w:type="dxa"/>
              <w:bottom w:w="15" w:type="dxa"/>
              <w:right w:w="15" w:type="dxa"/>
            </w:tcMar>
            <w:vAlign w:val="center"/>
            <w:hideMark/>
          </w:tcPr>
          <w:p w:rsidR="00EB3366" w:rsidRDefault="00EB3366">
            <w:pPr>
              <w:rPr>
                <w:rFonts w:eastAsia="Times New Roman"/>
                <w:vanish/>
                <w:sz w:val="20"/>
                <w:szCs w:val="20"/>
              </w:rPr>
            </w:pP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EB3366" w:rsidRDefault="00EB3366">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
        <w:gridCol w:w="5259"/>
        <w:gridCol w:w="477"/>
        <w:gridCol w:w="799"/>
        <w:gridCol w:w="1029"/>
        <w:gridCol w:w="1029"/>
        <w:gridCol w:w="1188"/>
      </w:tblGrid>
      <w:tr w:rsidR="00EB3366">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B3366" w:rsidRDefault="00C946BB">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B3366" w:rsidRDefault="00C946BB">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EB3366">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366" w:rsidRDefault="00EB3366">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366" w:rsidRDefault="00EB3366">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366" w:rsidRDefault="00EB3366">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B3366" w:rsidRDefault="00C946BB">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B3366" w:rsidRDefault="00C946BB">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B3366" w:rsidRDefault="00C946BB">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366" w:rsidRDefault="00EB3366">
            <w:pPr>
              <w:rPr>
                <w:sz w:val="20"/>
                <w:szCs w:val="20"/>
              </w:rPr>
            </w:pP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1.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2.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3.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4.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5.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6.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Итого</w:t>
            </w:r>
            <w:r w:rsidR="00E76CDE">
              <w:rPr>
                <w:rFonts w:eastAsia="Times New Roman"/>
                <w:sz w:val="20"/>
                <w:szCs w:val="20"/>
              </w:rPr>
              <w:t>: 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r>
    </w:tbl>
    <w:p w:rsidR="00EB3366" w:rsidRDefault="00EB3366">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4.2 Содержание дисциплины (модуля)</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Тема 1.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Тема 2.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Тема 3.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Тема 4.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Тема 5.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lastRenderedPageBreak/>
              <w:t>Тема 6.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Часы на самостоятельную работу не предусмотрены учебным планом.</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EB3366">
        <w:trPr>
          <w:tblCellSpacing w:w="15" w:type="dxa"/>
        </w:trPr>
        <w:tc>
          <w:tcPr>
            <w:tcW w:w="0" w:type="auto"/>
            <w:tcMar>
              <w:top w:w="15" w:type="dxa"/>
              <w:left w:w="15" w:type="dxa"/>
              <w:bottom w:w="15" w:type="dxa"/>
              <w:right w:w="15" w:type="dxa"/>
            </w:tcMar>
            <w:vAlign w:val="center"/>
            <w:hideMark/>
          </w:tcPr>
          <w:p w:rsidR="00E708D7" w:rsidRDefault="00E708D7">
            <w:pPr>
              <w:ind w:firstLine="525"/>
              <w:jc w:val="both"/>
              <w:rPr>
                <w:rFonts w:eastAsia="Times New Roman"/>
                <w:b/>
                <w:bCs/>
                <w:sz w:val="20"/>
                <w:szCs w:val="20"/>
              </w:rPr>
            </w:pPr>
          </w:p>
          <w:p w:rsidR="00EB3366" w:rsidRDefault="00C946BB">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6517C5" w:rsidRPr="006517C5">
              <w:rPr>
                <w:rFonts w:eastAsia="Times New Roman"/>
                <w:sz w:val="20"/>
                <w:szCs w:val="20"/>
              </w:rPr>
              <w:t>Елабужского</w:t>
            </w:r>
            <w:proofErr w:type="spellEnd"/>
            <w:r w:rsidR="006517C5" w:rsidRPr="006517C5">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6517C5" w:rsidRPr="006517C5">
              <w:rPr>
                <w:rFonts w:eastAsia="Times New Roman"/>
                <w:sz w:val="20"/>
                <w:szCs w:val="20"/>
              </w:rPr>
              <w:t>Елабужского</w:t>
            </w:r>
            <w:proofErr w:type="spellEnd"/>
            <w:r w:rsidR="006517C5" w:rsidRPr="006517C5">
              <w:rPr>
                <w:rFonts w:eastAsia="Times New Roman"/>
                <w:sz w:val="20"/>
                <w:szCs w:val="20"/>
              </w:rPr>
              <w:t xml:space="preserve"> института КФУ</w:t>
            </w:r>
            <w:r>
              <w:rPr>
                <w:rFonts w:eastAsia="Times New Roman"/>
                <w:sz w:val="20"/>
                <w:szCs w:val="20"/>
              </w:rPr>
              <w:t xml:space="preserve">.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708D7" w:rsidRDefault="00E708D7">
            <w:pPr>
              <w:ind w:firstLine="525"/>
              <w:jc w:val="both"/>
              <w:rPr>
                <w:rFonts w:eastAsia="Times New Roman"/>
                <w:b/>
                <w:bCs/>
                <w:sz w:val="20"/>
                <w:szCs w:val="20"/>
              </w:rPr>
            </w:pPr>
          </w:p>
          <w:p w:rsidR="00EB3366" w:rsidRDefault="00C946BB">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rsidTr="00CA128E">
        <w:trPr>
          <w:tblCellSpacing w:w="15" w:type="dxa"/>
        </w:trPr>
        <w:tc>
          <w:tcPr>
            <w:tcW w:w="0" w:type="auto"/>
            <w:tcMar>
              <w:top w:w="15" w:type="dxa"/>
              <w:left w:w="15" w:type="dxa"/>
              <w:bottom w:w="15" w:type="dxa"/>
              <w:right w:w="15" w:type="dxa"/>
            </w:tcMar>
            <w:vAlign w:val="center"/>
          </w:tcPr>
          <w:p w:rsidR="00CA128E" w:rsidRPr="00CA128E" w:rsidRDefault="00CA128E" w:rsidP="00CA128E">
            <w:pPr>
              <w:ind w:firstLine="525"/>
              <w:jc w:val="both"/>
              <w:rPr>
                <w:rFonts w:eastAsia="Times New Roman"/>
                <w:sz w:val="20"/>
                <w:szCs w:val="20"/>
              </w:rPr>
            </w:pPr>
            <w:r w:rsidRPr="00CA128E">
              <w:rPr>
                <w:rFonts w:eastAsia="Times New Roman"/>
                <w:sz w:val="20"/>
                <w:szCs w:val="20"/>
              </w:rPr>
              <w:t>Библиотека учебной и научной литературы - </w:t>
            </w:r>
            <w:hyperlink r:id="rId6" w:tgtFrame="_blank" w:history="1">
              <w:r w:rsidRPr="00CA128E">
                <w:rPr>
                  <w:rStyle w:val="a6"/>
                  <w:rFonts w:eastAsia="Times New Roman"/>
                  <w:sz w:val="20"/>
                  <w:szCs w:val="20"/>
                </w:rPr>
                <w:t>http://sbiblio.com/biblio</w:t>
              </w:r>
            </w:hyperlink>
          </w:p>
          <w:p w:rsidR="00CA128E" w:rsidRPr="00CA128E" w:rsidRDefault="00CA128E" w:rsidP="00CA128E">
            <w:pPr>
              <w:ind w:firstLine="525"/>
              <w:jc w:val="both"/>
              <w:rPr>
                <w:rFonts w:eastAsia="Times New Roman"/>
                <w:sz w:val="20"/>
                <w:szCs w:val="20"/>
              </w:rPr>
            </w:pPr>
            <w:r w:rsidRPr="00CA128E">
              <w:rPr>
                <w:rFonts w:eastAsia="Times New Roman"/>
                <w:sz w:val="20"/>
                <w:szCs w:val="20"/>
              </w:rPr>
              <w:t>Журнал «Вестник спортивной науки». - Режим доступа: </w:t>
            </w:r>
            <w:hyperlink r:id="rId7" w:tgtFrame="_blank" w:history="1">
              <w:r w:rsidRPr="00CA128E">
                <w:rPr>
                  <w:rStyle w:val="a6"/>
                  <w:rFonts w:eastAsia="Times New Roman"/>
                  <w:sz w:val="20"/>
                  <w:szCs w:val="20"/>
                </w:rPr>
                <w:t>http://vniifk.ru/journal_vsn.php</w:t>
              </w:r>
            </w:hyperlink>
          </w:p>
          <w:p w:rsidR="00CA128E" w:rsidRPr="00CA128E" w:rsidRDefault="00CA128E" w:rsidP="00CA128E">
            <w:pPr>
              <w:ind w:firstLine="525"/>
              <w:jc w:val="both"/>
              <w:rPr>
                <w:rFonts w:eastAsia="Times New Roman"/>
                <w:sz w:val="20"/>
                <w:szCs w:val="20"/>
              </w:rPr>
            </w:pPr>
            <w:r w:rsidRPr="00CA128E">
              <w:rPr>
                <w:rFonts w:eastAsia="Times New Roman"/>
                <w:sz w:val="20"/>
                <w:szCs w:val="20"/>
              </w:rPr>
              <w:t>Подвижные игры. Режим доступа: </w:t>
            </w:r>
            <w:hyperlink r:id="rId8" w:tgtFrame="_blank" w:history="1">
              <w:r w:rsidRPr="00CA128E">
                <w:rPr>
                  <w:rStyle w:val="a6"/>
                  <w:rFonts w:eastAsia="Times New Roman"/>
                  <w:sz w:val="20"/>
                  <w:szCs w:val="20"/>
                </w:rPr>
                <w:t>http://kid-bum.com</w:t>
              </w:r>
            </w:hyperlink>
          </w:p>
          <w:p w:rsidR="00CA128E" w:rsidRPr="00CA128E" w:rsidRDefault="00CA128E" w:rsidP="00CA128E">
            <w:pPr>
              <w:ind w:firstLine="525"/>
              <w:jc w:val="both"/>
              <w:rPr>
                <w:rFonts w:eastAsia="Times New Roman"/>
                <w:sz w:val="20"/>
                <w:szCs w:val="20"/>
              </w:rPr>
            </w:pPr>
            <w:r w:rsidRPr="00CA128E">
              <w:rPr>
                <w:rFonts w:eastAsia="Times New Roman"/>
                <w:sz w:val="20"/>
                <w:szCs w:val="20"/>
              </w:rPr>
              <w:t>Подвижные игры. Режим доступа: </w:t>
            </w:r>
            <w:hyperlink r:id="rId9" w:tgtFrame="_blank" w:history="1">
              <w:r w:rsidRPr="00CA128E">
                <w:rPr>
                  <w:rStyle w:val="a6"/>
                  <w:rFonts w:eastAsia="Times New Roman"/>
                  <w:sz w:val="20"/>
                  <w:szCs w:val="20"/>
                </w:rPr>
                <w:t>http://www.razumniki.ru</w:t>
              </w:r>
            </w:hyperlink>
          </w:p>
          <w:p w:rsidR="00EB3366" w:rsidRDefault="00EB3366">
            <w:pPr>
              <w:ind w:firstLine="525"/>
              <w:jc w:val="both"/>
              <w:rPr>
                <w:rFonts w:eastAsia="Times New Roman"/>
                <w:sz w:val="20"/>
                <w:szCs w:val="20"/>
              </w:rPr>
            </w:pP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EB3366" w:rsidRDefault="00EB3366">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0"/>
        <w:gridCol w:w="8838"/>
      </w:tblGrid>
      <w:tr w:rsidR="00EB3366">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t>Методические рекомендации</w:t>
            </w:r>
          </w:p>
        </w:tc>
      </w:tr>
      <w:tr w:rsidR="00EB3366">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B3366" w:rsidRDefault="00C946BB">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B3366" w:rsidRDefault="00C946BB">
            <w:pPr>
              <w:rPr>
                <w:rFonts w:eastAsia="Times New Roman"/>
                <w:sz w:val="20"/>
                <w:szCs w:val="20"/>
              </w:rPr>
            </w:pPr>
            <w:r>
              <w:rPr>
                <w:rFonts w:eastAsia="Times New Roman"/>
                <w:sz w:val="20"/>
                <w:szCs w:val="20"/>
              </w:rPr>
              <w:t xml:space="preserve">Для проведения практических занятий по физическому воспитанию студенты распределяются по учебным отделениям. Распределение в учебные отделения проводится в начале учебного года с учетом пола, состояния здоровья (медицинского заключения), физического развития, физической и спортивной подготовленности, интересов студента. В основное отделение зачисляются студенты, </w:t>
            </w:r>
            <w:r>
              <w:rPr>
                <w:rFonts w:eastAsia="Times New Roman"/>
                <w:sz w:val="20"/>
                <w:szCs w:val="20"/>
              </w:rPr>
              <w:lastRenderedPageBreak/>
              <w:t>отнесенные к основной и подготовительной медицинским группам. Они занимаются по программе общей физической подготовки. В специальное учебное отделение зачисляются студенты, отнесенные по данным медицинского обследования в специальную медицинскую группу. Студенты, освобожденные по состоянию здоровья от практических занятий на длительный срок, зачисляются в специальные учебные группы для освоения доступных им разделов учебной программы с начала семестра или сразу после получения медицинского заключения. Студенты с ограниченными возможностями здоровья и особыми образовательными потребностями по дисциплине (включая студентов специальной медицинской группы) занимаются по специальной программе. Практические занятия проводятся в спортивном зале, стадионе или на специально оборудованной площадке. Продолжительность занятия не менее двух академических часов. Обязательно проводится инструктаж по технике безопасности по каждому виду спортивной дисциплины. Формы организации студентов на практических занятиях: фронтальная, групповая и индивидуальная. На практических занятиях студенты овладевают первоначальными умениями и навыками, которые в дальнейшем закрепляются и совершенствуются в процессе обучения. Обучающиеся во всех учебных отделениях, выполнившие учебную программу в каждом семестре получают зачет по дисциплине. Условием получения зачета являются: наличие медицинского осмотра (без него обучающийся не допускается к практическим занятиям), регулярность посещения занятий по расписанию, выполнение установленных на данный семестр тестов общей физической и специальной (спортивно-технической) подготовки для соответствующей специализации и группы здоровья. </w:t>
            </w:r>
          </w:p>
        </w:tc>
      </w:tr>
      <w:tr w:rsidR="00EB3366">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B3366" w:rsidRDefault="00C946BB">
            <w:pPr>
              <w:jc w:val="center"/>
              <w:rPr>
                <w:rFonts w:eastAsia="Times New Roman"/>
                <w:sz w:val="20"/>
                <w:szCs w:val="20"/>
              </w:rPr>
            </w:pPr>
            <w:r>
              <w:rPr>
                <w:rFonts w:eastAsia="Times New Roman"/>
                <w:sz w:val="20"/>
                <w:szCs w:val="20"/>
              </w:rPr>
              <w:lastRenderedPageBreak/>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B3366" w:rsidRDefault="00C946BB">
            <w:pPr>
              <w:rPr>
                <w:rFonts w:eastAsia="Times New Roman"/>
                <w:sz w:val="20"/>
                <w:szCs w:val="20"/>
              </w:rPr>
            </w:pPr>
            <w:r>
              <w:rPr>
                <w:rFonts w:eastAsia="Times New Roman"/>
                <w:sz w:val="20"/>
                <w:szCs w:val="20"/>
              </w:rPr>
              <w:t>Критерием успешности освоения материала в основном и спортивном отделениях является экспертная оценка преподавателя, учитывающая регулярность посещения обязательных учебных занятий, знаний теоретического раздела программы и выполнения на оценку "удовлетворительно" и выше тестов общей физической и спортивно-технической подготовки для отдельных групп различной спортивной направленности, а также установленных в данном семестре требований. Обучающиеся в специальном медицинском отделении выполняют разделы программы, контрольно-зачетные тесты и требования, в соответствии с учебной программой. Итоговая отметка по элективным дисциплинам по физической культуре и спорту в специальных медицинских группах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посещаемости занятий. Основной акцент в оценивании учебных достижений по физический культуре обучающихся, имеющих выраженные отклонения в состоянии здоровья,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обучающегося, которые обязательно должны быть замечены преподавателем и сообщены занимающемуся, выставляется положительная отметка. Положительная оценка (зачет) выставляется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преподавателя, овладел доступными ему навыками самостоятельных занятий оздоровительной, корригирующей гимнастики, необходимыми знаниями в области физической культуры и другими разделами программного материала. Обучающиеся, отнесенные по состоянию здоровья к специальной медицинской группе (ЛФК), освобожденные от практических занятий по дисциплине, защищают реферативную работу по рекомендованной тематике. Если работа получила положительную оценку, то обучающемуся засчитывается освоение текущего раздела учебной программы и делается соответствующая запись в зачетной книжке. Обучающиеся, имеющие временное освобождение от практических занятий и выполнившие необходимые задания (реферативная работа) и требования, получают "зачет" по дисциплине за текущий семестр.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EB3366" w:rsidTr="00E76CDE">
        <w:trPr>
          <w:tblCellSpacing w:w="15" w:type="dxa"/>
        </w:trPr>
        <w:tc>
          <w:tcPr>
            <w:tcW w:w="0" w:type="auto"/>
            <w:tcMar>
              <w:top w:w="15" w:type="dxa"/>
              <w:left w:w="15" w:type="dxa"/>
              <w:bottom w:w="15" w:type="dxa"/>
              <w:right w:w="15" w:type="dxa"/>
            </w:tcMar>
            <w:vAlign w:val="center"/>
          </w:tcPr>
          <w:p w:rsidR="00E76CDE" w:rsidRPr="00E76CDE" w:rsidRDefault="00E76CDE" w:rsidP="00E76CDE">
            <w:pPr>
              <w:ind w:firstLine="525"/>
              <w:jc w:val="both"/>
              <w:rPr>
                <w:rFonts w:eastAsia="Times New Roman"/>
                <w:sz w:val="20"/>
                <w:szCs w:val="20"/>
              </w:rPr>
            </w:pPr>
            <w:r w:rsidRPr="00E76CDE">
              <w:rPr>
                <w:rFonts w:eastAsia="Times New Roman"/>
                <w:sz w:val="20"/>
                <w:szCs w:val="20"/>
              </w:rPr>
              <w:lastRenderedPageBreak/>
              <w:t>Учебная аудитория для проведения занятий семинарского типа, текущего контроля и промежуточной аттестации.</w:t>
            </w:r>
          </w:p>
          <w:p w:rsidR="00E76CDE" w:rsidRPr="00E76CDE" w:rsidRDefault="00E76CDE" w:rsidP="00E76CDE">
            <w:pPr>
              <w:ind w:firstLine="525"/>
              <w:jc w:val="both"/>
              <w:rPr>
                <w:rFonts w:eastAsia="Times New Roman"/>
                <w:sz w:val="20"/>
                <w:szCs w:val="20"/>
              </w:rPr>
            </w:pPr>
            <w:r w:rsidRPr="00E76CDE">
              <w:rPr>
                <w:rFonts w:eastAsia="Times New Roman"/>
                <w:sz w:val="20"/>
                <w:szCs w:val="20"/>
              </w:rPr>
              <w:t>Комплект мебели (посадочных мест) 25 шт. Комплект мебели (посадочных мест) для преподавателя 1 шт. Спортивное оборудование: ворота (2), корзины баскетбольные (4), волейбольная сетка, шведские стенки (6), маты (4), вешалка, теннисная сетка, перекладины для бега с препятствием, для прыжков в высоту, гимнастические скамейки</w:t>
            </w:r>
          </w:p>
          <w:p w:rsidR="00E76CDE" w:rsidRPr="00E76CDE" w:rsidRDefault="00E76CDE" w:rsidP="00E76CDE">
            <w:pPr>
              <w:ind w:firstLine="525"/>
              <w:jc w:val="both"/>
              <w:rPr>
                <w:rFonts w:eastAsia="Times New Roman"/>
                <w:sz w:val="20"/>
                <w:szCs w:val="20"/>
              </w:rPr>
            </w:pPr>
            <w:r w:rsidRPr="00E76CDE">
              <w:rPr>
                <w:rFonts w:eastAsia="Times New Roman"/>
                <w:sz w:val="20"/>
                <w:szCs w:val="20"/>
              </w:rPr>
              <w:t>Помещение для хранения и профилактического обслуживания учебного оборудования. Блочная модульная лыжная база с мебелью, инвентарем и оборудованием.</w:t>
            </w:r>
            <w:r w:rsidRPr="00E76CDE">
              <w:rPr>
                <w:rFonts w:eastAsia="Times New Roman"/>
                <w:sz w:val="20"/>
                <w:szCs w:val="20"/>
              </w:rPr>
              <w:tab/>
            </w:r>
          </w:p>
          <w:p w:rsidR="00EB3366" w:rsidRDefault="00E76CDE" w:rsidP="00E76CDE">
            <w:pPr>
              <w:ind w:firstLine="525"/>
              <w:jc w:val="both"/>
              <w:rPr>
                <w:rFonts w:eastAsia="Times New Roman"/>
                <w:sz w:val="20"/>
                <w:szCs w:val="20"/>
              </w:rPr>
            </w:pPr>
            <w:r w:rsidRPr="00E76CDE">
              <w:rPr>
                <w:rFonts w:eastAsia="Times New Roman"/>
                <w:sz w:val="20"/>
                <w:szCs w:val="20"/>
              </w:rPr>
              <w:t>Лыжи с ботинками и палками - 100 пар. Снегоход для подготовки лыжной трассы. Раздевалки - мужская - на 30 мест, женская - на 30 мест, Душевые- мужская, женская (одноместные), тренерские на 4 посадочных места. Стенд для подготовки лыж.</w:t>
            </w:r>
          </w:p>
        </w:tc>
      </w:tr>
      <w:tr w:rsidR="00EB3366">
        <w:trPr>
          <w:tblCellSpacing w:w="15" w:type="dxa"/>
        </w:trPr>
        <w:tc>
          <w:tcPr>
            <w:tcW w:w="0" w:type="auto"/>
            <w:tcMar>
              <w:top w:w="15" w:type="dxa"/>
              <w:left w:w="15" w:type="dxa"/>
              <w:bottom w:w="15" w:type="dxa"/>
              <w:right w:w="15" w:type="dxa"/>
            </w:tcMar>
            <w:vAlign w:val="center"/>
            <w:hideMark/>
          </w:tcPr>
          <w:p w:rsidR="00E76CDE" w:rsidRDefault="00E76CDE">
            <w:pPr>
              <w:ind w:firstLine="525"/>
              <w:jc w:val="both"/>
              <w:rPr>
                <w:rFonts w:eastAsia="Times New Roman"/>
                <w:b/>
                <w:bCs/>
                <w:sz w:val="20"/>
                <w:szCs w:val="20"/>
              </w:rPr>
            </w:pPr>
          </w:p>
          <w:p w:rsidR="00EB3366" w:rsidRDefault="00C946BB">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EB3366">
        <w:trPr>
          <w:tblCellSpacing w:w="15" w:type="dxa"/>
        </w:trPr>
        <w:tc>
          <w:tcPr>
            <w:tcW w:w="0" w:type="auto"/>
            <w:tcMar>
              <w:top w:w="15" w:type="dxa"/>
              <w:left w:w="15" w:type="dxa"/>
              <w:bottom w:w="15" w:type="dxa"/>
              <w:right w:w="15" w:type="dxa"/>
            </w:tcMar>
            <w:vAlign w:val="center"/>
            <w:hideMark/>
          </w:tcPr>
          <w:p w:rsidR="00EB3366" w:rsidRDefault="00EB3366">
            <w:pPr>
              <w:rPr>
                <w:rFonts w:eastAsia="Times New Roman"/>
                <w:sz w:val="20"/>
                <w:szCs w:val="20"/>
              </w:rPr>
            </w:pPr>
          </w:p>
        </w:tc>
      </w:tr>
    </w:tbl>
    <w:p w:rsidR="00EB3366" w:rsidRDefault="00EB3366">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920"/>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708D7" w:rsidRDefault="00E708D7">
      <w:pPr>
        <w:jc w:val="right"/>
        <w:rPr>
          <w:rFonts w:eastAsia="Times New Roman"/>
          <w:color w:val="000000"/>
          <w:sz w:val="20"/>
          <w:szCs w:val="20"/>
          <w:lang w:eastAsia="en-US"/>
        </w:rPr>
      </w:pPr>
    </w:p>
    <w:p w:rsidR="00EB3366" w:rsidRPr="00E708D7" w:rsidRDefault="00C946BB">
      <w:pPr>
        <w:jc w:val="right"/>
        <w:rPr>
          <w:rFonts w:eastAsia="Times New Roman"/>
          <w:i/>
          <w:color w:val="000000"/>
          <w:sz w:val="20"/>
          <w:szCs w:val="20"/>
          <w:lang w:eastAsia="en-US"/>
        </w:rPr>
      </w:pPr>
      <w:r w:rsidRPr="00E708D7">
        <w:rPr>
          <w:rFonts w:eastAsia="Times New Roman"/>
          <w:i/>
          <w:color w:val="000000"/>
          <w:sz w:val="20"/>
          <w:szCs w:val="20"/>
          <w:lang w:eastAsia="en-US"/>
        </w:rPr>
        <w:lastRenderedPageBreak/>
        <w:t>Приложение №1</w:t>
      </w:r>
    </w:p>
    <w:p w:rsidR="00EB3366" w:rsidRPr="00E708D7" w:rsidRDefault="00C946BB">
      <w:pPr>
        <w:jc w:val="right"/>
        <w:rPr>
          <w:rFonts w:eastAsia="Times New Roman"/>
          <w:i/>
          <w:color w:val="000000"/>
          <w:sz w:val="20"/>
          <w:szCs w:val="20"/>
          <w:lang w:eastAsia="en-US"/>
        </w:rPr>
      </w:pPr>
      <w:r w:rsidRPr="00E708D7">
        <w:rPr>
          <w:rFonts w:eastAsia="Times New Roman"/>
          <w:i/>
          <w:color w:val="000000"/>
          <w:sz w:val="20"/>
          <w:szCs w:val="20"/>
          <w:lang w:eastAsia="en-US"/>
        </w:rPr>
        <w:t>к рабочей программе дисциплины (модуля)</w:t>
      </w:r>
    </w:p>
    <w:p w:rsidR="00EB3366" w:rsidRPr="00E708D7" w:rsidRDefault="00844743">
      <w:pPr>
        <w:jc w:val="right"/>
        <w:rPr>
          <w:rFonts w:eastAsia="Times New Roman"/>
          <w:i/>
          <w:sz w:val="20"/>
          <w:szCs w:val="20"/>
        </w:rPr>
      </w:pPr>
      <w:r>
        <w:rPr>
          <w:rFonts w:eastAsia="Times New Roman"/>
          <w:i/>
          <w:sz w:val="20"/>
          <w:szCs w:val="20"/>
        </w:rPr>
        <w:t>Б1.В.ДВ.04</w:t>
      </w:r>
      <w:r w:rsidR="00C946BB" w:rsidRPr="00E708D7">
        <w:rPr>
          <w:rFonts w:eastAsia="Times New Roman"/>
          <w:i/>
          <w:sz w:val="20"/>
          <w:szCs w:val="20"/>
        </w:rPr>
        <w:t xml:space="preserve">.04 </w:t>
      </w:r>
      <w:r w:rsidR="00E342C5" w:rsidRPr="00E708D7">
        <w:rPr>
          <w:rFonts w:eastAsia="Times New Roman"/>
          <w:i/>
          <w:sz w:val="20"/>
          <w:szCs w:val="20"/>
        </w:rPr>
        <w:t>Элективные дисциплины (модули) по физической культуре и спорту (Лыжная подготовка)</w:t>
      </w:r>
    </w:p>
    <w:p w:rsidR="00EB3366" w:rsidRPr="00E76CDE" w:rsidRDefault="00EB3366">
      <w:pPr>
        <w:jc w:val="right"/>
        <w:rPr>
          <w:rFonts w:eastAsia="Times New Roman"/>
          <w:color w:val="000000"/>
          <w:sz w:val="20"/>
          <w:szCs w:val="20"/>
        </w:rPr>
      </w:pPr>
    </w:p>
    <w:p w:rsidR="00EB3366" w:rsidRPr="00E76CDE" w:rsidRDefault="00EB3366" w:rsidP="00E342C5">
      <w:pPr>
        <w:rPr>
          <w:rFonts w:eastAsia="Times New Roman"/>
          <w:color w:val="000000"/>
          <w:sz w:val="20"/>
          <w:szCs w:val="20"/>
        </w:rPr>
      </w:pPr>
    </w:p>
    <w:p w:rsidR="00EB3366" w:rsidRDefault="00EB3366">
      <w:pPr>
        <w:ind w:firstLine="525"/>
        <w:jc w:val="center"/>
        <w:rPr>
          <w:rFonts w:eastAsia="Times New Roman"/>
          <w:color w:val="000000"/>
          <w:sz w:val="20"/>
          <w:szCs w:val="20"/>
        </w:rPr>
      </w:pPr>
    </w:p>
    <w:p w:rsidR="00E76CDE" w:rsidRDefault="00E76CDE">
      <w:pPr>
        <w:ind w:firstLine="525"/>
        <w:jc w:val="center"/>
        <w:rPr>
          <w:rFonts w:eastAsia="Times New Roman"/>
          <w:color w:val="000000"/>
          <w:sz w:val="20"/>
          <w:szCs w:val="20"/>
        </w:rPr>
      </w:pPr>
    </w:p>
    <w:p w:rsidR="00E76CDE" w:rsidRDefault="00E76CDE">
      <w:pPr>
        <w:ind w:firstLine="525"/>
        <w:jc w:val="center"/>
        <w:rPr>
          <w:rFonts w:eastAsia="Times New Roman"/>
          <w:color w:val="000000"/>
          <w:sz w:val="20"/>
          <w:szCs w:val="20"/>
        </w:rPr>
      </w:pPr>
    </w:p>
    <w:p w:rsidR="00E76CDE" w:rsidRPr="00E76CDE" w:rsidRDefault="00E76CDE">
      <w:pPr>
        <w:ind w:firstLine="525"/>
        <w:jc w:val="center"/>
        <w:rPr>
          <w:rFonts w:eastAsia="Times New Roman"/>
          <w:color w:val="000000"/>
          <w:sz w:val="20"/>
          <w:szCs w:val="20"/>
        </w:rPr>
      </w:pPr>
    </w:p>
    <w:p w:rsidR="00E76CDE" w:rsidRPr="00E76CDE" w:rsidRDefault="00E76CDE" w:rsidP="00E76CDE">
      <w:pPr>
        <w:ind w:firstLine="525"/>
        <w:jc w:val="center"/>
        <w:rPr>
          <w:rFonts w:eastAsia="Times New Roman"/>
          <w:b/>
          <w:bCs/>
          <w:sz w:val="20"/>
          <w:szCs w:val="20"/>
        </w:rPr>
      </w:pPr>
    </w:p>
    <w:p w:rsidR="00E76CDE" w:rsidRPr="00E76CDE" w:rsidRDefault="00E76CDE" w:rsidP="00E76CDE">
      <w:pPr>
        <w:ind w:firstLine="525"/>
        <w:jc w:val="center"/>
        <w:rPr>
          <w:rFonts w:eastAsia="Times New Roman"/>
          <w:sz w:val="20"/>
          <w:szCs w:val="20"/>
        </w:rPr>
      </w:pPr>
      <w:r w:rsidRPr="00E76CDE">
        <w:rPr>
          <w:rFonts w:eastAsia="Times New Roman"/>
          <w:sz w:val="20"/>
          <w:szCs w:val="20"/>
        </w:rPr>
        <w:t>МИНИСТЕРСТВО НАУКИ И ВЫСШЕГО ОБРАЗОВАНИЯ РОССИЙСКОЙ ФЕДЕРАЦИИ</w:t>
      </w:r>
    </w:p>
    <w:p w:rsidR="00E76CDE" w:rsidRPr="00E76CDE" w:rsidRDefault="00E76CDE" w:rsidP="00E76CDE">
      <w:pPr>
        <w:ind w:firstLine="525"/>
        <w:jc w:val="center"/>
        <w:rPr>
          <w:rFonts w:eastAsia="Times New Roman"/>
          <w:sz w:val="20"/>
          <w:szCs w:val="20"/>
        </w:rPr>
      </w:pPr>
      <w:r w:rsidRPr="00E76CDE">
        <w:rPr>
          <w:rFonts w:eastAsia="Times New Roman"/>
          <w:sz w:val="20"/>
          <w:szCs w:val="20"/>
        </w:rPr>
        <w:t>Федеральное государственное автономное образовательное учреждение высшего образования</w:t>
      </w:r>
    </w:p>
    <w:p w:rsidR="00E76CDE" w:rsidRPr="00E76CDE" w:rsidRDefault="00E76CDE" w:rsidP="00E76CDE">
      <w:pPr>
        <w:ind w:firstLine="525"/>
        <w:jc w:val="center"/>
        <w:rPr>
          <w:rFonts w:eastAsia="Times New Roman"/>
          <w:sz w:val="20"/>
          <w:szCs w:val="20"/>
        </w:rPr>
      </w:pPr>
      <w:r w:rsidRPr="00E76CDE">
        <w:rPr>
          <w:rFonts w:eastAsia="Times New Roman"/>
          <w:sz w:val="20"/>
          <w:szCs w:val="20"/>
        </w:rPr>
        <w:t>"Казанский (Приволжский) федеральный университет"</w:t>
      </w:r>
    </w:p>
    <w:p w:rsidR="00E76CDE" w:rsidRPr="00E76CDE" w:rsidRDefault="00E76CDE" w:rsidP="00E76CDE">
      <w:pPr>
        <w:ind w:firstLine="525"/>
        <w:jc w:val="center"/>
        <w:rPr>
          <w:rFonts w:eastAsia="Times New Roman"/>
          <w:sz w:val="20"/>
          <w:szCs w:val="20"/>
        </w:rPr>
      </w:pPr>
      <w:r w:rsidRPr="00E76CDE">
        <w:rPr>
          <w:rFonts w:eastAsia="Times New Roman"/>
          <w:sz w:val="20"/>
          <w:szCs w:val="20"/>
        </w:rPr>
        <w:t>Елабужский институт (филиал)</w:t>
      </w:r>
    </w:p>
    <w:p w:rsidR="00EB3366" w:rsidRPr="00E76CDE" w:rsidRDefault="00EB3366">
      <w:pPr>
        <w:ind w:firstLine="525"/>
        <w:jc w:val="center"/>
        <w:rPr>
          <w:rFonts w:eastAsia="Times New Roman"/>
          <w:color w:val="000000"/>
          <w:sz w:val="20"/>
          <w:szCs w:val="20"/>
        </w:rPr>
      </w:pPr>
    </w:p>
    <w:p w:rsidR="00EB3366" w:rsidRPr="00E76CDE" w:rsidRDefault="00EB3366">
      <w:pPr>
        <w:ind w:firstLine="525"/>
        <w:jc w:val="center"/>
        <w:rPr>
          <w:rFonts w:eastAsia="Times New Roman"/>
          <w:color w:val="000000"/>
          <w:sz w:val="20"/>
          <w:szCs w:val="20"/>
        </w:rPr>
      </w:pPr>
    </w:p>
    <w:p w:rsidR="00EB3366" w:rsidRDefault="00EB3366">
      <w:pPr>
        <w:ind w:firstLine="525"/>
        <w:jc w:val="center"/>
        <w:rPr>
          <w:rFonts w:eastAsia="Times New Roman"/>
          <w:color w:val="000000"/>
          <w:sz w:val="20"/>
          <w:szCs w:val="20"/>
        </w:rPr>
      </w:pPr>
    </w:p>
    <w:p w:rsidR="00E76CDE" w:rsidRDefault="00E76CDE">
      <w:pPr>
        <w:ind w:firstLine="525"/>
        <w:jc w:val="center"/>
        <w:rPr>
          <w:rFonts w:eastAsia="Times New Roman"/>
          <w:color w:val="000000"/>
          <w:sz w:val="20"/>
          <w:szCs w:val="20"/>
        </w:rPr>
      </w:pPr>
    </w:p>
    <w:p w:rsidR="00E76CDE" w:rsidRDefault="00E76CDE">
      <w:pPr>
        <w:ind w:firstLine="525"/>
        <w:jc w:val="center"/>
        <w:rPr>
          <w:rFonts w:eastAsia="Times New Roman"/>
          <w:color w:val="000000"/>
          <w:sz w:val="20"/>
          <w:szCs w:val="20"/>
        </w:rPr>
      </w:pPr>
    </w:p>
    <w:p w:rsidR="00E76CDE" w:rsidRPr="00E76CDE" w:rsidRDefault="00E76CDE">
      <w:pPr>
        <w:ind w:firstLine="525"/>
        <w:jc w:val="center"/>
        <w:rPr>
          <w:rFonts w:eastAsia="Times New Roman"/>
          <w:color w:val="000000"/>
          <w:sz w:val="20"/>
          <w:szCs w:val="20"/>
        </w:rPr>
      </w:pPr>
    </w:p>
    <w:p w:rsidR="00EB3366" w:rsidRPr="00E76CDE" w:rsidRDefault="00EB3366">
      <w:pPr>
        <w:ind w:firstLine="525"/>
        <w:rPr>
          <w:rFonts w:eastAsia="Times New Roman"/>
          <w:color w:val="000000"/>
          <w:sz w:val="20"/>
          <w:szCs w:val="20"/>
        </w:rPr>
      </w:pPr>
    </w:p>
    <w:p w:rsidR="00EB3366" w:rsidRPr="00E76CDE" w:rsidRDefault="00C946BB">
      <w:pPr>
        <w:ind w:firstLine="525"/>
        <w:jc w:val="center"/>
        <w:rPr>
          <w:rFonts w:eastAsia="Times New Roman"/>
          <w:b/>
          <w:bCs/>
          <w:sz w:val="20"/>
          <w:szCs w:val="20"/>
        </w:rPr>
      </w:pPr>
      <w:r w:rsidRPr="00E76CDE">
        <w:rPr>
          <w:rFonts w:eastAsia="Times New Roman"/>
          <w:b/>
          <w:bCs/>
          <w:sz w:val="20"/>
          <w:szCs w:val="20"/>
        </w:rPr>
        <w:t xml:space="preserve">Фонд оценочных средств </w:t>
      </w:r>
      <w:r w:rsidRPr="00E76CDE">
        <w:rPr>
          <w:rFonts w:eastAsia="Times New Roman"/>
          <w:b/>
          <w:sz w:val="20"/>
          <w:szCs w:val="20"/>
        </w:rPr>
        <w:t>по дисциплине (модулю)</w:t>
      </w:r>
    </w:p>
    <w:p w:rsidR="00EB3366" w:rsidRPr="00E708D7" w:rsidRDefault="00C946BB">
      <w:pPr>
        <w:ind w:firstLine="525"/>
        <w:jc w:val="center"/>
        <w:rPr>
          <w:rFonts w:eastAsia="Times New Roman"/>
          <w:sz w:val="20"/>
          <w:szCs w:val="20"/>
        </w:rPr>
      </w:pPr>
      <w:r w:rsidRPr="00E708D7">
        <w:rPr>
          <w:rFonts w:eastAsia="Times New Roman"/>
          <w:sz w:val="20"/>
          <w:szCs w:val="20"/>
        </w:rPr>
        <w:t>Б1</w:t>
      </w:r>
      <w:r w:rsidR="00844743">
        <w:rPr>
          <w:rFonts w:eastAsia="Times New Roman"/>
          <w:sz w:val="20"/>
          <w:szCs w:val="20"/>
        </w:rPr>
        <w:t>.В.ДВ.04</w:t>
      </w:r>
      <w:r w:rsidRPr="00E708D7">
        <w:rPr>
          <w:rFonts w:eastAsia="Times New Roman"/>
          <w:sz w:val="20"/>
          <w:szCs w:val="20"/>
        </w:rPr>
        <w:t xml:space="preserve">.04 </w:t>
      </w:r>
      <w:r w:rsidR="00E342C5" w:rsidRPr="00E708D7">
        <w:rPr>
          <w:rFonts w:eastAsia="Times New Roman"/>
          <w:sz w:val="20"/>
          <w:szCs w:val="20"/>
        </w:rPr>
        <w:t>Элективные дисциплины (модули) по физической культуре и спорту (Лыжная подготовка)</w:t>
      </w:r>
    </w:p>
    <w:p w:rsidR="00EB3366" w:rsidRPr="00E76CDE" w:rsidRDefault="00EB3366">
      <w:pPr>
        <w:ind w:firstLine="525"/>
        <w:jc w:val="center"/>
        <w:rPr>
          <w:rFonts w:eastAsia="Times New Roman"/>
          <w:sz w:val="20"/>
          <w:szCs w:val="20"/>
        </w:rPr>
      </w:pPr>
    </w:p>
    <w:tbl>
      <w:tblPr>
        <w:tblW w:w="20400" w:type="dxa"/>
        <w:tblCellSpacing w:w="15" w:type="dxa"/>
        <w:tblLook w:val="04A0" w:firstRow="1" w:lastRow="0" w:firstColumn="1" w:lastColumn="0" w:noHBand="0" w:noVBand="1"/>
      </w:tblPr>
      <w:tblGrid>
        <w:gridCol w:w="11105"/>
        <w:gridCol w:w="9295"/>
      </w:tblGrid>
      <w:tr w:rsidR="00EB3366" w:rsidRPr="00E76CDE">
        <w:trPr>
          <w:tblCellSpacing w:w="15" w:type="dxa"/>
        </w:trPr>
        <w:tc>
          <w:tcPr>
            <w:tcW w:w="0" w:type="auto"/>
            <w:vAlign w:val="center"/>
            <w:hideMark/>
          </w:tcPr>
          <w:p w:rsidR="00EB3366" w:rsidRPr="00E76CDE" w:rsidRDefault="00C946BB">
            <w:pPr>
              <w:ind w:firstLine="525"/>
              <w:rPr>
                <w:rFonts w:eastAsia="Times New Roman"/>
                <w:sz w:val="20"/>
                <w:szCs w:val="20"/>
              </w:rPr>
            </w:pPr>
            <w:r w:rsidRPr="00E76CDE">
              <w:rPr>
                <w:rFonts w:eastAsia="Times New Roman"/>
                <w:sz w:val="20"/>
                <w:szCs w:val="20"/>
              </w:rPr>
              <w:t xml:space="preserve">Направление подготовки: </w:t>
            </w:r>
            <w:r w:rsidRPr="00E76CDE">
              <w:rPr>
                <w:rFonts w:eastAsia="Times New Roman"/>
                <w:sz w:val="20"/>
                <w:szCs w:val="20"/>
                <w:u w:val="single"/>
              </w:rPr>
              <w:t>44.03.05 - Педагогическое образование (с двумя профилями подготовки)</w:t>
            </w:r>
          </w:p>
        </w:tc>
        <w:tc>
          <w:tcPr>
            <w:tcW w:w="0" w:type="auto"/>
            <w:tcMar>
              <w:top w:w="15" w:type="dxa"/>
              <w:left w:w="15" w:type="dxa"/>
              <w:bottom w:w="15" w:type="dxa"/>
              <w:right w:w="15" w:type="dxa"/>
            </w:tcMar>
            <w:vAlign w:val="center"/>
            <w:hideMark/>
          </w:tcPr>
          <w:p w:rsidR="00EB3366" w:rsidRPr="00E76CDE" w:rsidRDefault="00C946BB">
            <w:pPr>
              <w:ind w:firstLine="525"/>
              <w:rPr>
                <w:rFonts w:eastAsia="Times New Roman"/>
                <w:sz w:val="20"/>
                <w:szCs w:val="20"/>
              </w:rPr>
            </w:pPr>
            <w:r w:rsidRPr="00E76CDE">
              <w:rPr>
                <w:rFonts w:eastAsia="Times New Roman"/>
                <w:sz w:val="20"/>
                <w:szCs w:val="20"/>
              </w:rPr>
              <w:t xml:space="preserve">Направление подготовки: </w:t>
            </w:r>
            <w:r w:rsidRPr="00E76CDE">
              <w:rPr>
                <w:rFonts w:eastAsia="Times New Roman"/>
                <w:sz w:val="20"/>
                <w:szCs w:val="20"/>
                <w:u w:val="single"/>
              </w:rPr>
              <w:t>45.03.02 - Лингвистика</w:t>
            </w:r>
          </w:p>
        </w:tc>
      </w:tr>
      <w:tr w:rsidR="00EB3366" w:rsidRPr="00E76CDE">
        <w:trPr>
          <w:tblCellSpacing w:w="15" w:type="dxa"/>
        </w:trPr>
        <w:tc>
          <w:tcPr>
            <w:tcW w:w="0" w:type="auto"/>
            <w:vAlign w:val="center"/>
            <w:hideMark/>
          </w:tcPr>
          <w:p w:rsidR="00EB3366" w:rsidRPr="00E76CDE" w:rsidRDefault="00C946BB">
            <w:pPr>
              <w:ind w:firstLine="525"/>
              <w:rPr>
                <w:rFonts w:eastAsia="Times New Roman"/>
                <w:sz w:val="20"/>
                <w:szCs w:val="20"/>
              </w:rPr>
            </w:pPr>
            <w:r w:rsidRPr="00E76CDE">
              <w:rPr>
                <w:rFonts w:eastAsia="Times New Roman"/>
                <w:sz w:val="20"/>
                <w:szCs w:val="20"/>
              </w:rPr>
              <w:t xml:space="preserve">Профиль подготовки: </w:t>
            </w:r>
            <w:r w:rsidRPr="00E76CDE">
              <w:rPr>
                <w:rFonts w:eastAsia="Times New Roman"/>
                <w:sz w:val="20"/>
                <w:szCs w:val="20"/>
                <w:u w:val="single"/>
              </w:rPr>
              <w:t>Биология и химия</w:t>
            </w:r>
          </w:p>
        </w:tc>
        <w:tc>
          <w:tcPr>
            <w:tcW w:w="0" w:type="auto"/>
            <w:tcMar>
              <w:top w:w="15" w:type="dxa"/>
              <w:left w:w="15" w:type="dxa"/>
              <w:bottom w:w="15" w:type="dxa"/>
              <w:right w:w="15" w:type="dxa"/>
            </w:tcMar>
            <w:vAlign w:val="center"/>
            <w:hideMark/>
          </w:tcPr>
          <w:p w:rsidR="00EB3366" w:rsidRPr="00E76CDE" w:rsidRDefault="00C946BB">
            <w:pPr>
              <w:ind w:firstLine="525"/>
              <w:rPr>
                <w:rFonts w:eastAsia="Times New Roman"/>
                <w:sz w:val="20"/>
                <w:szCs w:val="20"/>
              </w:rPr>
            </w:pPr>
            <w:r w:rsidRPr="00E76CDE">
              <w:rPr>
                <w:rFonts w:eastAsia="Times New Roman"/>
                <w:sz w:val="20"/>
                <w:szCs w:val="20"/>
              </w:rPr>
              <w:t xml:space="preserve">Профиль подготовки: </w:t>
            </w:r>
            <w:r w:rsidRPr="00E76CDE">
              <w:rPr>
                <w:rFonts w:eastAsia="Times New Roman"/>
                <w:sz w:val="20"/>
                <w:szCs w:val="20"/>
                <w:u w:val="single"/>
              </w:rPr>
              <w:t>Перевод и переводоведение (Английский язык, Китайский к)</w:t>
            </w:r>
          </w:p>
        </w:tc>
      </w:tr>
    </w:tbl>
    <w:p w:rsidR="00EB3366" w:rsidRPr="00E76CDE" w:rsidRDefault="00C946BB">
      <w:pPr>
        <w:ind w:firstLine="567"/>
        <w:rPr>
          <w:rFonts w:eastAsia="Times New Roman"/>
          <w:sz w:val="20"/>
          <w:szCs w:val="20"/>
        </w:rPr>
      </w:pPr>
      <w:r w:rsidRPr="00E76CDE">
        <w:rPr>
          <w:rFonts w:eastAsia="Times New Roman"/>
          <w:sz w:val="20"/>
          <w:szCs w:val="20"/>
        </w:rPr>
        <w:t xml:space="preserve">Квалификация выпускника: бакалавр </w:t>
      </w:r>
    </w:p>
    <w:p w:rsidR="00EB3366" w:rsidRPr="00E76CDE" w:rsidRDefault="00C946BB">
      <w:pPr>
        <w:ind w:firstLine="567"/>
        <w:rPr>
          <w:rFonts w:eastAsia="Times New Roman"/>
          <w:sz w:val="20"/>
          <w:szCs w:val="20"/>
        </w:rPr>
      </w:pPr>
      <w:r w:rsidRPr="00E76CDE">
        <w:rPr>
          <w:rFonts w:eastAsia="Times New Roman"/>
          <w:sz w:val="20"/>
          <w:szCs w:val="20"/>
        </w:rPr>
        <w:t>Форма обучения: очное</w:t>
      </w:r>
    </w:p>
    <w:p w:rsidR="00EB3366" w:rsidRPr="00E76CDE" w:rsidRDefault="00C946BB">
      <w:pPr>
        <w:ind w:firstLine="567"/>
        <w:rPr>
          <w:rFonts w:eastAsia="Times New Roman"/>
          <w:sz w:val="20"/>
          <w:szCs w:val="20"/>
        </w:rPr>
      </w:pPr>
      <w:r w:rsidRPr="00E76CDE">
        <w:rPr>
          <w:rFonts w:eastAsia="Times New Roman"/>
          <w:sz w:val="20"/>
          <w:szCs w:val="20"/>
        </w:rPr>
        <w:t>Язык обучения: русский</w:t>
      </w:r>
    </w:p>
    <w:p w:rsidR="00EB3366" w:rsidRPr="00E76CDE" w:rsidRDefault="00C946BB">
      <w:pPr>
        <w:ind w:firstLine="567"/>
        <w:rPr>
          <w:rFonts w:eastAsia="Times New Roman"/>
          <w:sz w:val="20"/>
          <w:szCs w:val="20"/>
        </w:rPr>
      </w:pPr>
      <w:r w:rsidRPr="00E76CDE">
        <w:rPr>
          <w:rFonts w:eastAsia="Times New Roman"/>
          <w:sz w:val="20"/>
          <w:szCs w:val="20"/>
        </w:rPr>
        <w:t>Год начала обучения по</w:t>
      </w:r>
      <w:r w:rsidR="00FA4E8E">
        <w:rPr>
          <w:rFonts w:eastAsia="Times New Roman"/>
          <w:sz w:val="20"/>
          <w:szCs w:val="20"/>
        </w:rPr>
        <w:t xml:space="preserve"> образовательной программе: 2025</w:t>
      </w:r>
    </w:p>
    <w:p w:rsidR="00EB3366" w:rsidRPr="00E76CDE" w:rsidRDefault="00EB3366">
      <w:pPr>
        <w:ind w:firstLine="525"/>
        <w:jc w:val="both"/>
        <w:rPr>
          <w:rFonts w:eastAsia="Times New Roman"/>
          <w:sz w:val="20"/>
          <w:szCs w:val="20"/>
        </w:rPr>
      </w:pPr>
    </w:p>
    <w:p w:rsidR="00EB3366" w:rsidRDefault="00EB3366">
      <w:pPr>
        <w:ind w:firstLine="525"/>
        <w:jc w:val="both"/>
        <w:rPr>
          <w:rFonts w:eastAsia="Times New Roman"/>
        </w:rPr>
      </w:pPr>
    </w:p>
    <w:p w:rsidR="00EB3366" w:rsidRDefault="00EB3366">
      <w:pPr>
        <w:rPr>
          <w:rFonts w:eastAsia="Times New Roman"/>
          <w:color w:val="000000"/>
          <w:lang w:eastAsia="en-US"/>
        </w:rPr>
        <w:sectPr w:rsidR="00EB3366">
          <w:pgSz w:w="11906" w:h="16838"/>
          <w:pgMar w:top="851" w:right="851" w:bottom="851" w:left="851" w:header="709" w:footer="709" w:gutter="0"/>
          <w:cols w:space="708"/>
          <w:docGrid w:linePitch="360"/>
        </w:sectPr>
      </w:pPr>
    </w:p>
    <w:p w:rsidR="00EB3366" w:rsidRDefault="00C946BB">
      <w:pPr>
        <w:jc w:val="center"/>
        <w:rPr>
          <w:rFonts w:eastAsia="Times New Roman"/>
          <w:b/>
          <w:bCs/>
          <w:color w:val="000000"/>
          <w:lang w:eastAsia="en-US"/>
        </w:rPr>
      </w:pPr>
      <w:r>
        <w:rPr>
          <w:rFonts w:eastAsia="Times New Roman"/>
          <w:b/>
          <w:bCs/>
          <w:color w:val="000000"/>
          <w:lang w:eastAsia="en-US"/>
        </w:rPr>
        <w:lastRenderedPageBreak/>
        <w:t>СОДЕРЖАНИЕ</w:t>
      </w:r>
    </w:p>
    <w:p w:rsidR="00EB3366" w:rsidRDefault="00EB3366">
      <w:pPr>
        <w:rPr>
          <w:rFonts w:eastAsia="Times New Roman"/>
          <w:b/>
          <w:bCs/>
          <w:color w:val="000000"/>
          <w:sz w:val="20"/>
          <w:szCs w:val="20"/>
          <w:lang w:eastAsia="en-US"/>
        </w:rPr>
      </w:pPr>
    </w:p>
    <w:p w:rsidR="00EB3366" w:rsidRDefault="00EB3366">
      <w:pPr>
        <w:jc w:val="both"/>
        <w:rPr>
          <w:rFonts w:eastAsia="Times New Roman"/>
          <w:b/>
          <w:bCs/>
          <w:color w:val="000000"/>
          <w:sz w:val="20"/>
          <w:szCs w:val="20"/>
          <w:lang w:eastAsia="en-US"/>
        </w:rPr>
      </w:pP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2. Критерии оценивания сформированности компетенций</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4.1.1. Тестирование физической подготовки</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4.2.1. Зачет</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EB3366" w:rsidRDefault="00EB3366">
      <w:pPr>
        <w:jc w:val="both"/>
        <w:rPr>
          <w:rFonts w:eastAsia="Times New Roman"/>
          <w:color w:val="000000"/>
          <w:lang w:eastAsia="en-US"/>
        </w:rPr>
      </w:pPr>
    </w:p>
    <w:p w:rsidR="00EB3366" w:rsidRDefault="00EB3366">
      <w:pPr>
        <w:jc w:val="both"/>
        <w:rPr>
          <w:rFonts w:eastAsia="Times New Roman"/>
          <w:color w:val="000000"/>
          <w:lang w:eastAsia="en-US"/>
        </w:rPr>
      </w:pPr>
    </w:p>
    <w:p w:rsidR="00EB3366" w:rsidRDefault="00C946BB">
      <w:pPr>
        <w:jc w:val="center"/>
        <w:rPr>
          <w:rFonts w:eastAsia="Times New Roman"/>
          <w:color w:val="000000"/>
          <w:lang w:eastAsia="en-US"/>
        </w:rPr>
      </w:pPr>
      <w:r>
        <w:rPr>
          <w:rFonts w:eastAsia="Times New Roman"/>
          <w:color w:val="000000"/>
          <w:lang w:eastAsia="en-US"/>
        </w:rPr>
        <w:br w:type="page"/>
      </w:r>
    </w:p>
    <w:p w:rsidR="00EB3366" w:rsidRDefault="00C946BB">
      <w:pPr>
        <w:keepNext/>
        <w:keepLines/>
        <w:outlineLvl w:val="0"/>
        <w:rPr>
          <w:rFonts w:eastAsia="Calibri"/>
          <w:b/>
          <w:bCs/>
          <w:color w:val="000000"/>
          <w:lang w:eastAsia="en-US"/>
        </w:rPr>
      </w:pPr>
      <w:bookmarkStart w:id="0" w:name="_Toc31551160"/>
      <w:bookmarkStart w:id="1" w:name="_Toc36929822"/>
      <w:bookmarkStart w:id="2" w:name="_Toc36926271"/>
      <w:bookmarkStart w:id="3"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0"/>
      <w:r>
        <w:rPr>
          <w:rFonts w:eastAsia="Calibri"/>
          <w:b/>
          <w:bCs/>
          <w:color w:val="000000"/>
          <w:lang w:eastAsia="en-US"/>
        </w:rPr>
        <w:t xml:space="preserve"> (модулю)</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3853"/>
        <w:gridCol w:w="3756"/>
      </w:tblGrid>
      <w:tr w:rsidR="00EB3366" w:rsidTr="00ED4356">
        <w:tc>
          <w:tcPr>
            <w:tcW w:w="2302" w:type="dxa"/>
            <w:tcBorders>
              <w:top w:val="single" w:sz="4" w:space="0" w:color="auto"/>
              <w:left w:val="single" w:sz="4" w:space="0" w:color="auto"/>
              <w:bottom w:val="single" w:sz="4" w:space="0" w:color="auto"/>
              <w:right w:val="single" w:sz="4" w:space="0" w:color="auto"/>
            </w:tcBorders>
            <w:hideMark/>
          </w:tcPr>
          <w:bookmarkEnd w:id="3"/>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863" w:type="dxa"/>
            <w:tcBorders>
              <w:top w:val="single" w:sz="4" w:space="0" w:color="auto"/>
              <w:left w:val="single" w:sz="4" w:space="0" w:color="auto"/>
              <w:bottom w:val="single" w:sz="4" w:space="0" w:color="auto"/>
              <w:right w:val="single" w:sz="4" w:space="0" w:color="auto"/>
            </w:tcBorders>
          </w:tcPr>
          <w:p w:rsidR="00C946BB" w:rsidRPr="00C946BB" w:rsidRDefault="00C946BB" w:rsidP="00C946BB">
            <w:pPr>
              <w:jc w:val="center"/>
              <w:rPr>
                <w:rFonts w:eastAsia="Calibri"/>
                <w:b/>
                <w:bCs/>
                <w:sz w:val="20"/>
                <w:szCs w:val="20"/>
                <w:lang w:eastAsia="en-US"/>
              </w:rPr>
            </w:pPr>
            <w:r w:rsidRPr="00C946BB">
              <w:rPr>
                <w:rFonts w:eastAsia="Calibri"/>
                <w:b/>
                <w:bCs/>
                <w:sz w:val="20"/>
                <w:szCs w:val="20"/>
                <w:lang w:eastAsia="en-US"/>
              </w:rPr>
              <w:t>Индикаторы достижения компетенций для данной дисциплины</w:t>
            </w:r>
          </w:p>
          <w:p w:rsidR="00EB3366" w:rsidRDefault="00EB3366">
            <w:pPr>
              <w:rPr>
                <w:rFonts w:eastAsia="Times New Roman"/>
                <w:b/>
                <w:bCs/>
                <w:color w:val="000000"/>
                <w:sz w:val="20"/>
                <w:szCs w:val="20"/>
                <w:highlight w:val="magenta"/>
                <w:lang w:eastAsia="en-US"/>
              </w:rPr>
            </w:pPr>
          </w:p>
        </w:tc>
        <w:tc>
          <w:tcPr>
            <w:tcW w:w="3746" w:type="dxa"/>
            <w:tcBorders>
              <w:top w:val="single" w:sz="4" w:space="0" w:color="auto"/>
              <w:left w:val="single" w:sz="4" w:space="0" w:color="auto"/>
              <w:bottom w:val="single" w:sz="4" w:space="0" w:color="auto"/>
              <w:right w:val="single" w:sz="4" w:space="0" w:color="auto"/>
            </w:tcBorders>
            <w:hideMark/>
          </w:tcPr>
          <w:p w:rsidR="00EB3366" w:rsidRDefault="00C946BB">
            <w:pPr>
              <w:jc w:val="both"/>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ED4356" w:rsidTr="00E708D7">
        <w:trPr>
          <w:trHeight w:val="3989"/>
        </w:trPr>
        <w:tc>
          <w:tcPr>
            <w:tcW w:w="2178" w:type="dxa"/>
            <w:tcBorders>
              <w:top w:val="single" w:sz="4" w:space="0" w:color="auto"/>
              <w:left w:val="single" w:sz="4" w:space="0" w:color="auto"/>
              <w:bottom w:val="single" w:sz="4" w:space="0" w:color="auto"/>
              <w:right w:val="single" w:sz="4" w:space="0" w:color="auto"/>
            </w:tcBorders>
            <w:hideMark/>
          </w:tcPr>
          <w:p w:rsidR="00E708D7" w:rsidRDefault="00E708D7" w:rsidP="00E708D7">
            <w:pPr>
              <w:widowControl w:val="0"/>
              <w:autoSpaceDE w:val="0"/>
              <w:autoSpaceDN w:val="0"/>
              <w:adjustRightInd w:val="0"/>
              <w:rPr>
                <w:rFonts w:eastAsia="Times New Roman"/>
                <w:sz w:val="20"/>
                <w:szCs w:val="20"/>
              </w:rPr>
            </w:pPr>
            <w:r>
              <w:rPr>
                <w:rFonts w:eastAsia="Times New Roman"/>
                <w:sz w:val="20"/>
                <w:szCs w:val="20"/>
              </w:rPr>
              <w:t>УК-</w:t>
            </w:r>
            <w:r w:rsidR="00ED4356">
              <w:rPr>
                <w:rFonts w:eastAsia="Times New Roman"/>
                <w:sz w:val="20"/>
                <w:szCs w:val="20"/>
              </w:rPr>
              <w:t xml:space="preserve">7 </w:t>
            </w:r>
          </w:p>
          <w:p w:rsidR="00ED4356" w:rsidRDefault="00E708D7" w:rsidP="00E708D7">
            <w:pPr>
              <w:widowControl w:val="0"/>
              <w:autoSpaceDE w:val="0"/>
              <w:autoSpaceDN w:val="0"/>
              <w:adjustRightInd w:val="0"/>
              <w:rPr>
                <w:rFonts w:eastAsia="Times New Roman"/>
                <w:sz w:val="20"/>
                <w:szCs w:val="20"/>
              </w:rPr>
            </w:pPr>
            <w:r>
              <w:rPr>
                <w:rFonts w:eastAsia="Times New Roman"/>
                <w:sz w:val="20"/>
                <w:szCs w:val="20"/>
              </w:rPr>
              <w:t>С</w:t>
            </w:r>
            <w:r w:rsidR="00ED4356">
              <w:rPr>
                <w:rFonts w:eastAsia="Times New Roman"/>
                <w:sz w:val="20"/>
                <w:szCs w:val="20"/>
              </w:rPr>
              <w:t>пособностью применять методы и средства познания, обучения и самоконтроля для своего интеллектуального развития, повышения культурного уровня, профессиональной компетенции, сохранения своего здоровья, нравственного и физического самосовершенствования</w:t>
            </w:r>
          </w:p>
        </w:tc>
        <w:tc>
          <w:tcPr>
            <w:tcW w:w="4026" w:type="dxa"/>
            <w:tcBorders>
              <w:top w:val="single" w:sz="4" w:space="0" w:color="auto"/>
              <w:left w:val="single" w:sz="4" w:space="0" w:color="auto"/>
              <w:right w:val="single" w:sz="4" w:space="0" w:color="auto"/>
            </w:tcBorders>
          </w:tcPr>
          <w:p w:rsidR="00ED4356" w:rsidRPr="00ED4356" w:rsidRDefault="00ED4356" w:rsidP="00E708D7">
            <w:pPr>
              <w:rPr>
                <w:rFonts w:eastAsia="Times New Roman"/>
                <w:sz w:val="20"/>
                <w:szCs w:val="20"/>
              </w:rPr>
            </w:pPr>
            <w:r w:rsidRPr="00ED4356">
              <w:rPr>
                <w:rFonts w:eastAsia="Times New Roman"/>
                <w:sz w:val="20"/>
                <w:szCs w:val="20"/>
              </w:rPr>
              <w:t xml:space="preserve">Знать основы физической культуры и здорового образа жизни, виды физических упражнений из области </w:t>
            </w:r>
            <w:r>
              <w:rPr>
                <w:rFonts w:eastAsia="Times New Roman"/>
                <w:sz w:val="20"/>
                <w:szCs w:val="20"/>
              </w:rPr>
              <w:t>лыжной подготовки</w:t>
            </w:r>
            <w:r w:rsidRPr="00ED4356">
              <w:rPr>
                <w:rFonts w:eastAsia="Times New Roman"/>
                <w:sz w:val="20"/>
                <w:szCs w:val="20"/>
              </w:rPr>
              <w:t xml:space="preserve"> для обеспечения полноценной социальной и профессиональной деятельности.</w:t>
            </w:r>
          </w:p>
          <w:p w:rsidR="00ED4356" w:rsidRPr="00ED4356" w:rsidRDefault="00ED4356" w:rsidP="00E708D7">
            <w:pPr>
              <w:rPr>
                <w:rFonts w:eastAsia="Times New Roman"/>
                <w:sz w:val="20"/>
                <w:szCs w:val="20"/>
              </w:rPr>
            </w:pPr>
          </w:p>
          <w:p w:rsidR="00ED4356" w:rsidRDefault="00ED4356" w:rsidP="00E708D7">
            <w:pPr>
              <w:rPr>
                <w:rFonts w:eastAsia="Times New Roman"/>
                <w:sz w:val="20"/>
                <w:szCs w:val="20"/>
              </w:rPr>
            </w:pPr>
            <w:r w:rsidRPr="00ED4356">
              <w:rPr>
                <w:rFonts w:eastAsia="Times New Roman"/>
                <w:sz w:val="20"/>
                <w:szCs w:val="20"/>
              </w:rPr>
              <w:t xml:space="preserve">Уметь применять средства физической культуры и спорта из области </w:t>
            </w:r>
            <w:r>
              <w:rPr>
                <w:rFonts w:eastAsia="Times New Roman"/>
                <w:sz w:val="20"/>
                <w:szCs w:val="20"/>
              </w:rPr>
              <w:t>лыжной подготовки</w:t>
            </w:r>
            <w:r w:rsidRPr="00ED4356">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c>
          <w:tcPr>
            <w:tcW w:w="3933" w:type="dxa"/>
            <w:tcBorders>
              <w:top w:val="single" w:sz="4" w:space="0" w:color="auto"/>
              <w:left w:val="single" w:sz="4" w:space="0" w:color="auto"/>
              <w:bottom w:val="single" w:sz="4" w:space="0" w:color="auto"/>
              <w:right w:val="single" w:sz="4" w:space="0" w:color="auto"/>
            </w:tcBorders>
            <w:hideMark/>
          </w:tcPr>
          <w:p w:rsidR="00ED4356" w:rsidRDefault="00ED4356" w:rsidP="00E708D7">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ED4356" w:rsidRDefault="00ED4356" w:rsidP="00E708D7">
            <w:pPr>
              <w:rPr>
                <w:rFonts w:eastAsia="Times New Roman"/>
                <w:iCs/>
                <w:color w:val="000000"/>
                <w:sz w:val="20"/>
                <w:szCs w:val="20"/>
                <w:lang w:eastAsia="en-US"/>
              </w:rPr>
            </w:pPr>
            <w:r>
              <w:rPr>
                <w:rFonts w:eastAsia="Times New Roman"/>
                <w:iCs/>
                <w:color w:val="000000"/>
                <w:sz w:val="20"/>
                <w:szCs w:val="20"/>
                <w:lang w:eastAsia="en-US"/>
              </w:rPr>
              <w:t>Тестирование физической подготовки: Тема 1; Тема 2; Тема 3; Тема 4; Тема 5; Тема 6.</w:t>
            </w:r>
          </w:p>
          <w:p w:rsidR="00ED4356" w:rsidRDefault="00ED4356" w:rsidP="00E708D7">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ED4356" w:rsidRDefault="00ED4356" w:rsidP="00E708D7">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bl>
    <w:p w:rsidR="00EB3366" w:rsidRDefault="00EB3366">
      <w:pPr>
        <w:jc w:val="both"/>
        <w:rPr>
          <w:rFonts w:eastAsia="Times New Roman"/>
          <w:color w:val="000000"/>
          <w:lang w:eastAsia="en-US"/>
        </w:rPr>
      </w:pPr>
    </w:p>
    <w:p w:rsidR="00EB3366" w:rsidRDefault="00C946BB">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046"/>
        <w:gridCol w:w="2251"/>
        <w:gridCol w:w="2210"/>
        <w:gridCol w:w="2393"/>
      </w:tblGrid>
      <w:tr w:rsidR="00EB3366">
        <w:tc>
          <w:tcPr>
            <w:tcW w:w="1443" w:type="dxa"/>
            <w:vMerge w:val="restart"/>
            <w:tcBorders>
              <w:top w:val="single" w:sz="4" w:space="0" w:color="auto"/>
              <w:left w:val="single" w:sz="4" w:space="0" w:color="auto"/>
              <w:bottom w:val="single" w:sz="4" w:space="0" w:color="auto"/>
              <w:right w:val="single" w:sz="4" w:space="0" w:color="auto"/>
            </w:tcBorders>
            <w:hideMark/>
          </w:tcPr>
          <w:p w:rsidR="00EB3366" w:rsidRDefault="00C946BB">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507" w:type="dxa"/>
            <w:gridSpan w:val="3"/>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93"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EB3366">
        <w:tc>
          <w:tcPr>
            <w:tcW w:w="0" w:type="auto"/>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Times New Roman"/>
                <w:b/>
                <w:bCs/>
                <w:color w:val="000000"/>
                <w:sz w:val="20"/>
                <w:szCs w:val="20"/>
                <w:lang w:eastAsia="en-US"/>
              </w:rPr>
            </w:pPr>
          </w:p>
        </w:tc>
        <w:tc>
          <w:tcPr>
            <w:tcW w:w="2046"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(отлично)</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251"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(хорошо)</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210"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Низкий уровень</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(удовлетворительно)</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393"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(неудовлетворительно)</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ED4356">
        <w:tc>
          <w:tcPr>
            <w:tcW w:w="1443" w:type="dxa"/>
            <w:vMerge w:val="restart"/>
            <w:tcBorders>
              <w:top w:val="single" w:sz="4" w:space="0" w:color="auto"/>
              <w:left w:val="single" w:sz="4" w:space="0" w:color="auto"/>
              <w:bottom w:val="single" w:sz="4" w:space="0" w:color="auto"/>
              <w:right w:val="single" w:sz="4" w:space="0" w:color="auto"/>
            </w:tcBorders>
            <w:hideMark/>
          </w:tcPr>
          <w:p w:rsidR="00ED4356" w:rsidRDefault="00ED4356" w:rsidP="00ED4356">
            <w:pPr>
              <w:jc w:val="both"/>
              <w:rPr>
                <w:rFonts w:eastAsia="Times New Roman"/>
                <w:color w:val="000000"/>
                <w:sz w:val="20"/>
                <w:szCs w:val="20"/>
                <w:lang w:eastAsia="en-US"/>
              </w:rPr>
            </w:pPr>
            <w:r>
              <w:rPr>
                <w:rFonts w:eastAsia="Times New Roman"/>
                <w:sz w:val="20"/>
                <w:szCs w:val="20"/>
              </w:rPr>
              <w:t>УК -7</w:t>
            </w:r>
          </w:p>
        </w:tc>
        <w:tc>
          <w:tcPr>
            <w:tcW w:w="2046" w:type="dxa"/>
            <w:tcBorders>
              <w:top w:val="single" w:sz="4" w:space="0" w:color="auto"/>
              <w:left w:val="nil"/>
              <w:bottom w:val="single" w:sz="4" w:space="0" w:color="auto"/>
              <w:right w:val="single" w:sz="4" w:space="0" w:color="auto"/>
            </w:tcBorders>
            <w:hideMark/>
          </w:tcPr>
          <w:p w:rsidR="00ED4356" w:rsidRDefault="00ED4356" w:rsidP="00E708D7">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лыжной подготовки</w:t>
            </w:r>
            <w:r w:rsidRPr="00912B58">
              <w:rPr>
                <w:sz w:val="20"/>
                <w:szCs w:val="20"/>
              </w:rPr>
              <w:t xml:space="preserve"> для обеспечения полноценной социальной и профессиональной деятельности</w:t>
            </w:r>
          </w:p>
        </w:tc>
        <w:tc>
          <w:tcPr>
            <w:tcW w:w="2251" w:type="dxa"/>
            <w:tcBorders>
              <w:top w:val="single" w:sz="4" w:space="0" w:color="auto"/>
              <w:left w:val="single" w:sz="4" w:space="0" w:color="auto"/>
              <w:bottom w:val="single" w:sz="4" w:space="0" w:color="auto"/>
              <w:right w:val="single" w:sz="4" w:space="0" w:color="auto"/>
            </w:tcBorders>
            <w:hideMark/>
          </w:tcPr>
          <w:p w:rsidR="00ED4356" w:rsidRDefault="00ED4356" w:rsidP="00E708D7">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w:t>
            </w:r>
            <w:r w:rsidRPr="00ED4356">
              <w:rPr>
                <w:sz w:val="20"/>
                <w:szCs w:val="20"/>
              </w:rPr>
              <w:t>лыжной подготовки</w:t>
            </w:r>
            <w:r w:rsidRPr="00912B58">
              <w:rPr>
                <w:sz w:val="20"/>
                <w:szCs w:val="20"/>
              </w:rPr>
              <w:t xml:space="preserve"> для обеспечения полноценной социальной и профессиональной деятельности, но допускает незначительные ошибки</w:t>
            </w:r>
          </w:p>
        </w:tc>
        <w:tc>
          <w:tcPr>
            <w:tcW w:w="2210" w:type="dxa"/>
            <w:tcBorders>
              <w:top w:val="single" w:sz="4" w:space="0" w:color="auto"/>
              <w:left w:val="single" w:sz="4" w:space="0" w:color="auto"/>
              <w:bottom w:val="single" w:sz="4" w:space="0" w:color="auto"/>
              <w:right w:val="single" w:sz="4" w:space="0" w:color="auto"/>
            </w:tcBorders>
            <w:hideMark/>
          </w:tcPr>
          <w:p w:rsidR="00ED4356" w:rsidRDefault="00ED4356" w:rsidP="00E708D7">
            <w:pPr>
              <w:rPr>
                <w:sz w:val="20"/>
                <w:szCs w:val="20"/>
              </w:rPr>
            </w:pPr>
            <w:r w:rsidRPr="00912B58">
              <w:rPr>
                <w:sz w:val="20"/>
                <w:szCs w:val="20"/>
              </w:rPr>
              <w:t>Знает фрагментарно основы физической культуры и здорового образа жизни, виды физических упражнений</w:t>
            </w:r>
            <w:r>
              <w:rPr>
                <w:sz w:val="20"/>
                <w:szCs w:val="20"/>
              </w:rPr>
              <w:t xml:space="preserve"> из области лыжной подготовки</w:t>
            </w:r>
            <w:r w:rsidRPr="00912B58">
              <w:rPr>
                <w:sz w:val="20"/>
                <w:szCs w:val="20"/>
              </w:rPr>
              <w:t xml:space="preserve"> для обеспечения полноценной социальной и профессиональной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ED4356" w:rsidRDefault="00ED4356" w:rsidP="00E708D7">
            <w:pPr>
              <w:rPr>
                <w:sz w:val="20"/>
                <w:szCs w:val="20"/>
              </w:rPr>
            </w:pPr>
            <w:r w:rsidRPr="00912B58">
              <w:rPr>
                <w:sz w:val="20"/>
                <w:szCs w:val="20"/>
              </w:rPr>
              <w:t>Не знает основы физической культуры и здорового образа жизни, виды физических упражнений</w:t>
            </w:r>
            <w:r>
              <w:rPr>
                <w:sz w:val="20"/>
                <w:szCs w:val="20"/>
              </w:rPr>
              <w:t xml:space="preserve"> из области лыжной подготовки</w:t>
            </w:r>
            <w:r w:rsidRPr="00912B58">
              <w:rPr>
                <w:sz w:val="20"/>
                <w:szCs w:val="20"/>
              </w:rPr>
              <w:t xml:space="preserve"> для обеспечения полноценной социальной и профессиональной деятельности</w:t>
            </w:r>
          </w:p>
        </w:tc>
      </w:tr>
      <w:tr w:rsidR="00ED4356" w:rsidTr="000D7C52">
        <w:trPr>
          <w:trHeight w:val="3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4356" w:rsidRDefault="00ED4356" w:rsidP="00ED4356">
            <w:pPr>
              <w:rPr>
                <w:rFonts w:eastAsia="Times New Roman"/>
                <w:color w:val="000000"/>
                <w:sz w:val="20"/>
                <w:szCs w:val="20"/>
                <w:lang w:eastAsia="en-US"/>
              </w:rPr>
            </w:pPr>
          </w:p>
        </w:tc>
        <w:tc>
          <w:tcPr>
            <w:tcW w:w="2046" w:type="dxa"/>
            <w:tcBorders>
              <w:top w:val="single" w:sz="4" w:space="0" w:color="auto"/>
              <w:left w:val="nil"/>
              <w:right w:val="single" w:sz="4" w:space="0" w:color="auto"/>
            </w:tcBorders>
            <w:hideMark/>
          </w:tcPr>
          <w:p w:rsidR="00ED4356" w:rsidRDefault="00ED4356" w:rsidP="00E708D7">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251" w:type="dxa"/>
            <w:tcBorders>
              <w:top w:val="single" w:sz="4" w:space="0" w:color="auto"/>
              <w:left w:val="single" w:sz="4" w:space="0" w:color="auto"/>
              <w:right w:val="single" w:sz="4" w:space="0" w:color="auto"/>
            </w:tcBorders>
            <w:hideMark/>
          </w:tcPr>
          <w:p w:rsidR="00ED4356" w:rsidRDefault="00ED4356" w:rsidP="00E708D7">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 но допускает незначительные ошибки в технике выполнения</w:t>
            </w:r>
          </w:p>
        </w:tc>
        <w:tc>
          <w:tcPr>
            <w:tcW w:w="2210" w:type="dxa"/>
            <w:tcBorders>
              <w:top w:val="single" w:sz="4" w:space="0" w:color="auto"/>
              <w:left w:val="single" w:sz="4" w:space="0" w:color="auto"/>
              <w:right w:val="single" w:sz="4" w:space="0" w:color="auto"/>
            </w:tcBorders>
            <w:hideMark/>
          </w:tcPr>
          <w:p w:rsidR="00ED4356" w:rsidRDefault="00ED4356" w:rsidP="00E708D7">
            <w:pPr>
              <w:rPr>
                <w:rFonts w:eastAsia="Times New Roman"/>
                <w:sz w:val="20"/>
                <w:szCs w:val="20"/>
                <w:lang w:eastAsia="en-US"/>
              </w:rPr>
            </w:pPr>
            <w:r w:rsidRPr="00912B58">
              <w:rPr>
                <w:sz w:val="20"/>
                <w:szCs w:val="20"/>
              </w:rPr>
              <w:t>Умеет фрагментарно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393" w:type="dxa"/>
            <w:tcBorders>
              <w:top w:val="single" w:sz="4" w:space="0" w:color="auto"/>
              <w:left w:val="single" w:sz="4" w:space="0" w:color="auto"/>
              <w:right w:val="single" w:sz="4" w:space="0" w:color="auto"/>
            </w:tcBorders>
            <w:hideMark/>
          </w:tcPr>
          <w:p w:rsidR="00ED4356" w:rsidRDefault="00ED4356" w:rsidP="00E708D7">
            <w:pPr>
              <w:rPr>
                <w:rFonts w:eastAsia="Times New Roman"/>
                <w:sz w:val="20"/>
                <w:szCs w:val="20"/>
                <w:lang w:eastAsia="en-US"/>
              </w:rPr>
            </w:pPr>
            <w:r w:rsidRPr="00912B58">
              <w:rPr>
                <w:sz w:val="20"/>
                <w:szCs w:val="20"/>
              </w:rPr>
              <w:t>Не 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r>
    </w:tbl>
    <w:p w:rsidR="00EB3366" w:rsidRDefault="00EB3366">
      <w:pPr>
        <w:jc w:val="both"/>
        <w:rPr>
          <w:rFonts w:eastAsia="Times New Roman"/>
          <w:color w:val="000000"/>
          <w:lang w:eastAsia="en-US"/>
        </w:rPr>
      </w:pPr>
    </w:p>
    <w:p w:rsidR="00EB3366" w:rsidRDefault="00EB3366">
      <w:pPr>
        <w:jc w:val="both"/>
        <w:rPr>
          <w:rFonts w:eastAsia="Times New Roman"/>
          <w:color w:val="000000"/>
          <w:lang w:eastAsia="en-US"/>
        </w:rPr>
      </w:pPr>
    </w:p>
    <w:p w:rsidR="00EB3366" w:rsidRDefault="00C946BB">
      <w:pPr>
        <w:keepNext/>
        <w:keepLines/>
        <w:jc w:val="both"/>
        <w:outlineLvl w:val="0"/>
        <w:rPr>
          <w:rFonts w:eastAsia="Calibri"/>
          <w:b/>
          <w:bCs/>
          <w:color w:val="000000"/>
          <w:lang w:eastAsia="en-US"/>
        </w:rPr>
      </w:pPr>
      <w:bookmarkStart w:id="4" w:name="_Toc31551162"/>
      <w:bookmarkStart w:id="5" w:name="_Toc36926273"/>
      <w:bookmarkStart w:id="6" w:name="_Toc36929824"/>
      <w:bookmarkStart w:id="7" w:name="_Hlk31550653"/>
      <w:r>
        <w:rPr>
          <w:rFonts w:eastAsia="Calibri"/>
          <w:b/>
          <w:bCs/>
          <w:color w:val="000000"/>
          <w:lang w:eastAsia="en-US"/>
        </w:rPr>
        <w:lastRenderedPageBreak/>
        <w:t xml:space="preserve">3. </w:t>
      </w:r>
      <w:bookmarkStart w:id="8" w:name="_Hlk36648136"/>
      <w:r>
        <w:rPr>
          <w:rFonts w:eastAsia="Calibri"/>
          <w:b/>
          <w:bCs/>
          <w:color w:val="000000"/>
          <w:lang w:eastAsia="en-US"/>
        </w:rPr>
        <w:t xml:space="preserve">Распределение оценок за формы текущего контроля и промежуточную </w:t>
      </w:r>
      <w:bookmarkEnd w:id="4"/>
      <w:r>
        <w:rPr>
          <w:rFonts w:eastAsia="Calibri"/>
          <w:b/>
          <w:bCs/>
          <w:color w:val="000000"/>
          <w:lang w:eastAsia="en-US"/>
        </w:rPr>
        <w:t>аттестацию</w:t>
      </w:r>
      <w:bookmarkEnd w:id="5"/>
      <w:bookmarkEnd w:id="6"/>
      <w:bookmarkEnd w:id="8"/>
    </w:p>
    <w:p w:rsidR="00EB3366" w:rsidRDefault="00EB3366">
      <w:pPr>
        <w:jc w:val="both"/>
        <w:rPr>
          <w:rFonts w:eastAsia="Times New Roman"/>
          <w:bCs/>
          <w:lang w:eastAsia="en-US"/>
        </w:rPr>
      </w:pPr>
      <w:bookmarkStart w:id="9" w:name="_Toc31551163"/>
      <w:bookmarkEnd w:id="7"/>
    </w:p>
    <w:p w:rsidR="00EB3366" w:rsidRDefault="00C946BB" w:rsidP="00E708D7">
      <w:pPr>
        <w:suppressAutoHyphens/>
        <w:ind w:firstLine="567"/>
        <w:jc w:val="both"/>
        <w:rPr>
          <w:rFonts w:eastAsia="Times New Roman"/>
          <w:bCs/>
          <w:color w:val="000000"/>
          <w:lang w:eastAsia="en-US"/>
        </w:rPr>
      </w:pPr>
      <w:r>
        <w:rPr>
          <w:rFonts w:eastAsia="Times New Roman"/>
          <w:bCs/>
          <w:i/>
          <w:iCs/>
          <w:color w:val="000000"/>
          <w:lang w:eastAsia="en-US"/>
        </w:rPr>
        <w:t xml:space="preserve">2, 3, 4, 5, 6, 7 </w:t>
      </w:r>
      <w:r>
        <w:rPr>
          <w:rFonts w:eastAsia="Times New Roman"/>
          <w:bCs/>
          <w:color w:val="000000"/>
          <w:lang w:eastAsia="en-US"/>
        </w:rPr>
        <w:t>семестр:</w:t>
      </w:r>
    </w:p>
    <w:p w:rsidR="00EB3366" w:rsidRDefault="00C946BB" w:rsidP="00E708D7">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EB3366" w:rsidRDefault="00E708D7" w:rsidP="00E708D7">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C946BB">
        <w:rPr>
          <w:rFonts w:eastAsia="Times New Roman"/>
          <w:bCs/>
          <w:color w:val="000000"/>
          <w:lang w:eastAsia="en-US"/>
        </w:rPr>
        <w:t>Тестирование физической подготовки (Тема 1, 2, 3, 4, 5, 6) – 50 баллов</w:t>
      </w:r>
    </w:p>
    <w:p w:rsidR="00EB3366" w:rsidRDefault="00C946BB" w:rsidP="00E708D7">
      <w:pPr>
        <w:suppressAutoHyphens/>
        <w:ind w:firstLine="567"/>
        <w:jc w:val="both"/>
        <w:rPr>
          <w:rFonts w:eastAsia="Times New Roman"/>
          <w:bCs/>
          <w:color w:val="000000"/>
          <w:lang w:eastAsia="en-US"/>
        </w:rPr>
      </w:pPr>
      <w:r>
        <w:rPr>
          <w:rFonts w:eastAsia="Times New Roman"/>
          <w:bCs/>
          <w:color w:val="000000"/>
          <w:lang w:eastAsia="en-US"/>
        </w:rPr>
        <w:t>Выполнение каждого оценочного средства оценивается по баллам.</w:t>
      </w:r>
    </w:p>
    <w:p w:rsidR="00EB3366" w:rsidRDefault="00C946BB" w:rsidP="00E708D7">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общую сумму баллов полученные за тесты по физической подготовке.</w:t>
      </w:r>
    </w:p>
    <w:p w:rsidR="00EB3366" w:rsidRDefault="00EB3366" w:rsidP="00E708D7">
      <w:pPr>
        <w:suppressAutoHyphens/>
        <w:ind w:firstLine="567"/>
        <w:jc w:val="both"/>
        <w:rPr>
          <w:rFonts w:eastAsia="Times New Roman"/>
          <w:bCs/>
          <w:color w:val="000000"/>
          <w:lang w:eastAsia="en-US"/>
        </w:rPr>
      </w:pPr>
    </w:p>
    <w:p w:rsidR="00EB3366" w:rsidRDefault="00C946BB" w:rsidP="00E708D7">
      <w:pPr>
        <w:suppressAutoHyphens/>
        <w:ind w:firstLine="567"/>
        <w:jc w:val="both"/>
        <w:rPr>
          <w:rFonts w:eastAsia="Times New Roman"/>
          <w:bCs/>
          <w:color w:val="000000"/>
          <w:lang w:eastAsia="en-US"/>
        </w:rPr>
      </w:pPr>
      <w:r>
        <w:rPr>
          <w:rFonts w:eastAsia="Times New Roman"/>
          <w:bCs/>
          <w:color w:val="000000"/>
          <w:lang w:eastAsia="en-US"/>
        </w:rPr>
        <w:t>Промежуточная аттестация – зачет</w:t>
      </w:r>
    </w:p>
    <w:p w:rsidR="00EB3366" w:rsidRDefault="00E708D7" w:rsidP="00E708D7">
      <w:pPr>
        <w:suppressAutoHyphens/>
        <w:spacing w:after="200" w:line="276" w:lineRule="auto"/>
        <w:ind w:firstLine="567"/>
        <w:jc w:val="both"/>
        <w:rPr>
          <w:rFonts w:eastAsia="Times New Roman"/>
          <w:bCs/>
          <w:color w:val="000000"/>
          <w:lang w:eastAsia="en-US"/>
        </w:rPr>
      </w:pPr>
      <w:r>
        <w:rPr>
          <w:rFonts w:eastAsia="Times New Roman"/>
          <w:bCs/>
          <w:color w:val="000000"/>
          <w:lang w:eastAsia="en-US"/>
        </w:rPr>
        <w:t xml:space="preserve">1. </w:t>
      </w:r>
      <w:r w:rsidR="00C946BB">
        <w:rPr>
          <w:rFonts w:eastAsia="Times New Roman"/>
          <w:bCs/>
          <w:color w:val="000000"/>
          <w:lang w:eastAsia="en-US"/>
        </w:rPr>
        <w:t>Выполнение контрольных нормативов по общей физической подготовке</w:t>
      </w:r>
    </w:p>
    <w:p w:rsidR="00EB3366" w:rsidRDefault="00C946BB" w:rsidP="00E708D7">
      <w:pPr>
        <w:ind w:firstLine="567"/>
        <w:jc w:val="both"/>
        <w:rPr>
          <w:rFonts w:eastAsia="Times New Roman"/>
          <w:bCs/>
          <w:color w:val="000000"/>
          <w:lang w:eastAsia="en-US"/>
        </w:rPr>
      </w:pPr>
      <w:r>
        <w:rPr>
          <w:rFonts w:eastAsia="Times New Roman"/>
          <w:bCs/>
          <w:color w:val="000000"/>
          <w:lang w:eastAsia="en-US"/>
        </w:rPr>
        <w:t>Оцениваются умение правильно выполнять контрольные тесты в соответствии с нормативами. Студент на свой выбор может выбрать 5 тестов. За каждый норматив, возможно, получить до 10 баллов.</w:t>
      </w:r>
    </w:p>
    <w:p w:rsidR="00EB3366" w:rsidRDefault="00C946BB" w:rsidP="00E708D7">
      <w:pPr>
        <w:ind w:firstLine="567"/>
        <w:jc w:val="both"/>
        <w:rPr>
          <w:rFonts w:eastAsia="Times New Roman"/>
          <w:bCs/>
          <w:color w:val="000000"/>
          <w:lang w:eastAsia="en-US"/>
        </w:rPr>
      </w:pPr>
      <w:r>
        <w:rPr>
          <w:rFonts w:eastAsia="Times New Roman"/>
          <w:bCs/>
          <w:color w:val="000000"/>
          <w:lang w:eastAsia="en-US"/>
        </w:rPr>
        <w:t>Практические навыки проверяются путём выполнения обучающимися практических заданий (нормативов).</w:t>
      </w:r>
    </w:p>
    <w:p w:rsidR="00EB3366" w:rsidRDefault="00EB3366" w:rsidP="00E708D7">
      <w:pPr>
        <w:ind w:firstLine="567"/>
        <w:jc w:val="both"/>
        <w:rPr>
          <w:rFonts w:eastAsia="Times New Roman"/>
          <w:bCs/>
          <w:lang w:eastAsia="en-US"/>
        </w:rPr>
      </w:pPr>
    </w:p>
    <w:p w:rsidR="00EB3366" w:rsidRDefault="00C946BB" w:rsidP="00E708D7">
      <w:pPr>
        <w:ind w:firstLine="567"/>
        <w:jc w:val="both"/>
        <w:rPr>
          <w:rFonts w:eastAsia="Times New Roman"/>
          <w:bCs/>
          <w:lang w:eastAsia="en-US"/>
        </w:rPr>
      </w:pPr>
      <w:r>
        <w:rPr>
          <w:rFonts w:eastAsia="Times New Roman"/>
          <w:bCs/>
          <w:lang w:eastAsia="en-US"/>
        </w:rPr>
        <w:t>Виды оценок:</w:t>
      </w:r>
    </w:p>
    <w:p w:rsidR="00EB3366" w:rsidRDefault="00C946BB" w:rsidP="00E708D7">
      <w:pPr>
        <w:ind w:firstLine="567"/>
        <w:jc w:val="both"/>
        <w:rPr>
          <w:rFonts w:eastAsia="Times New Roman"/>
          <w:bCs/>
          <w:lang w:eastAsia="en-US"/>
        </w:rPr>
      </w:pPr>
      <w:r>
        <w:rPr>
          <w:rFonts w:eastAsia="Times New Roman"/>
          <w:b/>
          <w:bCs/>
          <w:lang w:eastAsia="en-US"/>
        </w:rPr>
        <w:t>Для зачета</w:t>
      </w:r>
      <w:r>
        <w:rPr>
          <w:rFonts w:eastAsia="Times New Roman"/>
          <w:bCs/>
          <w:lang w:eastAsia="en-US"/>
        </w:rPr>
        <w:t>:</w:t>
      </w:r>
    </w:p>
    <w:p w:rsidR="00EB3366" w:rsidRDefault="00C946BB" w:rsidP="00E708D7">
      <w:pPr>
        <w:ind w:firstLine="567"/>
        <w:jc w:val="both"/>
        <w:rPr>
          <w:rFonts w:eastAsia="Times New Roman"/>
          <w:bCs/>
          <w:lang w:eastAsia="en-US"/>
        </w:rPr>
      </w:pPr>
      <w:r>
        <w:rPr>
          <w:rFonts w:eastAsia="Times New Roman"/>
          <w:bCs/>
          <w:lang w:eastAsia="en-US"/>
        </w:rPr>
        <w:t>Зачтено (56-100 баллов).</w:t>
      </w:r>
    </w:p>
    <w:p w:rsidR="00EB3366" w:rsidRDefault="00C946BB" w:rsidP="00E708D7">
      <w:pPr>
        <w:ind w:firstLine="567"/>
        <w:jc w:val="both"/>
        <w:rPr>
          <w:rFonts w:eastAsia="Times New Roman"/>
          <w:bCs/>
          <w:lang w:eastAsia="en-US"/>
        </w:rPr>
      </w:pPr>
      <w:r>
        <w:rPr>
          <w:rFonts w:eastAsia="Times New Roman"/>
          <w:bCs/>
          <w:lang w:eastAsia="en-US"/>
        </w:rPr>
        <w:t>Не зачтено (0-55 баллов).</w:t>
      </w:r>
    </w:p>
    <w:p w:rsidR="00EB3366" w:rsidRDefault="00EB3366">
      <w:pPr>
        <w:jc w:val="both"/>
        <w:rPr>
          <w:rFonts w:eastAsia="Times New Roman"/>
          <w:bCs/>
          <w:lang w:eastAsia="en-US"/>
        </w:rPr>
      </w:pPr>
    </w:p>
    <w:bookmarkEnd w:id="9"/>
    <w:p w:rsidR="00EB3366" w:rsidRDefault="00C946BB">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EB3366" w:rsidRDefault="00C946BB">
      <w:pPr>
        <w:ind w:firstLine="567"/>
        <w:jc w:val="both"/>
        <w:rPr>
          <w:rFonts w:eastAsia="Calibri"/>
          <w:b/>
          <w:bCs/>
          <w:color w:val="000000"/>
          <w:lang w:eastAsia="en-US"/>
        </w:rPr>
      </w:pPr>
      <w:bookmarkStart w:id="10" w:name="_Toc31727678"/>
      <w:bookmarkStart w:id="11" w:name="_Toc31551164"/>
      <w:r>
        <w:rPr>
          <w:rFonts w:eastAsia="Calibri"/>
          <w:b/>
          <w:bCs/>
          <w:color w:val="000000"/>
          <w:lang w:eastAsia="en-US"/>
        </w:rPr>
        <w:t>4.1. Оценочные средства текущего контроля</w:t>
      </w:r>
      <w:bookmarkEnd w:id="10"/>
      <w:bookmarkEnd w:id="11"/>
    </w:p>
    <w:p w:rsidR="00EB3366" w:rsidRDefault="00C946BB">
      <w:pPr>
        <w:ind w:firstLine="567"/>
        <w:jc w:val="both"/>
        <w:rPr>
          <w:rFonts w:eastAsia="Calibri"/>
          <w:b/>
          <w:bCs/>
          <w:i/>
          <w:iCs/>
          <w:color w:val="000000"/>
          <w:lang w:eastAsia="en-US"/>
        </w:rPr>
      </w:pPr>
      <w:bookmarkStart w:id="12" w:name="_Toc36929835"/>
      <w:bookmarkStart w:id="13" w:name="_Toc36926278"/>
      <w:bookmarkStart w:id="14" w:name="_Toc31551170"/>
      <w:r>
        <w:rPr>
          <w:rFonts w:eastAsia="Calibri"/>
          <w:b/>
          <w:bCs/>
          <w:iCs/>
          <w:color w:val="000000"/>
          <w:lang w:eastAsia="en-US"/>
        </w:rPr>
        <w:t xml:space="preserve">4.1.1. </w:t>
      </w:r>
      <w:r>
        <w:rPr>
          <w:rFonts w:eastAsia="Calibri"/>
          <w:b/>
          <w:bCs/>
          <w:iCs/>
          <w:lang w:eastAsia="en-US"/>
        </w:rPr>
        <w:t>Тестирование физической подготовки</w:t>
      </w:r>
      <w:r>
        <w:rPr>
          <w:rFonts w:eastAsia="Calibri"/>
          <w:b/>
          <w:bCs/>
          <w:i/>
          <w:iCs/>
          <w:color w:val="000000"/>
          <w:lang w:eastAsia="en-US"/>
        </w:rPr>
        <w:t xml:space="preserve"> </w:t>
      </w:r>
    </w:p>
    <w:p w:rsidR="00EB3366" w:rsidRDefault="00C946BB">
      <w:pPr>
        <w:ind w:firstLine="567"/>
        <w:jc w:val="both"/>
        <w:rPr>
          <w:rFonts w:eastAsia="Calibri"/>
          <w:b/>
          <w:bCs/>
          <w:i/>
          <w:iCs/>
          <w:color w:val="000000"/>
          <w:lang w:eastAsia="en-US"/>
        </w:rPr>
      </w:pPr>
      <w:r>
        <w:rPr>
          <w:rFonts w:eastAsia="Calibri"/>
          <w:b/>
          <w:bCs/>
          <w:i/>
          <w:iCs/>
          <w:color w:val="000000"/>
          <w:lang w:eastAsia="en-US"/>
        </w:rPr>
        <w:t>4.1.1.1. Порядок проведения и процедура оценивания</w:t>
      </w:r>
    </w:p>
    <w:p w:rsidR="00EB3366" w:rsidRDefault="00C946BB">
      <w:pPr>
        <w:ind w:firstLine="709"/>
        <w:jc w:val="both"/>
        <w:rPr>
          <w:rFonts w:eastAsia="Calibri"/>
          <w:lang w:eastAsia="en-US"/>
        </w:rPr>
      </w:pPr>
      <w:r>
        <w:rPr>
          <w:rFonts w:eastAsia="Calibri"/>
          <w:lang w:eastAsia="en-US"/>
        </w:rPr>
        <w:t>Тестирование физической подготовки проводится на практических занятиях. Обучающиеся должны быть допущены по медицинским показаниям к сдаче нормативов и не иметь острых или хронических заболеваний в период тестирования физической подготовки.</w:t>
      </w:r>
    </w:p>
    <w:p w:rsidR="00EB3366" w:rsidRDefault="00C946BB">
      <w:pPr>
        <w:ind w:firstLine="709"/>
        <w:jc w:val="both"/>
        <w:rPr>
          <w:rFonts w:eastAsia="Calibri"/>
          <w:lang w:eastAsia="en-US"/>
        </w:rPr>
      </w:pPr>
      <w:r>
        <w:rPr>
          <w:rFonts w:eastAsia="Calibri"/>
          <w:lang w:eastAsia="en-US"/>
        </w:rPr>
        <w:t xml:space="preserve">Оценивается уровень физической подготовленности по гендерному признаку, а также правильность выполнения упражнения в техническом плане. </w:t>
      </w:r>
    </w:p>
    <w:p w:rsidR="00EB3366" w:rsidRDefault="00C946BB">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EB3366" w:rsidRDefault="00C946BB">
      <w:pPr>
        <w:ind w:firstLine="567"/>
        <w:jc w:val="both"/>
        <w:rPr>
          <w:rFonts w:eastAsia="Calibri"/>
          <w:b/>
          <w:bCs/>
          <w:color w:val="000000"/>
          <w:lang w:eastAsia="en-US"/>
        </w:rPr>
      </w:pPr>
      <w:r>
        <w:rPr>
          <w:rFonts w:eastAsia="Calibri"/>
          <w:b/>
          <w:bCs/>
          <w:color w:val="000000"/>
          <w:lang w:eastAsia="en-US"/>
        </w:rPr>
        <w:t>Оценка «отлично» (10 баллов) ставится, если обучающийся:</w:t>
      </w:r>
    </w:p>
    <w:p w:rsidR="00EB3366" w:rsidRDefault="00C946BB">
      <w:pPr>
        <w:ind w:firstLine="567"/>
        <w:jc w:val="both"/>
        <w:rPr>
          <w:rFonts w:eastAsia="Calibri"/>
          <w:color w:val="000000"/>
          <w:shd w:val="clear" w:color="auto" w:fill="FFFFFF"/>
          <w:lang w:eastAsia="en-US"/>
        </w:rPr>
      </w:pPr>
      <w:r>
        <w:t>Полное выполнение контрольных нормативов на отметку «Отлично». Правильная техника выполнения упражнений. Высокий уровень спортивных умений и навыков.</w:t>
      </w:r>
      <w:r>
        <w:rPr>
          <w:rFonts w:eastAsia="Calibri"/>
          <w:color w:val="000000"/>
          <w:shd w:val="clear" w:color="auto" w:fill="FFFFFF"/>
          <w:lang w:eastAsia="en-US"/>
        </w:rPr>
        <w:t xml:space="preserve"> </w:t>
      </w:r>
    </w:p>
    <w:p w:rsidR="00EB3366" w:rsidRDefault="00C946BB">
      <w:pPr>
        <w:ind w:firstLine="567"/>
        <w:jc w:val="both"/>
        <w:rPr>
          <w:rFonts w:eastAsia="Calibri"/>
          <w:b/>
          <w:bCs/>
          <w:color w:val="000000"/>
          <w:lang w:eastAsia="en-US"/>
        </w:rPr>
      </w:pPr>
      <w:r>
        <w:rPr>
          <w:rFonts w:eastAsia="Calibri"/>
          <w:b/>
          <w:bCs/>
          <w:color w:val="000000"/>
          <w:lang w:eastAsia="en-US"/>
        </w:rPr>
        <w:t>Оценка «хорошо» (8 баллов) ставится, если обучающийся:</w:t>
      </w:r>
    </w:p>
    <w:p w:rsidR="00EB3366" w:rsidRDefault="00C946BB">
      <w:pPr>
        <w:ind w:firstLine="567"/>
        <w:jc w:val="both"/>
      </w:pPr>
      <w:r>
        <w:t>Выполнение контрольных нормативов на отметку «Хорошо». Контрольные нормативы выполнены в значительной степени. Техника выполнения упражнений в основном правильная, наличествуют незначительные ошибки. Хороший уровень спортивных умений и навыков.</w:t>
      </w:r>
    </w:p>
    <w:p w:rsidR="00EB3366" w:rsidRDefault="00C946BB">
      <w:pPr>
        <w:ind w:firstLine="567"/>
        <w:jc w:val="both"/>
        <w:rPr>
          <w:rFonts w:eastAsia="Calibri"/>
          <w:b/>
          <w:bCs/>
          <w:color w:val="000000"/>
          <w:lang w:eastAsia="en-US"/>
        </w:rPr>
      </w:pPr>
      <w:r>
        <w:rPr>
          <w:rFonts w:eastAsia="Calibri"/>
          <w:b/>
          <w:bCs/>
          <w:color w:val="000000"/>
          <w:lang w:eastAsia="en-US"/>
        </w:rPr>
        <w:t>Оценка «удовлетворительно» (6 баллов) ставится, если обучающийся:</w:t>
      </w:r>
    </w:p>
    <w:p w:rsidR="00EB3366" w:rsidRDefault="00C946BB">
      <w:pPr>
        <w:ind w:firstLine="567"/>
        <w:jc w:val="both"/>
      </w:pPr>
      <w:r>
        <w:t>Выполнение контрольных нормативов на отметку «Удовлетворительно». Контрольные нормативы выполнены частично. Техника выполнения упражнений частично правильная, наличествуют ошибки. Удовлетворительный уровень спортивных умений и навыков.</w:t>
      </w:r>
    </w:p>
    <w:p w:rsidR="00EB3366" w:rsidRDefault="00C946BB">
      <w:pPr>
        <w:ind w:firstLine="567"/>
        <w:jc w:val="both"/>
        <w:rPr>
          <w:rFonts w:eastAsia="Calibri"/>
          <w:b/>
          <w:bCs/>
          <w:color w:val="000000"/>
          <w:lang w:eastAsia="en-US"/>
        </w:rPr>
      </w:pPr>
      <w:r>
        <w:rPr>
          <w:rFonts w:eastAsia="Calibri"/>
          <w:b/>
          <w:bCs/>
          <w:color w:val="000000"/>
          <w:lang w:eastAsia="en-US"/>
        </w:rPr>
        <w:t>Оценка «неудовлетворительно» (0 баллов) ставится, если обучающийся:</w:t>
      </w:r>
    </w:p>
    <w:p w:rsidR="00EB3366" w:rsidRDefault="00C946BB">
      <w:pPr>
        <w:ind w:firstLine="567"/>
        <w:jc w:val="both"/>
      </w:pPr>
      <w:r>
        <w:t>Контрольные нормативы не выполнены. Техника выполнения неправильная, наличествуют грубые ошибки. Неудовлетворительный уровень спортивных умений и навыков.</w:t>
      </w:r>
    </w:p>
    <w:p w:rsidR="00EB3366" w:rsidRDefault="00EB3366">
      <w:pPr>
        <w:ind w:firstLine="567"/>
        <w:jc w:val="both"/>
      </w:pP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6"/>
        <w:gridCol w:w="1134"/>
        <w:gridCol w:w="1134"/>
        <w:gridCol w:w="992"/>
        <w:gridCol w:w="1134"/>
      </w:tblGrid>
      <w:tr w:rsidR="00EB3366">
        <w:trPr>
          <w:trHeight w:val="345"/>
        </w:trPr>
        <w:tc>
          <w:tcPr>
            <w:tcW w:w="5356" w:type="dxa"/>
            <w:vMerge w:val="restart"/>
            <w:tcBorders>
              <w:top w:val="single" w:sz="4" w:space="0" w:color="auto"/>
              <w:left w:val="single" w:sz="4" w:space="0" w:color="auto"/>
              <w:bottom w:val="single" w:sz="4" w:space="0" w:color="auto"/>
              <w:right w:val="single" w:sz="4" w:space="0" w:color="auto"/>
            </w:tcBorders>
          </w:tcPr>
          <w:p w:rsidR="00EB3366" w:rsidRDefault="00EB3366">
            <w:pPr>
              <w:widowControl w:val="0"/>
              <w:tabs>
                <w:tab w:val="left" w:leader="underscore" w:pos="9929"/>
              </w:tabs>
              <w:jc w:val="center"/>
              <w:rPr>
                <w:rFonts w:eastAsia="Calibri"/>
                <w:b/>
                <w:bCs/>
                <w:sz w:val="22"/>
                <w:szCs w:val="22"/>
              </w:rPr>
            </w:pPr>
          </w:p>
          <w:p w:rsidR="00EB3366" w:rsidRDefault="00C946BB">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EB3366" w:rsidRDefault="00C946BB">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EB3366">
        <w:trPr>
          <w:trHeight w:val="3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EB3366" w:rsidRDefault="00C946BB">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EB3366" w:rsidRDefault="00C946BB">
            <w:pPr>
              <w:pStyle w:val="11"/>
              <w:shd w:val="clear" w:color="auto" w:fill="auto"/>
              <w:tabs>
                <w:tab w:val="left" w:leader="underscore" w:pos="9929"/>
              </w:tabs>
              <w:spacing w:line="240" w:lineRule="auto"/>
              <w:jc w:val="center"/>
            </w:pPr>
            <w:r>
              <w:rPr>
                <w:rStyle w:val="9pt"/>
                <w:b/>
                <w:bCs/>
                <w:spacing w:val="0"/>
                <w:sz w:val="22"/>
                <w:szCs w:val="22"/>
              </w:rPr>
              <w:t>8 балла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EB3366" w:rsidRDefault="00C946BB">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EB3366" w:rsidRDefault="00C946BB">
            <w:pPr>
              <w:pStyle w:val="11"/>
              <w:shd w:val="clear" w:color="auto" w:fill="auto"/>
              <w:tabs>
                <w:tab w:val="left" w:leader="underscore" w:pos="9929"/>
              </w:tabs>
              <w:spacing w:line="240" w:lineRule="auto"/>
              <w:jc w:val="center"/>
              <w:rPr>
                <w:spacing w:val="0"/>
                <w:sz w:val="22"/>
                <w:szCs w:val="22"/>
              </w:rPr>
            </w:pPr>
            <w:r>
              <w:rPr>
                <w:spacing w:val="0"/>
                <w:sz w:val="22"/>
                <w:szCs w:val="22"/>
              </w:rPr>
              <w:t>0 баллов</w:t>
            </w:r>
          </w:p>
        </w:tc>
      </w:tr>
      <w:tr w:rsidR="00EB3366">
        <w:tc>
          <w:tcPr>
            <w:tcW w:w="9750" w:type="dxa"/>
            <w:gridSpan w:val="5"/>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b/>
                <w:sz w:val="22"/>
                <w:szCs w:val="22"/>
                <w:lang w:eastAsia="en-US"/>
              </w:rPr>
            </w:pPr>
            <w:r>
              <w:rPr>
                <w:rFonts w:eastAsia="Calibri"/>
                <w:b/>
                <w:sz w:val="22"/>
                <w:szCs w:val="22"/>
                <w:lang w:eastAsia="en-US"/>
              </w:rPr>
              <w:t>ЮНОШИ</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lastRenderedPageBreak/>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3км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2,75км</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&gt;2,49км</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13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14 сек</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15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&lt;15,1 сек</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3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3,3 сек</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3,5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&lt; 3,6сек</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209</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4</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без опоры (кол-во раз на каждой ноге)</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4</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высокой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&gt;7</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на брусьях (кол-во раз).</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&gt;8</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0"/>
                <w:szCs w:val="20"/>
                <w:lang w:eastAsia="en-US"/>
              </w:rPr>
            </w:pPr>
            <w:r>
              <w:rPr>
                <w:rFonts w:eastAsia="Calibri"/>
                <w:sz w:val="20"/>
                <w:szCs w:val="20"/>
                <w:lang w:eastAsia="en-US"/>
              </w:rPr>
              <w:t>&gt;32</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6"/>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6"/>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6"/>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r w:rsidR="00EB3366">
        <w:tc>
          <w:tcPr>
            <w:tcW w:w="9750" w:type="dxa"/>
            <w:gridSpan w:val="5"/>
            <w:tcBorders>
              <w:top w:val="single" w:sz="4" w:space="0" w:color="auto"/>
              <w:left w:val="single" w:sz="4" w:space="0" w:color="auto"/>
              <w:bottom w:val="single" w:sz="4" w:space="0" w:color="auto"/>
              <w:right w:val="single" w:sz="4" w:space="0" w:color="auto"/>
            </w:tcBorders>
            <w:hideMark/>
          </w:tcPr>
          <w:p w:rsidR="00EB3366" w:rsidRDefault="00C946BB">
            <w:pPr>
              <w:tabs>
                <w:tab w:val="left" w:pos="0"/>
              </w:tabs>
              <w:jc w:val="center"/>
              <w:rPr>
                <w:rFonts w:eastAsia="Calibri"/>
                <w:b/>
                <w:sz w:val="22"/>
                <w:szCs w:val="22"/>
                <w:lang w:eastAsia="en-US"/>
              </w:rPr>
            </w:pPr>
            <w:r>
              <w:rPr>
                <w:rFonts w:eastAsia="Calibri"/>
                <w:b/>
                <w:sz w:val="22"/>
                <w:szCs w:val="22"/>
                <w:lang w:eastAsia="en-US"/>
              </w:rPr>
              <w:t>ДЕВУШКИ</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2,25км</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&gt;1,99км</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14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15 сек</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16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&lt;16,1 сек</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4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4,3 сек</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4,5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&lt; 4,6 сек</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169</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7</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с опорой о стену (кол-во раз).</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5</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низкой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7</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лежа на полу (кол-во раз).</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7</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43</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&gt;31</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8"/>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8"/>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8"/>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bl>
    <w:p w:rsidR="00EB3366" w:rsidRDefault="00EB3366">
      <w:pPr>
        <w:ind w:firstLine="567"/>
        <w:jc w:val="both"/>
      </w:pPr>
    </w:p>
    <w:p w:rsidR="00EB3366" w:rsidRDefault="00C946BB">
      <w:pPr>
        <w:ind w:firstLine="567"/>
        <w:jc w:val="both"/>
        <w:rPr>
          <w:rFonts w:eastAsia="Calibri"/>
          <w:b/>
          <w:bCs/>
          <w:i/>
          <w:iCs/>
          <w:color w:val="000000"/>
          <w:lang w:eastAsia="en-US"/>
        </w:rPr>
      </w:pPr>
      <w:r>
        <w:rPr>
          <w:rFonts w:eastAsia="Calibri"/>
          <w:b/>
          <w:bCs/>
          <w:i/>
          <w:iCs/>
          <w:color w:val="000000"/>
          <w:lang w:eastAsia="en-US"/>
        </w:rPr>
        <w:t xml:space="preserve">4.1.1.3. Содержание оценочного средства </w:t>
      </w:r>
    </w:p>
    <w:p w:rsidR="00EB3366" w:rsidRDefault="00C946BB">
      <w:pPr>
        <w:jc w:val="both"/>
        <w:rPr>
          <w:rFonts w:eastAsia="Calibri"/>
          <w:i/>
          <w:iCs/>
          <w:lang w:eastAsia="en-US"/>
        </w:rPr>
      </w:pPr>
      <w:r>
        <w:rPr>
          <w:rFonts w:eastAsia="Calibri"/>
          <w:i/>
          <w:iCs/>
          <w:lang w:eastAsia="en-US"/>
        </w:rPr>
        <w:t>Формулировка задания</w:t>
      </w:r>
    </w:p>
    <w:p w:rsidR="00EB3366" w:rsidRDefault="00C946BB">
      <w:pPr>
        <w:jc w:val="both"/>
        <w:rPr>
          <w:rFonts w:eastAsia="Calibri"/>
          <w:i/>
          <w:iCs/>
          <w:lang w:eastAsia="en-US"/>
        </w:rPr>
      </w:pPr>
      <w:r>
        <w:rPr>
          <w:rFonts w:eastAsia="Calibri"/>
          <w:i/>
          <w:iCs/>
          <w:lang w:eastAsia="en-US"/>
        </w:rPr>
        <w:t>Сдача промежуточных нормативов по общей физической подготовке</w:t>
      </w:r>
    </w:p>
    <w:p w:rsidR="00EB3366" w:rsidRDefault="00C946BB">
      <w:pPr>
        <w:pStyle w:val="a4"/>
        <w:numPr>
          <w:ilvl w:val="0"/>
          <w:numId w:val="10"/>
        </w:numPr>
        <w:jc w:val="both"/>
        <w:rPr>
          <w:rFonts w:eastAsia="Arial"/>
          <w:sz w:val="22"/>
          <w:szCs w:val="22"/>
          <w:lang w:eastAsia="en-US"/>
        </w:rPr>
      </w:pPr>
      <w:r>
        <w:rPr>
          <w:rFonts w:eastAsia="Arial"/>
          <w:sz w:val="22"/>
          <w:szCs w:val="22"/>
          <w:lang w:eastAsia="en-US"/>
        </w:rPr>
        <w:t>12-минутный бег (км)</w:t>
      </w:r>
    </w:p>
    <w:p w:rsidR="00EB3366" w:rsidRDefault="00C946BB">
      <w:pPr>
        <w:pStyle w:val="a4"/>
        <w:numPr>
          <w:ilvl w:val="0"/>
          <w:numId w:val="10"/>
        </w:numPr>
        <w:jc w:val="both"/>
        <w:rPr>
          <w:rFonts w:eastAsia="Calibri"/>
          <w:lang w:eastAsia="en-US"/>
        </w:rPr>
      </w:pPr>
      <w:r>
        <w:rPr>
          <w:rFonts w:eastAsia="Arial"/>
          <w:sz w:val="22"/>
          <w:szCs w:val="22"/>
          <w:lang w:eastAsia="en-US"/>
        </w:rPr>
        <w:t>Челночный бег (6х9м), (сек)</w:t>
      </w:r>
    </w:p>
    <w:p w:rsidR="00EB3366" w:rsidRDefault="00C946BB">
      <w:pPr>
        <w:pStyle w:val="a4"/>
        <w:numPr>
          <w:ilvl w:val="0"/>
          <w:numId w:val="10"/>
        </w:numPr>
        <w:jc w:val="both"/>
        <w:rPr>
          <w:rFonts w:eastAsia="Calibri"/>
          <w:lang w:eastAsia="en-US"/>
        </w:rPr>
      </w:pPr>
      <w:r>
        <w:rPr>
          <w:rFonts w:eastAsia="Arial"/>
          <w:sz w:val="22"/>
          <w:szCs w:val="22"/>
          <w:lang w:eastAsia="en-US"/>
        </w:rPr>
        <w:t>Ускорение 20м с высокого старта (сек)</w:t>
      </w:r>
    </w:p>
    <w:p w:rsidR="00EB3366" w:rsidRDefault="00C946BB">
      <w:pPr>
        <w:pStyle w:val="a4"/>
        <w:numPr>
          <w:ilvl w:val="0"/>
          <w:numId w:val="10"/>
        </w:numPr>
        <w:jc w:val="both"/>
        <w:rPr>
          <w:rFonts w:eastAsia="Calibri"/>
          <w:lang w:eastAsia="en-US"/>
        </w:rPr>
      </w:pPr>
      <w:r>
        <w:rPr>
          <w:rFonts w:eastAsia="Calibri"/>
          <w:sz w:val="22"/>
          <w:szCs w:val="22"/>
          <w:lang w:eastAsia="en-US"/>
        </w:rPr>
        <w:t>Прыжок в длину с места (см)</w:t>
      </w:r>
    </w:p>
    <w:p w:rsidR="00EB3366" w:rsidRDefault="00C946BB">
      <w:pPr>
        <w:pStyle w:val="a4"/>
        <w:numPr>
          <w:ilvl w:val="0"/>
          <w:numId w:val="10"/>
        </w:numPr>
        <w:jc w:val="both"/>
        <w:rPr>
          <w:rFonts w:eastAsia="Calibri"/>
          <w:lang w:eastAsia="en-US"/>
        </w:rPr>
      </w:pPr>
      <w:r>
        <w:rPr>
          <w:rFonts w:eastAsia="Calibri"/>
          <w:sz w:val="22"/>
          <w:szCs w:val="22"/>
          <w:lang w:eastAsia="en-US"/>
        </w:rPr>
        <w:t>Наклон вперед на прямых ногах (см)</w:t>
      </w:r>
    </w:p>
    <w:p w:rsidR="00EB3366" w:rsidRDefault="00C946BB">
      <w:pPr>
        <w:pStyle w:val="a4"/>
        <w:numPr>
          <w:ilvl w:val="0"/>
          <w:numId w:val="10"/>
        </w:numPr>
        <w:jc w:val="both"/>
        <w:rPr>
          <w:rFonts w:eastAsia="Calibri"/>
          <w:lang w:eastAsia="en-US"/>
        </w:rPr>
      </w:pPr>
      <w:r>
        <w:rPr>
          <w:rFonts w:eastAsia="Calibri"/>
          <w:sz w:val="22"/>
          <w:szCs w:val="22"/>
          <w:lang w:eastAsia="en-US"/>
        </w:rPr>
        <w:t>Приседание на одной ноге без опоры (</w:t>
      </w:r>
      <w:r>
        <w:rPr>
          <w:rFonts w:eastAsia="Calibri"/>
          <w:lang w:eastAsia="en-US"/>
        </w:rPr>
        <w:t>кол-во раз на каждой ноге</w:t>
      </w:r>
      <w:r>
        <w:rPr>
          <w:rFonts w:eastAsia="Calibri"/>
          <w:sz w:val="22"/>
          <w:szCs w:val="22"/>
          <w:lang w:eastAsia="en-US"/>
        </w:rPr>
        <w:t>)</w:t>
      </w:r>
    </w:p>
    <w:p w:rsidR="00EB3366" w:rsidRDefault="00C946BB">
      <w:pPr>
        <w:pStyle w:val="a4"/>
        <w:numPr>
          <w:ilvl w:val="0"/>
          <w:numId w:val="10"/>
        </w:numPr>
        <w:jc w:val="both"/>
        <w:rPr>
          <w:rFonts w:eastAsia="Calibri"/>
          <w:lang w:eastAsia="en-US"/>
        </w:rPr>
      </w:pPr>
      <w:r>
        <w:rPr>
          <w:rFonts w:eastAsia="Calibri"/>
          <w:sz w:val="22"/>
          <w:szCs w:val="22"/>
          <w:lang w:eastAsia="en-US"/>
        </w:rPr>
        <w:t>Подтягивание на высокой перекладине (кол-во раз)</w:t>
      </w:r>
    </w:p>
    <w:p w:rsidR="00EB3366" w:rsidRDefault="00C946BB">
      <w:pPr>
        <w:pStyle w:val="a4"/>
        <w:numPr>
          <w:ilvl w:val="0"/>
          <w:numId w:val="10"/>
        </w:numPr>
        <w:jc w:val="both"/>
        <w:rPr>
          <w:rFonts w:eastAsia="Calibri"/>
          <w:lang w:eastAsia="en-US"/>
        </w:rPr>
      </w:pPr>
      <w:r>
        <w:rPr>
          <w:rFonts w:eastAsia="Calibri"/>
          <w:sz w:val="22"/>
          <w:szCs w:val="22"/>
          <w:lang w:eastAsia="en-US"/>
        </w:rPr>
        <w:t>Подтягивание на низкой перекладине (кол-во раз).</w:t>
      </w:r>
    </w:p>
    <w:p w:rsidR="00EB3366" w:rsidRDefault="00C946BB">
      <w:pPr>
        <w:pStyle w:val="a4"/>
        <w:numPr>
          <w:ilvl w:val="0"/>
          <w:numId w:val="10"/>
        </w:numPr>
        <w:jc w:val="both"/>
        <w:rPr>
          <w:rFonts w:eastAsia="Calibri"/>
          <w:lang w:eastAsia="en-US"/>
        </w:rPr>
      </w:pPr>
      <w:r>
        <w:rPr>
          <w:rFonts w:eastAsia="Calibri"/>
          <w:sz w:val="22"/>
          <w:szCs w:val="22"/>
          <w:lang w:eastAsia="en-US"/>
        </w:rPr>
        <w:lastRenderedPageBreak/>
        <w:t>Сгибание и разгибание рук в упоре на брусьях (кол-во раз).</w:t>
      </w:r>
    </w:p>
    <w:p w:rsidR="00EB3366" w:rsidRDefault="00C946BB">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лежа на полу (кол-во раз).</w:t>
      </w:r>
    </w:p>
    <w:p w:rsidR="00EB3366" w:rsidRDefault="00C946BB">
      <w:pPr>
        <w:pStyle w:val="a4"/>
        <w:numPr>
          <w:ilvl w:val="0"/>
          <w:numId w:val="10"/>
        </w:numPr>
        <w:jc w:val="both"/>
        <w:rPr>
          <w:rFonts w:eastAsia="Calibri"/>
          <w:lang w:eastAsia="en-US"/>
        </w:rPr>
      </w:pPr>
      <w:r>
        <w:rPr>
          <w:rFonts w:eastAsia="Calibri"/>
          <w:sz w:val="22"/>
          <w:szCs w:val="22"/>
          <w:lang w:eastAsia="en-US"/>
        </w:rPr>
        <w:t>Поднимание туловища из положения лежа на спине (кол-во раз за 1 мин.).</w:t>
      </w:r>
    </w:p>
    <w:p w:rsidR="00EB3366" w:rsidRDefault="00C946BB">
      <w:pPr>
        <w:pStyle w:val="a4"/>
        <w:numPr>
          <w:ilvl w:val="0"/>
          <w:numId w:val="10"/>
        </w:numPr>
        <w:jc w:val="both"/>
        <w:rPr>
          <w:rFonts w:eastAsia="Calibri"/>
          <w:lang w:eastAsia="en-US"/>
        </w:rPr>
      </w:pPr>
      <w:r>
        <w:rPr>
          <w:rFonts w:eastAsia="Arial"/>
          <w:sz w:val="22"/>
          <w:szCs w:val="22"/>
        </w:rPr>
        <w:t>Составление комплекса упражнений утренней гимнастики.</w:t>
      </w:r>
    </w:p>
    <w:p w:rsidR="00EB3366" w:rsidRDefault="00C946BB">
      <w:pPr>
        <w:pStyle w:val="a4"/>
        <w:numPr>
          <w:ilvl w:val="0"/>
          <w:numId w:val="10"/>
        </w:numPr>
        <w:jc w:val="both"/>
        <w:rPr>
          <w:rFonts w:eastAsia="Calibri"/>
          <w:lang w:eastAsia="en-US"/>
        </w:rPr>
      </w:pPr>
      <w:r>
        <w:rPr>
          <w:rFonts w:eastAsia="Arial"/>
          <w:sz w:val="22"/>
          <w:szCs w:val="22"/>
        </w:rPr>
        <w:t>Проведение комплекса общеразвивающих упражнений с группой.</w:t>
      </w:r>
    </w:p>
    <w:p w:rsidR="00EB3366" w:rsidRDefault="00C946BB">
      <w:pPr>
        <w:pStyle w:val="a4"/>
        <w:numPr>
          <w:ilvl w:val="0"/>
          <w:numId w:val="10"/>
        </w:numPr>
        <w:jc w:val="both"/>
        <w:rPr>
          <w:rFonts w:eastAsia="Calibri"/>
          <w:lang w:eastAsia="en-US"/>
        </w:rPr>
      </w:pPr>
      <w:r>
        <w:rPr>
          <w:rFonts w:eastAsia="Arial"/>
          <w:sz w:val="22"/>
          <w:szCs w:val="22"/>
        </w:rPr>
        <w:t>Производственная гимнастика (комплекс упражнений).</w:t>
      </w:r>
    </w:p>
    <w:p w:rsidR="00EB3366" w:rsidRDefault="00EB3366">
      <w:pPr>
        <w:ind w:firstLine="567"/>
        <w:jc w:val="both"/>
        <w:rPr>
          <w:rFonts w:eastAsia="Calibri"/>
          <w:b/>
          <w:bCs/>
          <w:color w:val="000000"/>
          <w:lang w:eastAsia="en-US"/>
        </w:rPr>
      </w:pPr>
    </w:p>
    <w:p w:rsidR="00EB3366" w:rsidRDefault="00C946BB">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bookmarkEnd w:id="12"/>
      <w:bookmarkEnd w:id="13"/>
      <w:bookmarkEnd w:id="14"/>
    </w:p>
    <w:p w:rsidR="00EB3366" w:rsidRDefault="00C946BB">
      <w:pPr>
        <w:ind w:firstLine="567"/>
        <w:jc w:val="both"/>
        <w:rPr>
          <w:rFonts w:eastAsia="Calibri"/>
          <w:b/>
          <w:bCs/>
          <w:i/>
          <w:iCs/>
          <w:color w:val="000000"/>
          <w:lang w:eastAsia="en-US"/>
        </w:rPr>
      </w:pPr>
      <w:r>
        <w:rPr>
          <w:rFonts w:eastAsia="Calibri"/>
          <w:b/>
          <w:bCs/>
          <w:i/>
          <w:color w:val="000000"/>
          <w:lang w:eastAsia="en-US"/>
        </w:rPr>
        <w:t xml:space="preserve">4.2.1. </w:t>
      </w:r>
      <w:r>
        <w:rPr>
          <w:rFonts w:eastAsia="Calibri"/>
          <w:b/>
          <w:bCs/>
          <w:i/>
          <w:iCs/>
          <w:color w:val="000000"/>
          <w:lang w:eastAsia="en-US"/>
        </w:rPr>
        <w:t>Зачет</w:t>
      </w:r>
    </w:p>
    <w:p w:rsidR="00EB3366" w:rsidRDefault="00C946BB">
      <w:pPr>
        <w:ind w:firstLine="567"/>
        <w:jc w:val="both"/>
        <w:rPr>
          <w:rFonts w:eastAsia="Calibri"/>
          <w:b/>
          <w:bCs/>
          <w:color w:val="000000"/>
          <w:lang w:eastAsia="en-US"/>
        </w:rPr>
      </w:pPr>
      <w:r>
        <w:rPr>
          <w:rFonts w:eastAsia="Calibri"/>
          <w:b/>
          <w:bCs/>
          <w:color w:val="000000"/>
          <w:lang w:eastAsia="en-US"/>
        </w:rPr>
        <w:t xml:space="preserve">4.2.1.1. Порядок проведения. </w:t>
      </w:r>
    </w:p>
    <w:p w:rsidR="00EB3366" w:rsidRDefault="00C946BB">
      <w:pPr>
        <w:ind w:firstLine="567"/>
        <w:jc w:val="both"/>
        <w:rPr>
          <w:rFonts w:eastAsia="Calibri"/>
          <w:lang w:eastAsia="en-US"/>
        </w:rPr>
      </w:pPr>
      <w:r>
        <w:rPr>
          <w:rFonts w:eastAsia="Calibri"/>
          <w:lang w:eastAsia="en-US"/>
        </w:rPr>
        <w:t>В каждом семестре (2, 3, 4, 5, 6, 7) по дисциплине предусмотрен зачет. Зачет проходит в форме сдачи контрольных нормативов. Студент самостоятельно выбирает 5 тестов по физической подготовке и сдает зачет.</w:t>
      </w:r>
    </w:p>
    <w:p w:rsidR="00EB3366" w:rsidRDefault="00C946BB">
      <w:pPr>
        <w:ind w:firstLine="567"/>
        <w:jc w:val="both"/>
        <w:rPr>
          <w:rFonts w:eastAsia="Calibri"/>
          <w:b/>
          <w:bCs/>
          <w:color w:val="000000"/>
          <w:lang w:eastAsia="en-US"/>
        </w:rPr>
      </w:pPr>
      <w:r>
        <w:rPr>
          <w:rFonts w:eastAsia="Calibri"/>
          <w:b/>
          <w:bCs/>
          <w:color w:val="000000"/>
          <w:lang w:eastAsia="en-US"/>
        </w:rPr>
        <w:t>4.2.1.2. Критерии оценивания.</w:t>
      </w:r>
    </w:p>
    <w:p w:rsidR="00EB3366" w:rsidRDefault="00C946BB">
      <w:pPr>
        <w:ind w:firstLine="567"/>
        <w:jc w:val="both"/>
        <w:rPr>
          <w:rFonts w:eastAsia="Calibri"/>
          <w:b/>
          <w:bCs/>
          <w:color w:val="000000"/>
          <w:lang w:eastAsia="en-US"/>
        </w:rPr>
      </w:pPr>
      <w:r>
        <w:rPr>
          <w:rFonts w:eastAsia="Calibri"/>
          <w:b/>
          <w:bCs/>
          <w:color w:val="000000"/>
          <w:lang w:eastAsia="en-US"/>
        </w:rPr>
        <w:t>Оценка «зачтено» ставится, если обучающийся:</w:t>
      </w:r>
    </w:p>
    <w:p w:rsidR="00EB3366" w:rsidRDefault="00C946BB">
      <w:pPr>
        <w:ind w:firstLine="567"/>
        <w:jc w:val="both"/>
      </w:pPr>
      <w:r>
        <w:t>Студент получает зачет, если получил в сумме за текущий контроль и за зачет от 56 до 100 баллов.</w:t>
      </w:r>
    </w:p>
    <w:p w:rsidR="00EB3366" w:rsidRDefault="00C946BB">
      <w:pPr>
        <w:ind w:firstLine="567"/>
        <w:jc w:val="both"/>
        <w:rPr>
          <w:rFonts w:eastAsia="Calibri"/>
          <w:b/>
          <w:bCs/>
          <w:color w:val="000000"/>
          <w:lang w:eastAsia="en-US"/>
        </w:rPr>
      </w:pPr>
      <w:r>
        <w:rPr>
          <w:rFonts w:eastAsia="Calibri"/>
          <w:b/>
          <w:bCs/>
          <w:color w:val="000000"/>
          <w:lang w:eastAsia="en-US"/>
        </w:rPr>
        <w:t>Оценка «не зачтено» ставится, если обучающийся:</w:t>
      </w:r>
    </w:p>
    <w:p w:rsidR="00EB3366" w:rsidRDefault="00C946BB">
      <w:pPr>
        <w:ind w:firstLine="567"/>
        <w:jc w:val="both"/>
      </w:pPr>
      <w:r>
        <w:t>Студент получает не зачет, если получил в сумме за текущий контроль и за зачет от 0 до 55 баллов.</w:t>
      </w:r>
    </w:p>
    <w:p w:rsidR="00EB3366" w:rsidRDefault="00C946BB">
      <w:pPr>
        <w:ind w:firstLine="567"/>
        <w:jc w:val="both"/>
        <w:rPr>
          <w:rFonts w:eastAsia="Calibri"/>
          <w:b/>
          <w:bCs/>
          <w:color w:val="000000"/>
          <w:lang w:eastAsia="en-US"/>
        </w:rPr>
      </w:pPr>
      <w:r>
        <w:rPr>
          <w:rFonts w:eastAsia="Calibri"/>
          <w:b/>
          <w:bCs/>
          <w:color w:val="000000"/>
          <w:lang w:eastAsia="en-US"/>
        </w:rPr>
        <w:t>4.2.1.3. Оценочные средства.</w:t>
      </w:r>
    </w:p>
    <w:p w:rsidR="00EB3366" w:rsidRDefault="00C946BB">
      <w:pPr>
        <w:rPr>
          <w:rFonts w:eastAsia="Calibri"/>
          <w:i/>
          <w:lang w:eastAsia="en-US"/>
        </w:rPr>
      </w:pPr>
      <w:r>
        <w:rPr>
          <w:rFonts w:eastAsia="Calibri"/>
          <w:i/>
          <w:lang w:eastAsia="en-US"/>
        </w:rPr>
        <w:t>Формулировки заданий</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679"/>
        <w:gridCol w:w="1134"/>
        <w:gridCol w:w="1134"/>
        <w:gridCol w:w="992"/>
        <w:gridCol w:w="1134"/>
      </w:tblGrid>
      <w:tr w:rsidR="00EB3366">
        <w:trPr>
          <w:trHeight w:val="345"/>
        </w:trPr>
        <w:tc>
          <w:tcPr>
            <w:tcW w:w="5356" w:type="dxa"/>
            <w:gridSpan w:val="2"/>
            <w:vMerge w:val="restart"/>
            <w:tcBorders>
              <w:top w:val="single" w:sz="4" w:space="0" w:color="auto"/>
              <w:left w:val="single" w:sz="4" w:space="0" w:color="auto"/>
              <w:bottom w:val="single" w:sz="4" w:space="0" w:color="auto"/>
              <w:right w:val="single" w:sz="4" w:space="0" w:color="auto"/>
            </w:tcBorders>
          </w:tcPr>
          <w:p w:rsidR="00EB3366" w:rsidRDefault="00EB3366">
            <w:pPr>
              <w:widowControl w:val="0"/>
              <w:tabs>
                <w:tab w:val="left" w:leader="underscore" w:pos="9929"/>
              </w:tabs>
              <w:jc w:val="center"/>
              <w:rPr>
                <w:rFonts w:eastAsia="Calibri"/>
                <w:b/>
                <w:bCs/>
                <w:sz w:val="22"/>
                <w:szCs w:val="22"/>
              </w:rPr>
            </w:pPr>
          </w:p>
          <w:p w:rsidR="00EB3366" w:rsidRDefault="00C946BB">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EB3366" w:rsidRDefault="00C946BB">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EB3366">
        <w:trPr>
          <w:trHeight w:val="345"/>
        </w:trPr>
        <w:tc>
          <w:tcPr>
            <w:tcW w:w="12429" w:type="dxa"/>
            <w:gridSpan w:val="2"/>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EB3366" w:rsidRDefault="00C946BB">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EB3366" w:rsidRDefault="00C946BB">
            <w:pPr>
              <w:pStyle w:val="11"/>
              <w:shd w:val="clear" w:color="auto" w:fill="auto"/>
              <w:tabs>
                <w:tab w:val="left" w:leader="underscore" w:pos="9929"/>
              </w:tabs>
              <w:spacing w:line="240" w:lineRule="auto"/>
              <w:jc w:val="center"/>
            </w:pPr>
            <w:r>
              <w:rPr>
                <w:rStyle w:val="9pt"/>
                <w:b/>
                <w:bCs/>
                <w:spacing w:val="0"/>
                <w:sz w:val="22"/>
                <w:szCs w:val="22"/>
              </w:rPr>
              <w:t>8 балл.</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EB3366" w:rsidRDefault="00C946BB">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EB3366" w:rsidRDefault="00C946BB">
            <w:pPr>
              <w:pStyle w:val="11"/>
              <w:shd w:val="clear" w:color="auto" w:fill="auto"/>
              <w:tabs>
                <w:tab w:val="left" w:leader="underscore" w:pos="9929"/>
              </w:tabs>
              <w:spacing w:line="240" w:lineRule="auto"/>
              <w:jc w:val="center"/>
              <w:rPr>
                <w:spacing w:val="0"/>
                <w:sz w:val="22"/>
                <w:szCs w:val="22"/>
              </w:rPr>
            </w:pPr>
            <w:r>
              <w:rPr>
                <w:spacing w:val="0"/>
                <w:sz w:val="22"/>
                <w:szCs w:val="22"/>
              </w:rPr>
              <w:t>0 балл.</w:t>
            </w:r>
          </w:p>
        </w:tc>
      </w:tr>
      <w:tr w:rsidR="00EB3366">
        <w:tc>
          <w:tcPr>
            <w:tcW w:w="9750" w:type="dxa"/>
            <w:gridSpan w:val="6"/>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b/>
                <w:sz w:val="22"/>
                <w:szCs w:val="22"/>
                <w:lang w:eastAsia="en-US"/>
              </w:rPr>
            </w:pPr>
            <w:r>
              <w:rPr>
                <w:rFonts w:eastAsia="Calibri"/>
                <w:b/>
                <w:sz w:val="22"/>
                <w:szCs w:val="22"/>
                <w:lang w:eastAsia="en-US"/>
              </w:rPr>
              <w:t>ЮНОШИ</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4</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7</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7</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8</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Times New Roman"/>
                <w:sz w:val="22"/>
                <w:szCs w:val="22"/>
              </w:rPr>
            </w:pPr>
            <w:r>
              <w:rPr>
                <w:rFonts w:eastAsia="Times New Roman"/>
                <w:sz w:val="22"/>
                <w:szCs w:val="22"/>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&gt;32</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240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209</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tabs>
                <w:tab w:val="left" w:pos="148"/>
              </w:tabs>
              <w:rPr>
                <w:rFonts w:eastAsia="Calibri"/>
                <w:lang w:eastAsia="en-US"/>
              </w:rPr>
            </w:pPr>
            <w:r>
              <w:rPr>
                <w:rFonts w:eastAsia="Calibri"/>
                <w:lang w:eastAsia="en-US"/>
              </w:rPr>
              <w:t>7. 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7.5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&lt; 8.6</w:t>
            </w:r>
          </w:p>
        </w:tc>
      </w:tr>
      <w:tr w:rsidR="00EB3366">
        <w:tc>
          <w:tcPr>
            <w:tcW w:w="2677" w:type="dxa"/>
            <w:vMerge w:val="restart"/>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4"/>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148"/>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4.6</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4.8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sz w:val="22"/>
                <w:szCs w:val="22"/>
                <w:lang w:eastAsia="en-US"/>
              </w:rPr>
              <w:t>&lt;4.9</w:t>
            </w:r>
          </w:p>
        </w:tc>
      </w:tr>
      <w:tr w:rsidR="00EB3366">
        <w:tc>
          <w:tcPr>
            <w:tcW w:w="9750" w:type="dxa"/>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148"/>
              </w:tabs>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9.0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sz w:val="22"/>
                <w:szCs w:val="22"/>
                <w:lang w:eastAsia="en-US"/>
              </w:rPr>
              <w:t>&lt;9.1</w:t>
            </w:r>
          </w:p>
        </w:tc>
      </w:tr>
      <w:tr w:rsidR="00EB3366">
        <w:tc>
          <w:tcPr>
            <w:tcW w:w="9750" w:type="dxa"/>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148"/>
              </w:tabs>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13.1</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14.1</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14.4</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sz w:val="22"/>
                <w:szCs w:val="22"/>
                <w:lang w:eastAsia="en-US"/>
              </w:rPr>
              <w:t>&lt;14.5</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tabs>
                <w:tab w:val="left" w:pos="148"/>
              </w:tabs>
              <w:rPr>
                <w:rFonts w:eastAsia="Calibri"/>
                <w:lang w:eastAsia="en-US"/>
              </w:rPr>
            </w:pPr>
            <w:r>
              <w:rPr>
                <w:rFonts w:eastAsia="Calibri"/>
                <w:lang w:eastAsia="en-US"/>
              </w:rPr>
              <w:t>9. Бег 3000 м. (мин)</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 xml:space="preserve">12.00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13.40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14.30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lang w:eastAsia="en-US"/>
              </w:rPr>
            </w:pPr>
            <w:r>
              <w:rPr>
                <w:rFonts w:eastAsia="Calibri"/>
                <w:lang w:eastAsia="en-US"/>
              </w:rPr>
              <w:t>&lt;14.31</w:t>
            </w:r>
          </w:p>
        </w:tc>
      </w:tr>
      <w:tr w:rsidR="00EB3366">
        <w:tc>
          <w:tcPr>
            <w:tcW w:w="9750" w:type="dxa"/>
            <w:gridSpan w:val="6"/>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b/>
                <w:lang w:eastAsia="en-US"/>
              </w:rPr>
            </w:pPr>
            <w:r>
              <w:rPr>
                <w:rFonts w:eastAsia="Calibri"/>
                <w:b/>
                <w:lang w:eastAsia="en-US"/>
              </w:rPr>
              <w:t>ДЕВУШКИ</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7</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5</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7</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7</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43</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35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32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&gt;31</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190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169</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lastRenderedPageBreak/>
              <w:t>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9.5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&lt; 10.1</w:t>
            </w:r>
          </w:p>
        </w:tc>
      </w:tr>
      <w:tr w:rsidR="00EB3366">
        <w:tc>
          <w:tcPr>
            <w:tcW w:w="2677" w:type="dxa"/>
            <w:vMerge w:val="restart"/>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8"/>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20"/>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5.7</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5.9</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&lt;6.0</w:t>
            </w:r>
          </w:p>
        </w:tc>
      </w:tr>
      <w:tr w:rsidR="00EB3366">
        <w:tc>
          <w:tcPr>
            <w:tcW w:w="9750" w:type="dxa"/>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542"/>
              </w:tabs>
              <w:jc w:val="both"/>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9.6</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10.5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10.9</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&lt;11.0</w:t>
            </w:r>
          </w:p>
        </w:tc>
      </w:tr>
      <w:tr w:rsidR="00EB3366">
        <w:tc>
          <w:tcPr>
            <w:tcW w:w="9750" w:type="dxa"/>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542"/>
              </w:tabs>
              <w:jc w:val="both"/>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16,4</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17,4</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&lt; 17.9</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tabs>
                <w:tab w:val="left" w:pos="542"/>
              </w:tabs>
              <w:jc w:val="both"/>
              <w:rPr>
                <w:rFonts w:eastAsia="Calibri"/>
                <w:lang w:eastAsia="en-US"/>
              </w:rPr>
            </w:pPr>
            <w:r>
              <w:rPr>
                <w:rFonts w:eastAsia="Calibri"/>
                <w:lang w:eastAsia="en-US"/>
              </w:rPr>
              <w:t>9. Бег 2000 м (мин)</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10.50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12.30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suppressAutoHyphens/>
              <w:jc w:val="both"/>
              <w:rPr>
                <w:rFonts w:eastAsia="Calibri"/>
                <w:sz w:val="22"/>
                <w:szCs w:val="22"/>
                <w:lang w:eastAsia="en-US"/>
              </w:rPr>
            </w:pPr>
            <w:r>
              <w:rPr>
                <w:rFonts w:eastAsia="Calibri"/>
                <w:bCs/>
                <w:lang w:eastAsia="en-US"/>
              </w:rPr>
              <w:t>13.10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&lt;13.11</w:t>
            </w:r>
          </w:p>
        </w:tc>
      </w:tr>
    </w:tbl>
    <w:p w:rsidR="00EB3366" w:rsidRDefault="00C946BB">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EB3366" w:rsidRDefault="00C946BB">
            <w:pPr>
              <w:ind w:firstLine="525"/>
              <w:jc w:val="right"/>
              <w:rPr>
                <w:rFonts w:eastAsia="Times New Roman"/>
                <w:sz w:val="20"/>
                <w:szCs w:val="20"/>
              </w:rPr>
            </w:pPr>
            <w:r>
              <w:rPr>
                <w:rFonts w:eastAsia="Times New Roman"/>
                <w:i/>
                <w:iCs/>
                <w:sz w:val="20"/>
                <w:szCs w:val="20"/>
              </w:rPr>
              <w:t>Приложение 2</w:t>
            </w:r>
          </w:p>
        </w:tc>
      </w:tr>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EB3366" w:rsidRDefault="00C946BB">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vAlign w:val="center"/>
            <w:hideMark/>
          </w:tcPr>
          <w:p w:rsidR="00EB3366" w:rsidRDefault="00844743">
            <w:pPr>
              <w:ind w:firstLine="525"/>
              <w:jc w:val="right"/>
              <w:rPr>
                <w:rFonts w:eastAsia="Times New Roman"/>
                <w:sz w:val="20"/>
                <w:szCs w:val="20"/>
              </w:rPr>
            </w:pPr>
            <w:r>
              <w:rPr>
                <w:rFonts w:eastAsia="Times New Roman"/>
                <w:i/>
                <w:iCs/>
                <w:sz w:val="20"/>
                <w:szCs w:val="20"/>
              </w:rPr>
              <w:t>Б1.В.ДВ.04</w:t>
            </w:r>
            <w:r w:rsidR="00C946BB">
              <w:rPr>
                <w:rFonts w:eastAsia="Times New Roman"/>
                <w:i/>
                <w:iCs/>
                <w:sz w:val="20"/>
                <w:szCs w:val="20"/>
              </w:rPr>
              <w:t xml:space="preserve">.04 </w:t>
            </w:r>
            <w:r w:rsidR="00E342C5" w:rsidRPr="00E342C5">
              <w:rPr>
                <w:rFonts w:eastAsia="Times New Roman"/>
                <w:i/>
                <w:iCs/>
                <w:sz w:val="20"/>
                <w:szCs w:val="20"/>
              </w:rPr>
              <w:t>Элективные дисциплины (модули) по физической культуре и спорту (Лыжная подготовка)</w:t>
            </w:r>
          </w:p>
        </w:tc>
      </w:tr>
    </w:tbl>
    <w:p w:rsidR="00EB3366" w:rsidRDefault="00EB3366">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EB3366">
        <w:trPr>
          <w:tblCellSpacing w:w="15" w:type="dxa"/>
        </w:trPr>
        <w:tc>
          <w:tcPr>
            <w:tcW w:w="10200" w:type="dxa"/>
            <w:tcMar>
              <w:top w:w="15" w:type="dxa"/>
              <w:left w:w="15" w:type="dxa"/>
              <w:bottom w:w="15" w:type="dxa"/>
              <w:right w:w="15" w:type="dxa"/>
            </w:tcMar>
            <w:vAlign w:val="center"/>
            <w:hideMark/>
          </w:tcPr>
          <w:p w:rsidR="00EB3366" w:rsidRPr="00E708D7" w:rsidRDefault="00C946BB" w:rsidP="00E708D7">
            <w:pPr>
              <w:jc w:val="center"/>
              <w:rPr>
                <w:rFonts w:eastAsia="Times New Roman"/>
                <w:b/>
                <w:bCs/>
                <w:sz w:val="20"/>
                <w:szCs w:val="20"/>
              </w:rPr>
            </w:pPr>
            <w:r w:rsidRPr="00E708D7">
              <w:rPr>
                <w:rFonts w:eastAsia="Times New Roman"/>
                <w:b/>
                <w:bCs/>
                <w:sz w:val="20"/>
                <w:szCs w:val="20"/>
              </w:rPr>
              <w:t>Перечень литературы, необходимой для освоения дисциплины (модуля)</w:t>
            </w:r>
          </w:p>
          <w:p w:rsidR="00E708D7" w:rsidRDefault="00844743" w:rsidP="00E708D7">
            <w:pPr>
              <w:jc w:val="center"/>
              <w:rPr>
                <w:rFonts w:eastAsia="Times New Roman"/>
                <w:sz w:val="20"/>
                <w:szCs w:val="20"/>
              </w:rPr>
            </w:pPr>
            <w:r>
              <w:rPr>
                <w:rFonts w:eastAsia="Times New Roman"/>
                <w:iCs/>
                <w:sz w:val="20"/>
                <w:szCs w:val="20"/>
              </w:rPr>
              <w:t>Б1.В.ДВ.04</w:t>
            </w:r>
            <w:r w:rsidR="00E708D7" w:rsidRPr="00E708D7">
              <w:rPr>
                <w:rFonts w:eastAsia="Times New Roman"/>
                <w:iCs/>
                <w:sz w:val="20"/>
                <w:szCs w:val="20"/>
              </w:rPr>
              <w:t>.04 Элективные дисциплины (модули) по физической культуре и спорту (Лыжная подготовка)</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E708D7">
              <w:rPr>
                <w:rFonts w:eastAsia="Times New Roman"/>
                <w:sz w:val="20"/>
                <w:szCs w:val="20"/>
                <w:u w:val="single"/>
              </w:rPr>
              <w:t>202</w:t>
            </w:r>
            <w:r w:rsidR="00FA4E8E">
              <w:rPr>
                <w:rFonts w:eastAsia="Times New Roman"/>
                <w:sz w:val="20"/>
                <w:szCs w:val="20"/>
                <w:u w:val="single"/>
              </w:rPr>
              <w:t>5</w:t>
            </w:r>
          </w:p>
        </w:tc>
      </w:tr>
    </w:tbl>
    <w:p w:rsidR="00EB3366" w:rsidRDefault="00EB3366">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center"/>
              <w:rPr>
                <w:rFonts w:eastAsia="Times New Roman"/>
                <w:sz w:val="20"/>
                <w:szCs w:val="20"/>
              </w:rPr>
            </w:pPr>
            <w:r>
              <w:rPr>
                <w:rFonts w:eastAsia="Times New Roman"/>
                <w:b/>
                <w:bCs/>
                <w:sz w:val="20"/>
                <w:szCs w:val="20"/>
              </w:rPr>
              <w:t>Основная литература:</w:t>
            </w:r>
          </w:p>
        </w:tc>
      </w:tr>
      <w:tr w:rsidR="00EB3366" w:rsidTr="002E0AF3">
        <w:trPr>
          <w:tblCellSpacing w:w="15" w:type="dxa"/>
        </w:trPr>
        <w:tc>
          <w:tcPr>
            <w:tcW w:w="4970" w:type="pct"/>
            <w:tcMar>
              <w:top w:w="15" w:type="dxa"/>
              <w:left w:w="15" w:type="dxa"/>
              <w:bottom w:w="15" w:type="dxa"/>
              <w:right w:w="15" w:type="dxa"/>
            </w:tcMar>
            <w:vAlign w:val="center"/>
            <w:hideMark/>
          </w:tcPr>
          <w:p w:rsidR="00EB3366" w:rsidRDefault="00EB3366" w:rsidP="002E0AF3">
            <w:pPr>
              <w:rPr>
                <w:rFonts w:eastAsia="Times New Roman"/>
                <w:sz w:val="20"/>
                <w:szCs w:val="20"/>
              </w:rPr>
            </w:pPr>
          </w:p>
        </w:tc>
      </w:tr>
      <w:tr w:rsidR="002E0AF3" w:rsidRPr="002E0AF3" w:rsidTr="002D60FA">
        <w:trPr>
          <w:tblCellSpacing w:w="15" w:type="dxa"/>
        </w:trPr>
        <w:tc>
          <w:tcPr>
            <w:tcW w:w="0" w:type="auto"/>
            <w:tcMar>
              <w:top w:w="15" w:type="dxa"/>
              <w:left w:w="15" w:type="dxa"/>
              <w:bottom w:w="15" w:type="dxa"/>
              <w:right w:w="15" w:type="dxa"/>
            </w:tcMar>
            <w:vAlign w:val="center"/>
            <w:hideMark/>
          </w:tcPr>
          <w:p w:rsidR="002E0AF3" w:rsidRPr="002E0AF3" w:rsidRDefault="002E0AF3" w:rsidP="002E0AF3">
            <w:pPr>
              <w:numPr>
                <w:ilvl w:val="0"/>
                <w:numId w:val="19"/>
              </w:numPr>
              <w:contextualSpacing/>
              <w:jc w:val="both"/>
              <w:rPr>
                <w:rFonts w:eastAsia="Times New Roman"/>
                <w:sz w:val="20"/>
                <w:szCs w:val="20"/>
              </w:rPr>
            </w:pPr>
            <w:r w:rsidRPr="002E0AF3">
              <w:rPr>
                <w:rFonts w:eastAsia="Times New Roman"/>
                <w:sz w:val="20"/>
                <w:szCs w:val="20"/>
              </w:rPr>
              <w:t>Григорович Е.С. Физическая культура [Электронный ресурс</w:t>
            </w:r>
            <w:proofErr w:type="gramStart"/>
            <w:r w:rsidRPr="002E0AF3">
              <w:rPr>
                <w:rFonts w:eastAsia="Times New Roman"/>
                <w:sz w:val="20"/>
                <w:szCs w:val="20"/>
              </w:rPr>
              <w:t>] :</w:t>
            </w:r>
            <w:proofErr w:type="gramEnd"/>
            <w:r w:rsidRPr="002E0AF3">
              <w:rPr>
                <w:rFonts w:eastAsia="Times New Roman"/>
                <w:sz w:val="20"/>
                <w:szCs w:val="20"/>
              </w:rPr>
              <w:t xml:space="preserve"> учеб. пособие / Е.С. Григорович [и др.]; под ред. Е.С. Григоровича, В.А. </w:t>
            </w:r>
            <w:proofErr w:type="spellStart"/>
            <w:r w:rsidRPr="002E0AF3">
              <w:rPr>
                <w:rFonts w:eastAsia="Times New Roman"/>
                <w:sz w:val="20"/>
                <w:szCs w:val="20"/>
              </w:rPr>
              <w:t>Переверзева</w:t>
            </w:r>
            <w:proofErr w:type="spellEnd"/>
            <w:r w:rsidRPr="002E0AF3">
              <w:rPr>
                <w:rFonts w:eastAsia="Times New Roman"/>
                <w:sz w:val="20"/>
                <w:szCs w:val="20"/>
              </w:rPr>
              <w:t xml:space="preserve">. - 4-е изд., </w:t>
            </w:r>
            <w:proofErr w:type="spellStart"/>
            <w:r w:rsidRPr="002E0AF3">
              <w:rPr>
                <w:rFonts w:eastAsia="Times New Roman"/>
                <w:sz w:val="20"/>
                <w:szCs w:val="20"/>
              </w:rPr>
              <w:t>испр</w:t>
            </w:r>
            <w:proofErr w:type="spellEnd"/>
            <w:r w:rsidRPr="002E0AF3">
              <w:rPr>
                <w:rFonts w:eastAsia="Times New Roman"/>
                <w:sz w:val="20"/>
                <w:szCs w:val="20"/>
              </w:rPr>
              <w:t xml:space="preserve">. - Минск: </w:t>
            </w:r>
            <w:proofErr w:type="spellStart"/>
            <w:r w:rsidRPr="002E0AF3">
              <w:rPr>
                <w:rFonts w:eastAsia="Times New Roman"/>
                <w:sz w:val="20"/>
                <w:szCs w:val="20"/>
              </w:rPr>
              <w:t>Вышэйшая</w:t>
            </w:r>
            <w:proofErr w:type="spellEnd"/>
            <w:r w:rsidRPr="002E0AF3">
              <w:rPr>
                <w:rFonts w:eastAsia="Times New Roman"/>
                <w:sz w:val="20"/>
                <w:szCs w:val="20"/>
              </w:rPr>
              <w:t xml:space="preserve"> школа, 2014. - 350 c.: ил. - ISBN 978-985-06-2431-4.-URL: </w:t>
            </w:r>
            <w:hyperlink r:id="rId10" w:history="1">
              <w:r w:rsidRPr="002E0AF3">
                <w:rPr>
                  <w:rFonts w:eastAsia="Times New Roman"/>
                  <w:color w:val="0000FF"/>
                  <w:sz w:val="20"/>
                  <w:szCs w:val="20"/>
                  <w:u w:val="single"/>
                </w:rPr>
                <w:t>http://znanium.com/bookread2.php?book=509590</w:t>
              </w:r>
            </w:hyperlink>
            <w:r w:rsidRPr="002E0AF3">
              <w:rPr>
                <w:rFonts w:eastAsia="Times New Roman"/>
                <w:sz w:val="20"/>
                <w:szCs w:val="20"/>
              </w:rPr>
              <w:t xml:space="preserve">  </w:t>
            </w:r>
          </w:p>
        </w:tc>
      </w:tr>
      <w:tr w:rsidR="002E0AF3" w:rsidRPr="002E0AF3" w:rsidTr="002D60FA">
        <w:trPr>
          <w:tblCellSpacing w:w="15" w:type="dxa"/>
        </w:trPr>
        <w:tc>
          <w:tcPr>
            <w:tcW w:w="4970" w:type="pct"/>
            <w:tcMar>
              <w:top w:w="15" w:type="dxa"/>
              <w:left w:w="15" w:type="dxa"/>
              <w:bottom w:w="15" w:type="dxa"/>
              <w:right w:w="15" w:type="dxa"/>
            </w:tcMar>
            <w:vAlign w:val="center"/>
            <w:hideMark/>
          </w:tcPr>
          <w:p w:rsidR="002E0AF3" w:rsidRPr="002E0AF3" w:rsidRDefault="002E0AF3" w:rsidP="002E0AF3">
            <w:pPr>
              <w:numPr>
                <w:ilvl w:val="0"/>
                <w:numId w:val="19"/>
              </w:numPr>
              <w:contextualSpacing/>
              <w:jc w:val="both"/>
              <w:rPr>
                <w:rFonts w:eastAsia="Times New Roman"/>
                <w:sz w:val="20"/>
                <w:szCs w:val="20"/>
              </w:rPr>
            </w:pPr>
            <w:proofErr w:type="spellStart"/>
            <w:r w:rsidRPr="002E0AF3">
              <w:rPr>
                <w:rFonts w:eastAsia="Times New Roman"/>
                <w:sz w:val="20"/>
                <w:szCs w:val="20"/>
              </w:rPr>
              <w:t>Муллер</w:t>
            </w:r>
            <w:proofErr w:type="spellEnd"/>
            <w:r w:rsidRPr="002E0AF3">
              <w:rPr>
                <w:rFonts w:eastAsia="Times New Roman"/>
                <w:sz w:val="20"/>
                <w:szCs w:val="20"/>
              </w:rPr>
              <w:t>, А. Б. Физическая культура студента [Электронный ресурс</w:t>
            </w:r>
            <w:proofErr w:type="gramStart"/>
            <w:r w:rsidRPr="002E0AF3">
              <w:rPr>
                <w:rFonts w:eastAsia="Times New Roman"/>
                <w:sz w:val="20"/>
                <w:szCs w:val="20"/>
              </w:rPr>
              <w:t>] :</w:t>
            </w:r>
            <w:proofErr w:type="gramEnd"/>
            <w:r w:rsidRPr="002E0AF3">
              <w:rPr>
                <w:rFonts w:eastAsia="Times New Roman"/>
                <w:sz w:val="20"/>
                <w:szCs w:val="20"/>
              </w:rPr>
              <w:t xml:space="preserve"> учеб. пособие / А. Б. </w:t>
            </w:r>
            <w:proofErr w:type="spellStart"/>
            <w:r w:rsidRPr="002E0AF3">
              <w:rPr>
                <w:rFonts w:eastAsia="Times New Roman"/>
                <w:sz w:val="20"/>
                <w:szCs w:val="20"/>
              </w:rPr>
              <w:t>Муллер</w:t>
            </w:r>
            <w:proofErr w:type="spellEnd"/>
            <w:r w:rsidRPr="002E0AF3">
              <w:rPr>
                <w:rFonts w:eastAsia="Times New Roman"/>
                <w:sz w:val="20"/>
                <w:szCs w:val="20"/>
              </w:rPr>
              <w:t xml:space="preserve">, Н. С. </w:t>
            </w:r>
            <w:proofErr w:type="spellStart"/>
            <w:r w:rsidRPr="002E0AF3">
              <w:rPr>
                <w:rFonts w:eastAsia="Times New Roman"/>
                <w:sz w:val="20"/>
                <w:szCs w:val="20"/>
              </w:rPr>
              <w:t>Дядичкина</w:t>
            </w:r>
            <w:proofErr w:type="spellEnd"/>
            <w:r w:rsidRPr="002E0AF3">
              <w:rPr>
                <w:rFonts w:eastAsia="Times New Roman"/>
                <w:sz w:val="20"/>
                <w:szCs w:val="20"/>
              </w:rPr>
              <w:t xml:space="preserve">, Ю. А. Богащенко, А. Ю. </w:t>
            </w:r>
            <w:proofErr w:type="spellStart"/>
            <w:r w:rsidRPr="002E0AF3">
              <w:rPr>
                <w:rFonts w:eastAsia="Times New Roman"/>
                <w:sz w:val="20"/>
                <w:szCs w:val="20"/>
              </w:rPr>
              <w:t>Близневский</w:t>
            </w:r>
            <w:proofErr w:type="spellEnd"/>
            <w:r w:rsidRPr="002E0AF3">
              <w:rPr>
                <w:rFonts w:eastAsia="Times New Roman"/>
                <w:sz w:val="20"/>
                <w:szCs w:val="20"/>
              </w:rPr>
              <w:t xml:space="preserve">. - </w:t>
            </w:r>
            <w:proofErr w:type="gramStart"/>
            <w:r w:rsidRPr="002E0AF3">
              <w:rPr>
                <w:rFonts w:eastAsia="Times New Roman"/>
                <w:sz w:val="20"/>
                <w:szCs w:val="20"/>
              </w:rPr>
              <w:t>Красноярск :</w:t>
            </w:r>
            <w:proofErr w:type="gramEnd"/>
            <w:r w:rsidRPr="002E0AF3">
              <w:rPr>
                <w:rFonts w:eastAsia="Times New Roman"/>
                <w:sz w:val="20"/>
                <w:szCs w:val="20"/>
              </w:rPr>
              <w:t xml:space="preserve"> Сибирский федеральный университет, 2011. - 172 с. - ISBN 978-5-7638-2126-0.-URL: </w:t>
            </w:r>
            <w:hyperlink r:id="rId11" w:history="1">
              <w:r w:rsidRPr="002E0AF3">
                <w:rPr>
                  <w:rFonts w:eastAsia="Times New Roman"/>
                  <w:color w:val="0000FF"/>
                  <w:sz w:val="20"/>
                  <w:szCs w:val="20"/>
                  <w:u w:val="single"/>
                </w:rPr>
                <w:t>http://znanium.com/bookread2.php?book=443255</w:t>
              </w:r>
            </w:hyperlink>
            <w:r w:rsidRPr="002E0AF3">
              <w:rPr>
                <w:rFonts w:eastAsia="Times New Roman"/>
                <w:sz w:val="20"/>
                <w:szCs w:val="20"/>
              </w:rPr>
              <w:t> </w:t>
            </w:r>
          </w:p>
        </w:tc>
      </w:tr>
      <w:tr w:rsidR="002E0AF3" w:rsidRPr="002E0AF3" w:rsidTr="002D60FA">
        <w:trPr>
          <w:tblCellSpacing w:w="15" w:type="dxa"/>
        </w:trPr>
        <w:tc>
          <w:tcPr>
            <w:tcW w:w="4970" w:type="pct"/>
            <w:tcMar>
              <w:top w:w="15" w:type="dxa"/>
              <w:left w:w="15" w:type="dxa"/>
              <w:bottom w:w="15" w:type="dxa"/>
              <w:right w:w="15" w:type="dxa"/>
            </w:tcMar>
            <w:vAlign w:val="center"/>
            <w:hideMark/>
          </w:tcPr>
          <w:p w:rsidR="002E0AF3" w:rsidRPr="002E0AF3" w:rsidRDefault="002E0AF3" w:rsidP="002E0AF3">
            <w:pPr>
              <w:numPr>
                <w:ilvl w:val="0"/>
                <w:numId w:val="19"/>
              </w:numPr>
              <w:contextualSpacing/>
              <w:jc w:val="both"/>
              <w:rPr>
                <w:rFonts w:eastAsia="Times New Roman"/>
                <w:sz w:val="20"/>
                <w:szCs w:val="20"/>
              </w:rPr>
            </w:pPr>
            <w:r w:rsidRPr="002E0AF3">
              <w:rPr>
                <w:rFonts w:eastAsia="Times New Roman"/>
                <w:sz w:val="20"/>
                <w:szCs w:val="20"/>
              </w:rPr>
              <w:t xml:space="preserve">Чертов Н. В.Физическая культура: учебное пособие / Чертов Н.В. - Ростов-на-Дону: Издательство ЮФУ, 2012. - 118 с. ISBN 978-5-9275-0896-9.- ULR: </w:t>
            </w:r>
            <w:hyperlink r:id="rId12" w:history="1">
              <w:r w:rsidRPr="002E0AF3">
                <w:rPr>
                  <w:rFonts w:eastAsia="Times New Roman"/>
                  <w:color w:val="0000FF"/>
                  <w:sz w:val="20"/>
                  <w:szCs w:val="20"/>
                  <w:u w:val="single"/>
                </w:rPr>
                <w:t>http://znanium.com/bookread2.php?book=551007</w:t>
              </w:r>
            </w:hyperlink>
            <w:r w:rsidRPr="002E0AF3">
              <w:rPr>
                <w:rFonts w:eastAsia="Times New Roman"/>
                <w:sz w:val="20"/>
                <w:szCs w:val="20"/>
              </w:rPr>
              <w:t> </w:t>
            </w:r>
          </w:p>
        </w:tc>
      </w:tr>
      <w:tr w:rsidR="002E0AF3" w:rsidRPr="002E0AF3" w:rsidTr="002D60FA">
        <w:trPr>
          <w:tblCellSpacing w:w="15" w:type="dxa"/>
        </w:trPr>
        <w:tc>
          <w:tcPr>
            <w:tcW w:w="4970" w:type="pct"/>
            <w:tcMar>
              <w:top w:w="15" w:type="dxa"/>
              <w:left w:w="15" w:type="dxa"/>
              <w:bottom w:w="15" w:type="dxa"/>
              <w:right w:w="15" w:type="dxa"/>
            </w:tcMar>
            <w:vAlign w:val="center"/>
            <w:hideMark/>
          </w:tcPr>
          <w:p w:rsidR="002E0AF3" w:rsidRPr="002E0AF3" w:rsidRDefault="002E0AF3" w:rsidP="002E0AF3">
            <w:pPr>
              <w:rPr>
                <w:rFonts w:eastAsia="Times New Roman"/>
                <w:sz w:val="20"/>
                <w:szCs w:val="20"/>
              </w:rPr>
            </w:pPr>
          </w:p>
        </w:tc>
      </w:tr>
    </w:tbl>
    <w:p w:rsidR="002E0AF3" w:rsidRPr="002E0AF3" w:rsidRDefault="002E0AF3" w:rsidP="002E0AF3">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2E0AF3" w:rsidRPr="002E0AF3" w:rsidTr="002D60FA">
        <w:trPr>
          <w:tblCellSpacing w:w="15" w:type="dxa"/>
        </w:trPr>
        <w:tc>
          <w:tcPr>
            <w:tcW w:w="0" w:type="auto"/>
            <w:tcMar>
              <w:top w:w="15" w:type="dxa"/>
              <w:left w:w="15" w:type="dxa"/>
              <w:bottom w:w="15" w:type="dxa"/>
              <w:right w:w="15" w:type="dxa"/>
            </w:tcMar>
            <w:vAlign w:val="center"/>
            <w:hideMark/>
          </w:tcPr>
          <w:p w:rsidR="002E0AF3" w:rsidRPr="002E0AF3" w:rsidRDefault="002E0AF3" w:rsidP="002E0AF3">
            <w:pPr>
              <w:ind w:firstLine="525"/>
              <w:jc w:val="center"/>
              <w:rPr>
                <w:rFonts w:eastAsia="Times New Roman"/>
                <w:sz w:val="20"/>
                <w:szCs w:val="20"/>
              </w:rPr>
            </w:pPr>
            <w:r w:rsidRPr="002E0AF3">
              <w:rPr>
                <w:rFonts w:eastAsia="Times New Roman"/>
                <w:b/>
                <w:bCs/>
                <w:sz w:val="20"/>
                <w:szCs w:val="20"/>
              </w:rPr>
              <w:t>Дополнительная литература:</w:t>
            </w:r>
          </w:p>
        </w:tc>
      </w:tr>
      <w:tr w:rsidR="002E0AF3" w:rsidRPr="002E0AF3" w:rsidTr="002D60FA">
        <w:trPr>
          <w:tblCellSpacing w:w="15" w:type="dxa"/>
        </w:trPr>
        <w:tc>
          <w:tcPr>
            <w:tcW w:w="4970" w:type="pct"/>
            <w:tcMar>
              <w:top w:w="15" w:type="dxa"/>
              <w:left w:w="15" w:type="dxa"/>
              <w:bottom w:w="15" w:type="dxa"/>
              <w:right w:w="15" w:type="dxa"/>
            </w:tcMar>
            <w:vAlign w:val="center"/>
            <w:hideMark/>
          </w:tcPr>
          <w:p w:rsidR="002E0AF3" w:rsidRPr="00E708D7" w:rsidRDefault="002E0AF3" w:rsidP="00E708D7">
            <w:pPr>
              <w:pStyle w:val="a4"/>
              <w:numPr>
                <w:ilvl w:val="0"/>
                <w:numId w:val="20"/>
              </w:numPr>
              <w:jc w:val="both"/>
              <w:rPr>
                <w:rFonts w:eastAsia="Times New Roman"/>
                <w:sz w:val="20"/>
                <w:szCs w:val="20"/>
              </w:rPr>
            </w:pPr>
            <w:r w:rsidRPr="00E708D7">
              <w:rPr>
                <w:rFonts w:eastAsia="Times New Roman"/>
                <w:sz w:val="20"/>
                <w:szCs w:val="20"/>
              </w:rPr>
              <w:t xml:space="preserve">Пушкина В.Н. Формирование профессионально важных качеств студентов средствами физической культуры [Электронный ресурс] / В.Н. Пушкина, И.В. Мищенко, А.Н. </w:t>
            </w:r>
            <w:proofErr w:type="spellStart"/>
            <w:r w:rsidRPr="00E708D7">
              <w:rPr>
                <w:rFonts w:eastAsia="Times New Roman"/>
                <w:sz w:val="20"/>
                <w:szCs w:val="20"/>
              </w:rPr>
              <w:t>Зелянина</w:t>
            </w:r>
            <w:proofErr w:type="spellEnd"/>
            <w:r w:rsidRPr="00E708D7">
              <w:rPr>
                <w:rFonts w:eastAsia="Times New Roman"/>
                <w:sz w:val="20"/>
                <w:szCs w:val="20"/>
              </w:rPr>
              <w:t xml:space="preserve"> - </w:t>
            </w:r>
            <w:proofErr w:type="gramStart"/>
            <w:r w:rsidRPr="00E708D7">
              <w:rPr>
                <w:rFonts w:eastAsia="Times New Roman"/>
                <w:sz w:val="20"/>
                <w:szCs w:val="20"/>
              </w:rPr>
              <w:t>Архангельск :</w:t>
            </w:r>
            <w:proofErr w:type="gramEnd"/>
            <w:r w:rsidRPr="00E708D7">
              <w:rPr>
                <w:rFonts w:eastAsia="Times New Roman"/>
                <w:sz w:val="20"/>
                <w:szCs w:val="20"/>
              </w:rPr>
              <w:t xml:space="preserve"> ИД САФУ, 2014. - </w:t>
            </w:r>
            <w:hyperlink r:id="rId13" w:history="1">
              <w:r w:rsidRPr="00E708D7">
                <w:rPr>
                  <w:rFonts w:eastAsia="Times New Roman"/>
                  <w:color w:val="0000FF"/>
                  <w:sz w:val="20"/>
                  <w:szCs w:val="20"/>
                  <w:u w:val="single"/>
                </w:rPr>
                <w:t>http://www.studentlibrary.ru/book/ISBN9785261010128.html</w:t>
              </w:r>
            </w:hyperlink>
            <w:r w:rsidRPr="00E708D7">
              <w:rPr>
                <w:rFonts w:eastAsia="Times New Roman"/>
                <w:sz w:val="20"/>
                <w:szCs w:val="20"/>
              </w:rPr>
              <w:t xml:space="preserve">  </w:t>
            </w:r>
          </w:p>
        </w:tc>
      </w:tr>
      <w:tr w:rsidR="002E0AF3" w:rsidRPr="002E0AF3" w:rsidTr="002D60FA">
        <w:trPr>
          <w:tblCellSpacing w:w="15" w:type="dxa"/>
        </w:trPr>
        <w:tc>
          <w:tcPr>
            <w:tcW w:w="4970" w:type="pct"/>
            <w:tcMar>
              <w:top w:w="15" w:type="dxa"/>
              <w:left w:w="15" w:type="dxa"/>
              <w:bottom w:w="15" w:type="dxa"/>
              <w:right w:w="15" w:type="dxa"/>
            </w:tcMar>
            <w:vAlign w:val="center"/>
            <w:hideMark/>
          </w:tcPr>
          <w:p w:rsidR="002E0AF3" w:rsidRPr="00E708D7" w:rsidRDefault="002E0AF3" w:rsidP="00E708D7">
            <w:pPr>
              <w:pStyle w:val="a4"/>
              <w:numPr>
                <w:ilvl w:val="0"/>
                <w:numId w:val="20"/>
              </w:numPr>
              <w:jc w:val="both"/>
              <w:rPr>
                <w:rFonts w:eastAsia="Times New Roman"/>
                <w:sz w:val="20"/>
                <w:szCs w:val="20"/>
              </w:rPr>
            </w:pPr>
            <w:r w:rsidRPr="00E708D7">
              <w:rPr>
                <w:rFonts w:eastAsia="Times New Roman"/>
                <w:sz w:val="20"/>
                <w:szCs w:val="20"/>
              </w:rPr>
              <w:t xml:space="preserve">Яшин, В. Н. </w:t>
            </w:r>
            <w:proofErr w:type="gramStart"/>
            <w:r w:rsidRPr="00E708D7">
              <w:rPr>
                <w:rFonts w:eastAsia="Times New Roman"/>
                <w:sz w:val="20"/>
                <w:szCs w:val="20"/>
              </w:rPr>
              <w:t>ОБЖ :</w:t>
            </w:r>
            <w:proofErr w:type="gramEnd"/>
            <w:r w:rsidRPr="00E708D7">
              <w:rPr>
                <w:rFonts w:eastAsia="Times New Roman"/>
                <w:sz w:val="20"/>
                <w:szCs w:val="20"/>
              </w:rPr>
              <w:t xml:space="preserve"> Здоровый образ жизни [Электронный ресурс] : учеб. пособие / В. Н. Яшин. - 3-е изд., </w:t>
            </w:r>
            <w:proofErr w:type="spellStart"/>
            <w:r w:rsidRPr="00E708D7">
              <w:rPr>
                <w:rFonts w:eastAsia="Times New Roman"/>
                <w:sz w:val="20"/>
                <w:szCs w:val="20"/>
              </w:rPr>
              <w:t>перераб</w:t>
            </w:r>
            <w:proofErr w:type="spellEnd"/>
            <w:r w:rsidRPr="00E708D7">
              <w:rPr>
                <w:rFonts w:eastAsia="Times New Roman"/>
                <w:sz w:val="20"/>
                <w:szCs w:val="20"/>
              </w:rPr>
              <w:t xml:space="preserve">. - М.: </w:t>
            </w:r>
            <w:proofErr w:type="gramStart"/>
            <w:r w:rsidRPr="00E708D7">
              <w:rPr>
                <w:rFonts w:eastAsia="Times New Roman"/>
                <w:sz w:val="20"/>
                <w:szCs w:val="20"/>
              </w:rPr>
              <w:t>ФЛИНТА :</w:t>
            </w:r>
            <w:proofErr w:type="gramEnd"/>
            <w:r w:rsidRPr="00E708D7">
              <w:rPr>
                <w:rFonts w:eastAsia="Times New Roman"/>
                <w:sz w:val="20"/>
                <w:szCs w:val="20"/>
              </w:rPr>
              <w:t xml:space="preserve"> Наука, 2011. - 128 с.: </w:t>
            </w:r>
            <w:proofErr w:type="spellStart"/>
            <w:r w:rsidRPr="00E708D7">
              <w:rPr>
                <w:rFonts w:eastAsia="Times New Roman"/>
                <w:sz w:val="20"/>
                <w:szCs w:val="20"/>
              </w:rPr>
              <w:t>илл</w:t>
            </w:r>
            <w:proofErr w:type="spellEnd"/>
            <w:r w:rsidRPr="00E708D7">
              <w:rPr>
                <w:rFonts w:eastAsia="Times New Roman"/>
                <w:sz w:val="20"/>
                <w:szCs w:val="20"/>
              </w:rPr>
              <w:t xml:space="preserve">. - ISBN 978-5-9765-1121-7 (Флинта), ISBN 978-5-02-037675-5 (Наука).-URL: </w:t>
            </w:r>
            <w:hyperlink r:id="rId14" w:history="1">
              <w:r w:rsidRPr="00E708D7">
                <w:rPr>
                  <w:rFonts w:eastAsia="Times New Roman"/>
                  <w:color w:val="0000FF"/>
                  <w:sz w:val="20"/>
                  <w:szCs w:val="20"/>
                  <w:u w:val="single"/>
                </w:rPr>
                <w:t>http://znanium.com/bookread2.php?book=465872</w:t>
              </w:r>
            </w:hyperlink>
            <w:r w:rsidRPr="00E708D7">
              <w:rPr>
                <w:rFonts w:eastAsia="Times New Roman"/>
                <w:sz w:val="20"/>
                <w:szCs w:val="20"/>
              </w:rPr>
              <w:t> </w:t>
            </w:r>
          </w:p>
        </w:tc>
      </w:tr>
    </w:tbl>
    <w:p w:rsidR="00EB3366" w:rsidRDefault="00C946BB">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EB3366" w:rsidRDefault="00C946BB">
            <w:pPr>
              <w:ind w:firstLine="525"/>
              <w:jc w:val="right"/>
              <w:rPr>
                <w:rFonts w:eastAsia="Times New Roman"/>
                <w:sz w:val="20"/>
                <w:szCs w:val="20"/>
              </w:rPr>
            </w:pPr>
            <w:r>
              <w:rPr>
                <w:rFonts w:eastAsia="Times New Roman"/>
                <w:i/>
                <w:iCs/>
                <w:sz w:val="20"/>
                <w:szCs w:val="20"/>
              </w:rPr>
              <w:t>Приложение 3</w:t>
            </w:r>
          </w:p>
        </w:tc>
      </w:tr>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EB3366" w:rsidRDefault="00C946BB">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vAlign w:val="center"/>
            <w:hideMark/>
          </w:tcPr>
          <w:p w:rsidR="00EB3366" w:rsidRDefault="00844743">
            <w:pPr>
              <w:ind w:firstLine="525"/>
              <w:jc w:val="right"/>
              <w:rPr>
                <w:rFonts w:eastAsia="Times New Roman"/>
                <w:sz w:val="20"/>
                <w:szCs w:val="20"/>
              </w:rPr>
            </w:pPr>
            <w:r>
              <w:rPr>
                <w:rFonts w:eastAsia="Times New Roman"/>
                <w:i/>
                <w:iCs/>
                <w:sz w:val="20"/>
                <w:szCs w:val="20"/>
              </w:rPr>
              <w:t>Б1.В.ДВ.04</w:t>
            </w:r>
            <w:r w:rsidR="00C946BB">
              <w:rPr>
                <w:rFonts w:eastAsia="Times New Roman"/>
                <w:i/>
                <w:iCs/>
                <w:sz w:val="20"/>
                <w:szCs w:val="20"/>
              </w:rPr>
              <w:t xml:space="preserve">.04 </w:t>
            </w:r>
            <w:r w:rsidR="00E342C5" w:rsidRPr="00E342C5">
              <w:rPr>
                <w:rFonts w:eastAsia="Times New Roman"/>
                <w:i/>
                <w:iCs/>
                <w:sz w:val="20"/>
                <w:szCs w:val="20"/>
              </w:rPr>
              <w:t>Элективные дисциплины (модули) по физической культуре и спорту (Лыжная подготовка</w:t>
            </w:r>
            <w:r w:rsidR="00E342C5">
              <w:rPr>
                <w:rFonts w:eastAsia="Times New Roman"/>
                <w:i/>
                <w:iCs/>
                <w:sz w:val="20"/>
                <w:szCs w:val="20"/>
              </w:rPr>
              <w:t>)</w:t>
            </w:r>
          </w:p>
        </w:tc>
      </w:tr>
    </w:tbl>
    <w:p w:rsidR="00EB3366" w:rsidRDefault="00EB3366">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EB3366">
        <w:trPr>
          <w:tblCellSpacing w:w="15" w:type="dxa"/>
        </w:trPr>
        <w:tc>
          <w:tcPr>
            <w:tcW w:w="10200" w:type="dxa"/>
            <w:tcMar>
              <w:top w:w="15" w:type="dxa"/>
              <w:left w:w="15" w:type="dxa"/>
              <w:bottom w:w="15" w:type="dxa"/>
              <w:right w:w="15" w:type="dxa"/>
            </w:tcMar>
            <w:vAlign w:val="center"/>
            <w:hideMark/>
          </w:tcPr>
          <w:p w:rsidR="00EB3366" w:rsidRDefault="00C946BB">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E708D7">
              <w:rPr>
                <w:rFonts w:eastAsia="Times New Roman"/>
                <w:sz w:val="20"/>
                <w:szCs w:val="20"/>
                <w:u w:val="single"/>
              </w:rPr>
              <w:t>202</w:t>
            </w:r>
            <w:r w:rsidR="00FA4E8E">
              <w:rPr>
                <w:rFonts w:eastAsia="Times New Roman"/>
                <w:sz w:val="20"/>
                <w:szCs w:val="20"/>
                <w:u w:val="single"/>
              </w:rPr>
              <w:t>5</w:t>
            </w:r>
            <w:bookmarkStart w:id="15" w:name="_GoBack"/>
            <w:bookmarkEnd w:id="15"/>
          </w:p>
        </w:tc>
      </w:tr>
    </w:tbl>
    <w:p w:rsidR="00EB3366" w:rsidRDefault="00EB3366">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w:t>
            </w:r>
            <w:proofErr w:type="gramStart"/>
            <w:r>
              <w:rPr>
                <w:rFonts w:eastAsia="Times New Roman"/>
                <w:sz w:val="20"/>
                <w:szCs w:val="20"/>
              </w:rPr>
              <w:t>" ,</w:t>
            </w:r>
            <w:proofErr w:type="gramEnd"/>
            <w:r>
              <w:rPr>
                <w:rFonts w:eastAsia="Times New Roman"/>
                <w:sz w:val="20"/>
                <w:szCs w:val="20"/>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EB3366" w:rsidRDefault="00EB3366">
      <w:pPr>
        <w:rPr>
          <w:rFonts w:eastAsia="Times New Roman"/>
        </w:rPr>
      </w:pPr>
    </w:p>
    <w:sectPr w:rsidR="00EB3366" w:rsidSect="0033040C">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356E"/>
    <w:multiLevelType w:val="hybridMultilevel"/>
    <w:tmpl w:val="10027048"/>
    <w:lvl w:ilvl="0" w:tplc="008EC1AC">
      <w:start w:val="1"/>
      <w:numFmt w:val="decimal"/>
      <w:lvlText w:val="%1."/>
      <w:lvlJc w:val="left"/>
      <w:pPr>
        <w:ind w:left="868" w:hanging="360"/>
      </w:pPr>
    </w:lvl>
    <w:lvl w:ilvl="1" w:tplc="04190019">
      <w:start w:val="1"/>
      <w:numFmt w:val="lowerLetter"/>
      <w:lvlText w:val="%2."/>
      <w:lvlJc w:val="left"/>
      <w:pPr>
        <w:ind w:left="1588" w:hanging="360"/>
      </w:pPr>
    </w:lvl>
    <w:lvl w:ilvl="2" w:tplc="0419001B">
      <w:start w:val="1"/>
      <w:numFmt w:val="lowerRoman"/>
      <w:lvlText w:val="%3."/>
      <w:lvlJc w:val="right"/>
      <w:pPr>
        <w:ind w:left="2308" w:hanging="180"/>
      </w:pPr>
    </w:lvl>
    <w:lvl w:ilvl="3" w:tplc="0419000F">
      <w:start w:val="1"/>
      <w:numFmt w:val="decimal"/>
      <w:lvlText w:val="%4."/>
      <w:lvlJc w:val="left"/>
      <w:pPr>
        <w:ind w:left="3028" w:hanging="360"/>
      </w:pPr>
    </w:lvl>
    <w:lvl w:ilvl="4" w:tplc="04190019">
      <w:start w:val="1"/>
      <w:numFmt w:val="lowerLetter"/>
      <w:lvlText w:val="%5."/>
      <w:lvlJc w:val="left"/>
      <w:pPr>
        <w:ind w:left="3748" w:hanging="360"/>
      </w:pPr>
    </w:lvl>
    <w:lvl w:ilvl="5" w:tplc="0419001B">
      <w:start w:val="1"/>
      <w:numFmt w:val="lowerRoman"/>
      <w:lvlText w:val="%6."/>
      <w:lvlJc w:val="right"/>
      <w:pPr>
        <w:ind w:left="4468" w:hanging="180"/>
      </w:pPr>
    </w:lvl>
    <w:lvl w:ilvl="6" w:tplc="0419000F">
      <w:start w:val="1"/>
      <w:numFmt w:val="decimal"/>
      <w:lvlText w:val="%7."/>
      <w:lvlJc w:val="left"/>
      <w:pPr>
        <w:ind w:left="5188" w:hanging="360"/>
      </w:pPr>
    </w:lvl>
    <w:lvl w:ilvl="7" w:tplc="04190019">
      <w:start w:val="1"/>
      <w:numFmt w:val="lowerLetter"/>
      <w:lvlText w:val="%8."/>
      <w:lvlJc w:val="left"/>
      <w:pPr>
        <w:ind w:left="5908" w:hanging="360"/>
      </w:pPr>
    </w:lvl>
    <w:lvl w:ilvl="8" w:tplc="0419001B">
      <w:start w:val="1"/>
      <w:numFmt w:val="lowerRoman"/>
      <w:lvlText w:val="%9."/>
      <w:lvlJc w:val="right"/>
      <w:pPr>
        <w:ind w:left="6628" w:hanging="180"/>
      </w:pPr>
    </w:lvl>
  </w:abstractNum>
  <w:abstractNum w:abstractNumId="1" w15:restartNumberingAfterBreak="0">
    <w:nsid w:val="1B750F13"/>
    <w:multiLevelType w:val="hybridMultilevel"/>
    <w:tmpl w:val="10284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0A3024"/>
    <w:multiLevelType w:val="hybridMultilevel"/>
    <w:tmpl w:val="4B9E4B58"/>
    <w:lvl w:ilvl="0" w:tplc="5EA8CD44">
      <w:start w:val="1"/>
      <w:numFmt w:val="decimal"/>
      <w:lvlText w:val="%1."/>
      <w:lvlJc w:val="left"/>
      <w:pPr>
        <w:ind w:left="927" w:hanging="360"/>
      </w:pPr>
      <w:rPr>
        <w:rFonts w:eastAsia="Calibri"/>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0E21C89"/>
    <w:multiLevelType w:val="hybridMultilevel"/>
    <w:tmpl w:val="C82E0958"/>
    <w:lvl w:ilvl="0" w:tplc="008EC1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A3D4815"/>
    <w:multiLevelType w:val="hybridMultilevel"/>
    <w:tmpl w:val="4288A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6" w15:restartNumberingAfterBreak="0">
    <w:nsid w:val="5E2F0E8C"/>
    <w:multiLevelType w:val="hybridMultilevel"/>
    <w:tmpl w:val="899A5A60"/>
    <w:lvl w:ilvl="0" w:tplc="58ECAFA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60E33AF3"/>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640319A0"/>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65C15AF9"/>
    <w:multiLevelType w:val="hybridMultilevel"/>
    <w:tmpl w:val="A2F634D6"/>
    <w:lvl w:ilvl="0" w:tplc="6D085160">
      <w:start w:val="1"/>
      <w:numFmt w:val="decimal"/>
      <w:lvlText w:val="%1."/>
      <w:lvlJc w:val="left"/>
      <w:pPr>
        <w:ind w:left="360"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0" w15:restartNumberingAfterBreak="0">
    <w:nsid w:val="703F669E"/>
    <w:multiLevelType w:val="hybridMultilevel"/>
    <w:tmpl w:val="0BA62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6BB"/>
    <w:rsid w:val="002961B6"/>
    <w:rsid w:val="002E0AF3"/>
    <w:rsid w:val="002F39AB"/>
    <w:rsid w:val="0033040C"/>
    <w:rsid w:val="004112EB"/>
    <w:rsid w:val="0050340F"/>
    <w:rsid w:val="00565299"/>
    <w:rsid w:val="0056716E"/>
    <w:rsid w:val="005973DD"/>
    <w:rsid w:val="00637860"/>
    <w:rsid w:val="00642BE7"/>
    <w:rsid w:val="006517C5"/>
    <w:rsid w:val="00844743"/>
    <w:rsid w:val="009A5BE6"/>
    <w:rsid w:val="00C946BB"/>
    <w:rsid w:val="00CA128E"/>
    <w:rsid w:val="00E342C5"/>
    <w:rsid w:val="00E708D7"/>
    <w:rsid w:val="00E76CDE"/>
    <w:rsid w:val="00EB3366"/>
    <w:rsid w:val="00ED4356"/>
    <w:rsid w:val="00F43EB2"/>
    <w:rsid w:val="00FA4E8E"/>
    <w:rsid w:val="00FC1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873E"/>
  <w15:docId w15:val="{4FDD7F5B-C32B-4D94-8687-3B8B29DD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rPr>
      <w:rFonts w:eastAsia="Times New Roman"/>
    </w:rPr>
  </w:style>
  <w:style w:type="paragraph" w:styleId="a4">
    <w:name w:val="List Paragraph"/>
    <w:basedOn w:val="a"/>
    <w:uiPriority w:val="34"/>
    <w:semiHidden/>
    <w:qFormat/>
    <w:pPr>
      <w:ind w:left="720"/>
      <w:contextualSpacing/>
    </w:pPr>
  </w:style>
  <w:style w:type="paragraph" w:customStyle="1" w:styleId="edittable">
    <w:name w:val="edittable"/>
    <w:basedOn w:val="a"/>
    <w:uiPriority w:val="99"/>
    <w:semiHidden/>
    <w:pPr>
      <w:spacing w:before="100" w:beforeAutospacing="1" w:after="100" w:afterAutospacing="1"/>
      <w:jc w:val="center"/>
    </w:pPr>
  </w:style>
  <w:style w:type="character" w:customStyle="1" w:styleId="a5">
    <w:name w:val="Подпись к таблице_"/>
    <w:link w:val="11"/>
    <w:semiHidden/>
    <w:locked/>
    <w:rPr>
      <w:b/>
      <w:bCs/>
      <w:spacing w:val="7"/>
      <w:shd w:val="clear" w:color="auto" w:fill="FFFFFF"/>
    </w:rPr>
  </w:style>
  <w:style w:type="paragraph" w:customStyle="1" w:styleId="11">
    <w:name w:val="Подпись к таблице1"/>
    <w:basedOn w:val="a"/>
    <w:link w:val="a5"/>
    <w:uiPriority w:val="99"/>
    <w:semiHidden/>
    <w:pPr>
      <w:widowControl w:val="0"/>
      <w:shd w:val="clear" w:color="auto" w:fill="FFFFFF"/>
      <w:spacing w:line="240" w:lineRule="atLeast"/>
    </w:pPr>
    <w:rPr>
      <w:rFonts w:eastAsia="Times New Roman"/>
      <w:b/>
      <w:bCs/>
      <w:spacing w:val="7"/>
      <w:sz w:val="20"/>
      <w:szCs w:val="20"/>
    </w:rPr>
  </w:style>
  <w:style w:type="character" w:customStyle="1" w:styleId="right">
    <w:name w:val="right"/>
    <w:basedOn w:val="a0"/>
  </w:style>
  <w:style w:type="character" w:customStyle="1" w:styleId="9pt">
    <w:name w:val="Основной текст + 9 pt"/>
    <w:aliases w:val="Полужирный,Интервал 0 pt4"/>
    <w:rPr>
      <w:rFonts w:ascii="Times New Roman" w:hAnsi="Times New Roman" w:cs="Times New Roman" w:hint="default"/>
      <w:b/>
      <w:bCs/>
      <w:strike w:val="0"/>
      <w:dstrike w:val="0"/>
      <w:spacing w:val="8"/>
      <w:sz w:val="18"/>
      <w:szCs w:val="18"/>
      <w:u w:val="none"/>
      <w:effect w:val="none"/>
    </w:rPr>
  </w:style>
  <w:style w:type="character" w:styleId="a6">
    <w:name w:val="Hyperlink"/>
    <w:basedOn w:val="a0"/>
    <w:uiPriority w:val="99"/>
    <w:unhideWhenUsed/>
    <w:rsid w:val="00CA128E"/>
    <w:rPr>
      <w:color w:val="0563C1" w:themeColor="hyperlink"/>
      <w:u w:val="single"/>
    </w:rPr>
  </w:style>
  <w:style w:type="paragraph" w:styleId="a7">
    <w:name w:val="Balloon Text"/>
    <w:basedOn w:val="a"/>
    <w:link w:val="a8"/>
    <w:uiPriority w:val="99"/>
    <w:semiHidden/>
    <w:unhideWhenUsed/>
    <w:rsid w:val="00ED4356"/>
    <w:rPr>
      <w:rFonts w:ascii="Segoe UI" w:hAnsi="Segoe UI" w:cs="Segoe UI"/>
      <w:sz w:val="18"/>
      <w:szCs w:val="18"/>
    </w:rPr>
  </w:style>
  <w:style w:type="character" w:customStyle="1" w:styleId="a8">
    <w:name w:val="Текст выноски Знак"/>
    <w:basedOn w:val="a0"/>
    <w:link w:val="a7"/>
    <w:uiPriority w:val="99"/>
    <w:semiHidden/>
    <w:rsid w:val="00ED435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bum.com/" TargetMode="External"/><Relationship Id="rId13" Type="http://schemas.openxmlformats.org/officeDocument/2006/relationships/hyperlink" Target="http://www.studentlibrary.ru/book/ISBN9785261010128.html" TargetMode="External"/><Relationship Id="rId3" Type="http://schemas.openxmlformats.org/officeDocument/2006/relationships/settings" Target="settings.xml"/><Relationship Id="rId7" Type="http://schemas.openxmlformats.org/officeDocument/2006/relationships/hyperlink" Target="http://vniifk.ru/journal_vsn.php" TargetMode="External"/><Relationship Id="rId12" Type="http://schemas.openxmlformats.org/officeDocument/2006/relationships/hyperlink" Target="http://znanium.com/bookread2.php?book=551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io.com/biblio" TargetMode="External"/><Relationship Id="rId11" Type="http://schemas.openxmlformats.org/officeDocument/2006/relationships/hyperlink" Target="http://znanium.com/bookread2.php?book=44325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znanium.com/bookread2.php?book=509590" TargetMode="External"/><Relationship Id="rId4" Type="http://schemas.openxmlformats.org/officeDocument/2006/relationships/webSettings" Target="webSettings.xml"/><Relationship Id="rId9" Type="http://schemas.openxmlformats.org/officeDocument/2006/relationships/hyperlink" Target="http://www.razumniki.ru/" TargetMode="External"/><Relationship Id="rId14" Type="http://schemas.openxmlformats.org/officeDocument/2006/relationships/hyperlink" Target="http://znanium.com/bookread2.php?book=465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4675</Words>
  <Characters>33030</Characters>
  <Application>Microsoft Office Word</Application>
  <DocSecurity>0</DocSecurity>
  <Lines>275</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Шаймарданова Люция</dc:creator>
  <cp:keywords/>
  <dc:description/>
  <cp:lastModifiedBy>Sveta</cp:lastModifiedBy>
  <cp:revision>2</cp:revision>
  <dcterms:created xsi:type="dcterms:W3CDTF">2025-06-20T13:01:00Z</dcterms:created>
  <dcterms:modified xsi:type="dcterms:W3CDTF">2025-06-20T13:01:00Z</dcterms:modified>
</cp:coreProperties>
</file>