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096" w:rsidRDefault="00ED525D">
      <w:pPr>
        <w:widowControl w:val="0"/>
        <w:pBdr>
          <w:top w:val="nil"/>
          <w:left w:val="nil"/>
          <w:bottom w:val="nil"/>
          <w:right w:val="nil"/>
          <w:between w:val="nil"/>
        </w:pBdr>
        <w:spacing w:line="276" w:lineRule="auto"/>
        <w:rPr>
          <w:sz w:val="20"/>
          <w:szCs w:val="20"/>
        </w:rPr>
      </w:pPr>
      <w:r w:rsidRPr="00ED525D">
        <w:rPr>
          <w:noProof/>
          <w:sz w:val="20"/>
          <w:szCs w:val="20"/>
        </w:rPr>
        <w:drawing>
          <wp:inline distT="0" distB="0" distL="0" distR="0">
            <wp:extent cx="6299835" cy="8910220"/>
            <wp:effectExtent l="0" t="0" r="5715" b="5715"/>
            <wp:docPr id="2" name="Рисунок 2" descr="C:\Users\sveta\AppData\Local\Temp\Rar$DIa5424.44049\Пед практ по втор про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44049\Пед практ по втор проф.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p>
    <w:tbl>
      <w:tblPr>
        <w:tblStyle w:val="af0"/>
        <w:tblW w:w="9921" w:type="dxa"/>
        <w:jc w:val="center"/>
        <w:tblLayout w:type="fixed"/>
        <w:tblLook w:val="0400" w:firstRow="0" w:lastRow="0" w:firstColumn="0" w:lastColumn="0" w:noHBand="0" w:noVBand="1"/>
      </w:tblPr>
      <w:tblGrid>
        <w:gridCol w:w="9921"/>
      </w:tblGrid>
      <w:tr w:rsidR="00BF1096">
        <w:trPr>
          <w:jc w:val="center"/>
        </w:trPr>
        <w:tc>
          <w:tcPr>
            <w:tcW w:w="9921" w:type="dxa"/>
            <w:tcMar>
              <w:top w:w="15" w:type="dxa"/>
              <w:left w:w="15" w:type="dxa"/>
              <w:bottom w:w="15" w:type="dxa"/>
              <w:right w:w="15" w:type="dxa"/>
            </w:tcMar>
            <w:vAlign w:val="center"/>
          </w:tcPr>
          <w:p w:rsidR="00065BD9" w:rsidRDefault="00065BD9">
            <w:pPr>
              <w:ind w:firstLine="525"/>
              <w:jc w:val="center"/>
              <w:rPr>
                <w:b/>
                <w:sz w:val="20"/>
                <w:szCs w:val="20"/>
              </w:rPr>
            </w:pPr>
          </w:p>
          <w:p w:rsidR="00065BD9" w:rsidRDefault="00065BD9">
            <w:pPr>
              <w:ind w:firstLine="525"/>
              <w:jc w:val="center"/>
              <w:rPr>
                <w:b/>
                <w:sz w:val="20"/>
                <w:szCs w:val="20"/>
              </w:rPr>
            </w:pPr>
          </w:p>
          <w:p w:rsidR="00BF1096" w:rsidRDefault="00895499">
            <w:pPr>
              <w:ind w:firstLine="525"/>
              <w:jc w:val="center"/>
              <w:rPr>
                <w:sz w:val="20"/>
                <w:szCs w:val="20"/>
              </w:rPr>
            </w:pPr>
            <w:r>
              <w:rPr>
                <w:b/>
                <w:sz w:val="20"/>
                <w:szCs w:val="20"/>
              </w:rPr>
              <w:lastRenderedPageBreak/>
              <w:t>Содержание</w:t>
            </w:r>
          </w:p>
        </w:tc>
      </w:tr>
      <w:tr w:rsidR="00BF1096">
        <w:trPr>
          <w:jc w:val="center"/>
        </w:trPr>
        <w:tc>
          <w:tcPr>
            <w:tcW w:w="9921" w:type="dxa"/>
            <w:tcMar>
              <w:top w:w="15" w:type="dxa"/>
              <w:left w:w="15" w:type="dxa"/>
              <w:bottom w:w="15" w:type="dxa"/>
              <w:right w:w="15" w:type="dxa"/>
            </w:tcMar>
            <w:vAlign w:val="center"/>
          </w:tcPr>
          <w:p w:rsidR="00BF1096" w:rsidRDefault="00895499">
            <w:pPr>
              <w:jc w:val="center"/>
              <w:rPr>
                <w:sz w:val="20"/>
                <w:szCs w:val="20"/>
              </w:rPr>
            </w:pPr>
            <w:r>
              <w:rPr>
                <w:sz w:val="20"/>
                <w:szCs w:val="20"/>
              </w:rPr>
              <w:lastRenderedPageBreak/>
              <w:t xml:space="preserve"> </w:t>
            </w:r>
          </w:p>
          <w:sdt>
            <w:sdtPr>
              <w:id w:val="-429653794"/>
              <w:docPartObj>
                <w:docPartGallery w:val="Table of Contents"/>
                <w:docPartUnique/>
              </w:docPartObj>
            </w:sdtPr>
            <w:sdtEndPr/>
            <w:sdtContent>
              <w:p w:rsidR="00BF1096" w:rsidRDefault="00895499">
                <w:pPr>
                  <w:tabs>
                    <w:tab w:val="right" w:pos="9345"/>
                  </w:tabs>
                  <w:spacing w:before="120" w:after="120" w:line="276" w:lineRule="auto"/>
                  <w:ind w:firstLine="567"/>
                  <w:rPr>
                    <w:sz w:val="20"/>
                    <w:szCs w:val="20"/>
                  </w:rPr>
                </w:pPr>
                <w:r>
                  <w:fldChar w:fldCharType="begin"/>
                </w:r>
                <w:r>
                  <w:instrText xml:space="preserve"> TOC \h \u \z </w:instrText>
                </w:r>
                <w:r>
                  <w:fldChar w:fldCharType="separate"/>
                </w:r>
                <w:hyperlink w:anchor="_heading=h.2et92p0">
                  <w:r>
                    <w:rPr>
                      <w:color w:val="000000"/>
                      <w:sz w:val="20"/>
                      <w:szCs w:val="20"/>
                    </w:rPr>
                    <w:t>1. Вид практики, способ и форма ее проведения</w:t>
                  </w:r>
                </w:hyperlink>
              </w:p>
              <w:p w:rsidR="00BF1096" w:rsidRDefault="00ED525D">
                <w:pPr>
                  <w:tabs>
                    <w:tab w:val="right" w:pos="9345"/>
                  </w:tabs>
                  <w:spacing w:before="120" w:after="120" w:line="276" w:lineRule="auto"/>
                  <w:ind w:firstLine="567"/>
                  <w:rPr>
                    <w:sz w:val="20"/>
                    <w:szCs w:val="20"/>
                  </w:rPr>
                </w:pPr>
                <w:hyperlink w:anchor="_heading=h.tyjcwt">
                  <w:r w:rsidR="00895499">
                    <w:rPr>
                      <w:color w:val="000000"/>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BF1096" w:rsidRDefault="00ED525D">
                <w:pPr>
                  <w:tabs>
                    <w:tab w:val="right" w:pos="9345"/>
                  </w:tabs>
                  <w:spacing w:before="120" w:after="120" w:line="276" w:lineRule="auto"/>
                  <w:ind w:firstLine="567"/>
                  <w:rPr>
                    <w:sz w:val="20"/>
                    <w:szCs w:val="20"/>
                  </w:rPr>
                </w:pPr>
                <w:hyperlink w:anchor="_heading=h.3dy6vkm">
                  <w:r w:rsidR="00895499">
                    <w:rPr>
                      <w:color w:val="000000"/>
                      <w:sz w:val="20"/>
                      <w:szCs w:val="20"/>
                    </w:rPr>
                    <w:t>3. Место практики в структуре ОПОП ВО</w:t>
                  </w:r>
                </w:hyperlink>
              </w:p>
              <w:p w:rsidR="00BF1096" w:rsidRDefault="00ED525D">
                <w:pPr>
                  <w:tabs>
                    <w:tab w:val="right" w:pos="9345"/>
                  </w:tabs>
                  <w:spacing w:before="120" w:after="120" w:line="276" w:lineRule="auto"/>
                  <w:ind w:firstLine="567"/>
                  <w:rPr>
                    <w:sz w:val="20"/>
                    <w:szCs w:val="20"/>
                  </w:rPr>
                </w:pPr>
                <w:hyperlink w:anchor="_heading=h.1t3h5sf">
                  <w:r w:rsidR="00895499">
                    <w:rPr>
                      <w:color w:val="000000"/>
                      <w:sz w:val="20"/>
                      <w:szCs w:val="20"/>
                    </w:rPr>
                    <w:t>4. Объем практики</w:t>
                  </w:r>
                </w:hyperlink>
              </w:p>
              <w:p w:rsidR="00BF1096" w:rsidRDefault="00ED525D">
                <w:pPr>
                  <w:tabs>
                    <w:tab w:val="right" w:pos="9345"/>
                  </w:tabs>
                  <w:spacing w:before="120" w:after="120" w:line="276" w:lineRule="auto"/>
                  <w:ind w:firstLine="567"/>
                  <w:rPr>
                    <w:sz w:val="20"/>
                    <w:szCs w:val="20"/>
                  </w:rPr>
                </w:pPr>
                <w:hyperlink w:anchor="_heading=h.4d34og8">
                  <w:r w:rsidR="00895499">
                    <w:rPr>
                      <w:color w:val="000000"/>
                      <w:sz w:val="20"/>
                      <w:szCs w:val="20"/>
                    </w:rPr>
                    <w:t>5. Базы практики</w:t>
                  </w:r>
                </w:hyperlink>
              </w:p>
              <w:p w:rsidR="00BF1096" w:rsidRDefault="00ED525D">
                <w:pPr>
                  <w:tabs>
                    <w:tab w:val="right" w:pos="9345"/>
                  </w:tabs>
                  <w:spacing w:before="120" w:after="120" w:line="276" w:lineRule="auto"/>
                  <w:ind w:firstLine="567"/>
                  <w:rPr>
                    <w:sz w:val="20"/>
                    <w:szCs w:val="20"/>
                  </w:rPr>
                </w:pPr>
                <w:hyperlink w:anchor="_heading=h.2s8eyo1">
                  <w:r w:rsidR="00895499">
                    <w:rPr>
                      <w:color w:val="000000"/>
                      <w:sz w:val="20"/>
                      <w:szCs w:val="20"/>
                    </w:rPr>
                    <w:t>6. Содержание практики</w:t>
                  </w:r>
                </w:hyperlink>
              </w:p>
              <w:p w:rsidR="00BF1096" w:rsidRDefault="00ED525D">
                <w:pPr>
                  <w:tabs>
                    <w:tab w:val="right" w:pos="9345"/>
                  </w:tabs>
                  <w:spacing w:before="120" w:after="120" w:line="276" w:lineRule="auto"/>
                  <w:ind w:firstLine="567"/>
                  <w:rPr>
                    <w:sz w:val="20"/>
                    <w:szCs w:val="20"/>
                  </w:rPr>
                </w:pPr>
                <w:hyperlink w:anchor="_heading=h.17dp8vu">
                  <w:r w:rsidR="00895499">
                    <w:rPr>
                      <w:color w:val="000000"/>
                      <w:sz w:val="20"/>
                      <w:szCs w:val="20"/>
                    </w:rPr>
                    <w:t>7. Форма промежуточной аттестации по практике</w:t>
                  </w:r>
                </w:hyperlink>
              </w:p>
              <w:p w:rsidR="00BF1096" w:rsidRDefault="00ED525D">
                <w:pPr>
                  <w:tabs>
                    <w:tab w:val="right" w:pos="9345"/>
                  </w:tabs>
                  <w:spacing w:before="120" w:after="120" w:line="276" w:lineRule="auto"/>
                  <w:ind w:firstLine="567"/>
                  <w:rPr>
                    <w:sz w:val="20"/>
                    <w:szCs w:val="20"/>
                  </w:rPr>
                </w:pPr>
                <w:hyperlink w:anchor="_heading=h.3rdcrjn">
                  <w:r w:rsidR="00895499">
                    <w:rPr>
                      <w:color w:val="000000"/>
                      <w:sz w:val="20"/>
                      <w:szCs w:val="20"/>
                    </w:rPr>
                    <w:t>8. Фонд оценочных средств для проведения промежуточной аттестации обучающихся по практике</w:t>
                  </w:r>
                </w:hyperlink>
              </w:p>
              <w:p w:rsidR="00BF1096" w:rsidRDefault="00ED525D">
                <w:pPr>
                  <w:tabs>
                    <w:tab w:val="right" w:pos="9345"/>
                  </w:tabs>
                  <w:spacing w:before="120" w:after="120" w:line="276" w:lineRule="auto"/>
                  <w:ind w:firstLine="567"/>
                  <w:rPr>
                    <w:sz w:val="20"/>
                    <w:szCs w:val="20"/>
                  </w:rPr>
                </w:pPr>
                <w:hyperlink w:anchor="_heading=h.26in1rg">
                  <w:r w:rsidR="00895499">
                    <w:rPr>
                      <w:color w:val="000000"/>
                      <w:sz w:val="20"/>
                      <w:szCs w:val="20"/>
                    </w:rPr>
                    <w:t>9. Перечень литературы, необходимой для проведения практики</w:t>
                  </w:r>
                </w:hyperlink>
              </w:p>
              <w:p w:rsidR="00BF1096" w:rsidRDefault="00ED525D">
                <w:pPr>
                  <w:tabs>
                    <w:tab w:val="right" w:pos="9345"/>
                  </w:tabs>
                  <w:spacing w:before="120" w:after="120" w:line="276" w:lineRule="auto"/>
                  <w:ind w:firstLine="567"/>
                  <w:rPr>
                    <w:sz w:val="20"/>
                    <w:szCs w:val="20"/>
                  </w:rPr>
                </w:pPr>
                <w:hyperlink w:anchor="_heading=h.lnxbz9">
                  <w:r w:rsidR="00895499">
                    <w:rPr>
                      <w:color w:val="000000"/>
                      <w:sz w:val="20"/>
                      <w:szCs w:val="20"/>
                    </w:rPr>
                    <w:t>10. Перечень ресурсов сети "Интернет", необходимых для проведения практики</w:t>
                  </w:r>
                </w:hyperlink>
              </w:p>
              <w:p w:rsidR="00BF1096" w:rsidRDefault="00ED525D">
                <w:pPr>
                  <w:tabs>
                    <w:tab w:val="right" w:pos="9345"/>
                  </w:tabs>
                  <w:spacing w:before="120" w:after="120" w:line="276" w:lineRule="auto"/>
                  <w:ind w:firstLine="567"/>
                  <w:rPr>
                    <w:sz w:val="20"/>
                    <w:szCs w:val="20"/>
                  </w:rPr>
                </w:pPr>
                <w:hyperlink w:anchor="_heading=h.35nkun2">
                  <w:r w:rsidR="00895499">
                    <w:rPr>
                      <w:color w:val="000000"/>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BF1096" w:rsidRDefault="00ED525D">
                <w:pPr>
                  <w:tabs>
                    <w:tab w:val="right" w:pos="9345"/>
                  </w:tabs>
                  <w:spacing w:before="120" w:after="120" w:line="276" w:lineRule="auto"/>
                  <w:ind w:firstLine="567"/>
                  <w:rPr>
                    <w:sz w:val="20"/>
                    <w:szCs w:val="20"/>
                  </w:rPr>
                </w:pPr>
                <w:hyperlink w:anchor="_heading=h.1ksv4uv">
                  <w:r w:rsidR="00895499">
                    <w:rPr>
                      <w:color w:val="000000"/>
                      <w:sz w:val="20"/>
                      <w:szCs w:val="20"/>
                    </w:rPr>
                    <w:t>12. Описание материально-технической базы, необходимой для проведения практики</w:t>
                  </w:r>
                </w:hyperlink>
              </w:p>
              <w:p w:rsidR="00BF1096" w:rsidRDefault="00ED525D">
                <w:pPr>
                  <w:tabs>
                    <w:tab w:val="right" w:pos="9345"/>
                  </w:tabs>
                  <w:spacing w:before="120" w:after="120" w:line="276" w:lineRule="auto"/>
                  <w:ind w:firstLine="567"/>
                  <w:rPr>
                    <w:sz w:val="20"/>
                    <w:szCs w:val="20"/>
                  </w:rPr>
                </w:pPr>
                <w:hyperlink w:anchor="_heading=h.44sinio">
                  <w:r w:rsidR="00895499">
                    <w:rPr>
                      <w:color w:val="000000"/>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BF1096" w:rsidRDefault="00895499">
                <w:pPr>
                  <w:tabs>
                    <w:tab w:val="right" w:pos="9345"/>
                  </w:tabs>
                  <w:spacing w:line="276" w:lineRule="auto"/>
                  <w:ind w:firstLine="567"/>
                  <w:rPr>
                    <w:sz w:val="20"/>
                    <w:szCs w:val="20"/>
                  </w:rPr>
                </w:pPr>
                <w:r>
                  <w:rPr>
                    <w:sz w:val="20"/>
                    <w:szCs w:val="20"/>
                  </w:rPr>
                  <w:t xml:space="preserve">14. </w:t>
                </w:r>
                <w:hyperlink w:anchor="_heading=h.2jxsxqh">
                  <w:r>
                    <w:rPr>
                      <w:color w:val="000000"/>
                      <w:sz w:val="20"/>
                      <w:szCs w:val="20"/>
                    </w:rPr>
                    <w:t>Приложение №1</w:t>
                  </w:r>
                </w:hyperlink>
                <w:r>
                  <w:rPr>
                    <w:sz w:val="20"/>
                    <w:szCs w:val="20"/>
                  </w:rPr>
                  <w:t>. Фонд оценочных средств</w:t>
                </w:r>
              </w:p>
              <w:p w:rsidR="00BF1096" w:rsidRDefault="00895499">
                <w:pPr>
                  <w:tabs>
                    <w:tab w:val="right" w:pos="9345"/>
                  </w:tabs>
                  <w:spacing w:line="276" w:lineRule="auto"/>
                  <w:ind w:firstLine="567"/>
                  <w:rPr>
                    <w:sz w:val="20"/>
                    <w:szCs w:val="20"/>
                  </w:rPr>
                </w:pPr>
                <w:r>
                  <w:rPr>
                    <w:sz w:val="20"/>
                    <w:szCs w:val="20"/>
                  </w:rPr>
                  <w:t xml:space="preserve">15. </w:t>
                </w:r>
                <w:hyperlink w:anchor="_heading=h.z337ya">
                  <w:r>
                    <w:rPr>
                      <w:color w:val="000000"/>
                      <w:sz w:val="20"/>
                      <w:szCs w:val="20"/>
                    </w:rPr>
                    <w:t>Приложение №2</w:t>
                  </w:r>
                </w:hyperlink>
                <w:r>
                  <w:rPr>
                    <w:sz w:val="20"/>
                    <w:szCs w:val="20"/>
                  </w:rPr>
                  <w:t>. Перечень литературы, необходимой для освоения дисциплины (модуля)</w:t>
                </w:r>
              </w:p>
              <w:p w:rsidR="00BF1096" w:rsidRDefault="00895499">
                <w:pPr>
                  <w:tabs>
                    <w:tab w:val="right" w:pos="9345"/>
                  </w:tabs>
                  <w:spacing w:line="276" w:lineRule="auto"/>
                  <w:ind w:firstLine="567"/>
                  <w:rPr>
                    <w:sz w:val="20"/>
                    <w:szCs w:val="20"/>
                  </w:rPr>
                </w:pPr>
                <w:r>
                  <w:rPr>
                    <w:sz w:val="20"/>
                    <w:szCs w:val="20"/>
                  </w:rPr>
                  <w:t xml:space="preserve">16. </w:t>
                </w:r>
                <w:hyperlink w:anchor="_heading=h.3j2qqm3">
                  <w:r>
                    <w:rPr>
                      <w:color w:val="000000"/>
                      <w:sz w:val="20"/>
                      <w:szCs w:val="20"/>
                    </w:rPr>
                    <w:t>Приложение №3</w:t>
                  </w:r>
                </w:hyperlink>
                <w:r>
                  <w:rPr>
                    <w:sz w:val="20"/>
                    <w:szCs w:val="20"/>
                  </w:rPr>
                  <w:t>.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BF1096" w:rsidRDefault="00895499">
                <w:pPr>
                  <w:ind w:firstLine="567"/>
                  <w:jc w:val="both"/>
                  <w:rPr>
                    <w:sz w:val="20"/>
                    <w:szCs w:val="20"/>
                  </w:rPr>
                </w:pPr>
                <w:r>
                  <w:fldChar w:fldCharType="end"/>
                </w:r>
              </w:p>
            </w:sdtContent>
          </w:sdt>
          <w:p w:rsidR="00BF1096" w:rsidRDefault="00BF1096">
            <w:pPr>
              <w:pBdr>
                <w:top w:val="nil"/>
                <w:left w:val="nil"/>
                <w:bottom w:val="nil"/>
                <w:right w:val="nil"/>
                <w:between w:val="nil"/>
              </w:pBdr>
              <w:spacing w:line="276" w:lineRule="auto"/>
              <w:rPr>
                <w:sz w:val="20"/>
                <w:szCs w:val="20"/>
              </w:rPr>
            </w:pPr>
          </w:p>
        </w:tc>
      </w:tr>
    </w:tbl>
    <w:p w:rsidR="00BF1096" w:rsidRDefault="00895499">
      <w:pPr>
        <w:widowControl w:val="0"/>
        <w:pBdr>
          <w:top w:val="nil"/>
          <w:left w:val="nil"/>
          <w:bottom w:val="nil"/>
          <w:right w:val="nil"/>
          <w:between w:val="nil"/>
        </w:pBdr>
        <w:spacing w:line="276" w:lineRule="auto"/>
        <w:rPr>
          <w:sz w:val="20"/>
          <w:szCs w:val="20"/>
        </w:rPr>
      </w:pPr>
      <w:r>
        <w:br w:type="page"/>
      </w:r>
    </w:p>
    <w:tbl>
      <w:tblPr>
        <w:tblStyle w:val="af1"/>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Default="00895499">
            <w:pPr>
              <w:ind w:firstLine="525"/>
              <w:jc w:val="both"/>
              <w:rPr>
                <w:sz w:val="20"/>
                <w:szCs w:val="20"/>
              </w:rPr>
            </w:pPr>
            <w:r>
              <w:rPr>
                <w:sz w:val="20"/>
                <w:szCs w:val="20"/>
              </w:rPr>
              <w:lastRenderedPageBreak/>
              <w:t xml:space="preserve">Программу производственной практики разработал(а)(и) старший преподаватель, б/с </w:t>
            </w:r>
            <w:proofErr w:type="spellStart"/>
            <w:r>
              <w:rPr>
                <w:sz w:val="20"/>
                <w:szCs w:val="20"/>
              </w:rPr>
              <w:t>Мирзанурова</w:t>
            </w:r>
            <w:proofErr w:type="spellEnd"/>
            <w:r>
              <w:rPr>
                <w:sz w:val="20"/>
                <w:szCs w:val="20"/>
              </w:rPr>
              <w:t xml:space="preserve"> Д.М. (Кафедра биологии и химии, отделение математики и естественных наук, внешний совместитель), </w:t>
            </w:r>
            <w:hyperlink r:id="rId7">
              <w:r>
                <w:rPr>
                  <w:color w:val="000000"/>
                  <w:sz w:val="18"/>
                  <w:szCs w:val="18"/>
                  <w:u w:val="single"/>
                </w:rPr>
                <w:t>DMMirzanurova@kpfu.ru</w:t>
              </w:r>
            </w:hyperlink>
          </w:p>
        </w:tc>
      </w:tr>
    </w:tbl>
    <w:p w:rsidR="00BF1096" w:rsidRDefault="00BF1096">
      <w:pPr>
        <w:widowControl w:val="0"/>
        <w:pBdr>
          <w:top w:val="nil"/>
          <w:left w:val="nil"/>
          <w:bottom w:val="nil"/>
          <w:right w:val="nil"/>
          <w:between w:val="nil"/>
        </w:pBdr>
        <w:spacing w:line="276" w:lineRule="auto"/>
        <w:rPr>
          <w:sz w:val="20"/>
          <w:szCs w:val="20"/>
        </w:rPr>
      </w:pPr>
    </w:p>
    <w:tbl>
      <w:tblPr>
        <w:tblStyle w:val="af2"/>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Pr="00DD4D93" w:rsidRDefault="00895499">
            <w:pPr>
              <w:ind w:firstLine="525"/>
              <w:jc w:val="both"/>
              <w:rPr>
                <w:sz w:val="20"/>
                <w:szCs w:val="20"/>
              </w:rPr>
            </w:pPr>
            <w:r>
              <w:rPr>
                <w:sz w:val="20"/>
                <w:szCs w:val="20"/>
              </w:rPr>
              <w:t> </w:t>
            </w:r>
          </w:p>
        </w:tc>
      </w:tr>
      <w:tr w:rsidR="00BF1096">
        <w:tc>
          <w:tcPr>
            <w:tcW w:w="9921" w:type="dxa"/>
            <w:tcMar>
              <w:top w:w="15" w:type="dxa"/>
              <w:left w:w="15" w:type="dxa"/>
              <w:bottom w:w="15" w:type="dxa"/>
              <w:right w:w="15" w:type="dxa"/>
            </w:tcMar>
            <w:vAlign w:val="center"/>
          </w:tcPr>
          <w:p w:rsidR="00BF1096" w:rsidRDefault="00895499">
            <w:pPr>
              <w:ind w:firstLine="525"/>
              <w:jc w:val="both"/>
              <w:rPr>
                <w:sz w:val="20"/>
                <w:szCs w:val="20"/>
              </w:rPr>
            </w:pPr>
            <w:r>
              <w:rPr>
                <w:b/>
                <w:sz w:val="20"/>
                <w:szCs w:val="20"/>
              </w:rPr>
              <w:t xml:space="preserve">1. Вид практики, способ и форма её проведения </w:t>
            </w:r>
          </w:p>
        </w:tc>
      </w:tr>
    </w:tbl>
    <w:p w:rsidR="00BF1096" w:rsidRDefault="00BF1096">
      <w:pPr>
        <w:widowControl w:val="0"/>
        <w:pBdr>
          <w:top w:val="nil"/>
          <w:left w:val="nil"/>
          <w:bottom w:val="nil"/>
          <w:right w:val="nil"/>
          <w:between w:val="nil"/>
        </w:pBdr>
        <w:spacing w:line="276" w:lineRule="auto"/>
        <w:rPr>
          <w:sz w:val="20"/>
          <w:szCs w:val="20"/>
        </w:rPr>
      </w:pPr>
    </w:p>
    <w:tbl>
      <w:tblPr>
        <w:tblStyle w:val="af3"/>
        <w:tblW w:w="9921" w:type="dxa"/>
        <w:tblLayout w:type="fixed"/>
        <w:tblLook w:val="0400" w:firstRow="0" w:lastRow="0" w:firstColumn="0" w:lastColumn="0" w:noHBand="0" w:noVBand="1"/>
      </w:tblPr>
      <w:tblGrid>
        <w:gridCol w:w="3158"/>
        <w:gridCol w:w="6763"/>
      </w:tblGrid>
      <w:tr w:rsidR="00BF1096">
        <w:tc>
          <w:tcPr>
            <w:tcW w:w="3158" w:type="dxa"/>
            <w:tcMar>
              <w:top w:w="15" w:type="dxa"/>
              <w:left w:w="15" w:type="dxa"/>
              <w:bottom w:w="15" w:type="dxa"/>
              <w:right w:w="15" w:type="dxa"/>
            </w:tcMar>
            <w:vAlign w:val="center"/>
          </w:tcPr>
          <w:p w:rsidR="00BF1096" w:rsidRDefault="00895499">
            <w:pPr>
              <w:rPr>
                <w:sz w:val="20"/>
                <w:szCs w:val="20"/>
              </w:rPr>
            </w:pPr>
            <w:r>
              <w:rPr>
                <w:sz w:val="20"/>
                <w:szCs w:val="20"/>
              </w:rPr>
              <w:t xml:space="preserve">Вид практики: </w:t>
            </w:r>
          </w:p>
        </w:tc>
        <w:tc>
          <w:tcPr>
            <w:tcW w:w="6763" w:type="dxa"/>
            <w:tcMar>
              <w:top w:w="15" w:type="dxa"/>
              <w:left w:w="15" w:type="dxa"/>
              <w:bottom w:w="15" w:type="dxa"/>
              <w:right w:w="15" w:type="dxa"/>
            </w:tcMar>
            <w:vAlign w:val="center"/>
          </w:tcPr>
          <w:p w:rsidR="00BF1096" w:rsidRDefault="00895499">
            <w:pPr>
              <w:rPr>
                <w:sz w:val="20"/>
                <w:szCs w:val="20"/>
              </w:rPr>
            </w:pPr>
            <w:r>
              <w:rPr>
                <w:sz w:val="20"/>
                <w:szCs w:val="20"/>
              </w:rPr>
              <w:t>производственная </w:t>
            </w:r>
          </w:p>
        </w:tc>
      </w:tr>
      <w:tr w:rsidR="00BF1096">
        <w:tc>
          <w:tcPr>
            <w:tcW w:w="3158" w:type="dxa"/>
            <w:tcMar>
              <w:top w:w="15" w:type="dxa"/>
              <w:left w:w="15" w:type="dxa"/>
              <w:bottom w:w="15" w:type="dxa"/>
              <w:right w:w="15" w:type="dxa"/>
            </w:tcMar>
            <w:vAlign w:val="center"/>
          </w:tcPr>
          <w:p w:rsidR="00BF1096" w:rsidRDefault="00895499">
            <w:pPr>
              <w:rPr>
                <w:sz w:val="20"/>
                <w:szCs w:val="20"/>
              </w:rPr>
            </w:pPr>
            <w:r>
              <w:rPr>
                <w:sz w:val="20"/>
                <w:szCs w:val="20"/>
              </w:rPr>
              <w:t xml:space="preserve">Способ проведения практики: </w:t>
            </w:r>
          </w:p>
        </w:tc>
        <w:tc>
          <w:tcPr>
            <w:tcW w:w="6763" w:type="dxa"/>
            <w:tcMar>
              <w:top w:w="15" w:type="dxa"/>
              <w:left w:w="15" w:type="dxa"/>
              <w:bottom w:w="15" w:type="dxa"/>
              <w:right w:w="15" w:type="dxa"/>
            </w:tcMar>
            <w:vAlign w:val="center"/>
          </w:tcPr>
          <w:p w:rsidR="00BF1096" w:rsidRDefault="00895499">
            <w:pPr>
              <w:rPr>
                <w:sz w:val="20"/>
                <w:szCs w:val="20"/>
              </w:rPr>
            </w:pPr>
            <w:r>
              <w:rPr>
                <w:sz w:val="20"/>
                <w:szCs w:val="20"/>
              </w:rPr>
              <w:t xml:space="preserve">Стационарная, выездная </w:t>
            </w:r>
          </w:p>
        </w:tc>
      </w:tr>
      <w:tr w:rsidR="00BF1096">
        <w:tc>
          <w:tcPr>
            <w:tcW w:w="3158" w:type="dxa"/>
            <w:tcMar>
              <w:top w:w="15" w:type="dxa"/>
              <w:left w:w="15" w:type="dxa"/>
              <w:bottom w:w="15" w:type="dxa"/>
              <w:right w:w="15" w:type="dxa"/>
            </w:tcMar>
          </w:tcPr>
          <w:p w:rsidR="00BF1096" w:rsidRDefault="00895499">
            <w:pPr>
              <w:rPr>
                <w:sz w:val="20"/>
                <w:szCs w:val="20"/>
              </w:rPr>
            </w:pPr>
            <w:r>
              <w:rPr>
                <w:sz w:val="20"/>
                <w:szCs w:val="20"/>
              </w:rPr>
              <w:t xml:space="preserve">Форма (формы) проведения практики: </w:t>
            </w:r>
          </w:p>
        </w:tc>
        <w:tc>
          <w:tcPr>
            <w:tcW w:w="6763" w:type="dxa"/>
            <w:tcMar>
              <w:top w:w="15" w:type="dxa"/>
              <w:left w:w="15" w:type="dxa"/>
              <w:bottom w:w="15" w:type="dxa"/>
              <w:right w:w="15" w:type="dxa"/>
            </w:tcMar>
          </w:tcPr>
          <w:p w:rsidR="00BF1096" w:rsidRPr="00DD4D93" w:rsidRDefault="00895499">
            <w:pPr>
              <w:jc w:val="both"/>
              <w:rPr>
                <w:sz w:val="20"/>
                <w:szCs w:val="20"/>
              </w:rPr>
            </w:pPr>
            <w:r w:rsidRPr="00DD4D93">
              <w:rPr>
                <w:sz w:val="20"/>
                <w:szCs w:val="20"/>
              </w:rPr>
              <w:t xml:space="preserve">для проведения практики в календарном учебном графике выделяется непрерывный период учебного времени, свободный от других видов учебной деятельности </w:t>
            </w:r>
          </w:p>
        </w:tc>
      </w:tr>
      <w:tr w:rsidR="00BF1096">
        <w:tc>
          <w:tcPr>
            <w:tcW w:w="3158" w:type="dxa"/>
            <w:tcMar>
              <w:top w:w="15" w:type="dxa"/>
              <w:left w:w="15" w:type="dxa"/>
              <w:bottom w:w="15" w:type="dxa"/>
              <w:right w:w="15" w:type="dxa"/>
            </w:tcMar>
          </w:tcPr>
          <w:p w:rsidR="00BF1096" w:rsidRDefault="00895499">
            <w:pPr>
              <w:rPr>
                <w:sz w:val="20"/>
                <w:szCs w:val="20"/>
              </w:rPr>
            </w:pPr>
            <w:r>
              <w:rPr>
                <w:sz w:val="20"/>
                <w:szCs w:val="20"/>
              </w:rPr>
              <w:t xml:space="preserve">Тип практики: </w:t>
            </w:r>
          </w:p>
        </w:tc>
        <w:tc>
          <w:tcPr>
            <w:tcW w:w="6763" w:type="dxa"/>
            <w:tcMar>
              <w:top w:w="15" w:type="dxa"/>
              <w:left w:w="15" w:type="dxa"/>
              <w:bottom w:w="15" w:type="dxa"/>
              <w:right w:w="15" w:type="dxa"/>
            </w:tcMar>
          </w:tcPr>
          <w:p w:rsidR="00BF1096" w:rsidRPr="00DD4D93" w:rsidRDefault="00895499">
            <w:pPr>
              <w:jc w:val="both"/>
              <w:rPr>
                <w:sz w:val="20"/>
                <w:szCs w:val="20"/>
              </w:rPr>
            </w:pPr>
            <w:r w:rsidRPr="00DD4D93">
              <w:rPr>
                <w:sz w:val="20"/>
                <w:szCs w:val="20"/>
              </w:rPr>
              <w:t>педагогическая практика по второму профилю</w:t>
            </w:r>
          </w:p>
        </w:tc>
      </w:tr>
    </w:tbl>
    <w:p w:rsidR="00BF1096" w:rsidRDefault="00BF1096">
      <w:pPr>
        <w:widowControl w:val="0"/>
        <w:pBdr>
          <w:top w:val="nil"/>
          <w:left w:val="nil"/>
          <w:bottom w:val="nil"/>
          <w:right w:val="nil"/>
          <w:between w:val="nil"/>
        </w:pBdr>
        <w:spacing w:line="276" w:lineRule="auto"/>
        <w:rPr>
          <w:sz w:val="20"/>
          <w:szCs w:val="20"/>
        </w:rPr>
      </w:pPr>
    </w:p>
    <w:tbl>
      <w:tblPr>
        <w:tblStyle w:val="af4"/>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Pr="00DD4D93" w:rsidRDefault="00BF1096">
            <w:pPr>
              <w:ind w:firstLine="525"/>
              <w:jc w:val="both"/>
              <w:rPr>
                <w:b/>
                <w:sz w:val="20"/>
                <w:szCs w:val="20"/>
              </w:rPr>
            </w:pPr>
          </w:p>
          <w:p w:rsidR="00BF1096" w:rsidRPr="00DD4D93" w:rsidRDefault="00895499">
            <w:pPr>
              <w:ind w:firstLine="525"/>
              <w:jc w:val="both"/>
              <w:rPr>
                <w:sz w:val="20"/>
                <w:szCs w:val="20"/>
              </w:rPr>
            </w:pPr>
            <w:r w:rsidRPr="00DD4D93">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BF1096" w:rsidRDefault="00BF1096">
      <w:pPr>
        <w:widowControl w:val="0"/>
        <w:pBdr>
          <w:top w:val="nil"/>
          <w:left w:val="nil"/>
          <w:bottom w:val="nil"/>
          <w:right w:val="nil"/>
          <w:between w:val="nil"/>
        </w:pBdr>
        <w:spacing w:line="276" w:lineRule="auto"/>
        <w:rPr>
          <w:sz w:val="20"/>
          <w:szCs w:val="20"/>
        </w:rPr>
      </w:pPr>
    </w:p>
    <w:tbl>
      <w:tblPr>
        <w:tblStyle w:val="af5"/>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Pr="00DD4D93" w:rsidRDefault="00895499">
            <w:pPr>
              <w:ind w:firstLine="525"/>
              <w:jc w:val="both"/>
              <w:rPr>
                <w:sz w:val="20"/>
                <w:szCs w:val="20"/>
              </w:rPr>
            </w:pPr>
            <w:r w:rsidRPr="00DD4D93">
              <w:rPr>
                <w:sz w:val="20"/>
                <w:szCs w:val="20"/>
              </w:rPr>
              <w:t>Выпускник, освоивший практику, должен обладать следующими компетенциями:</w:t>
            </w:r>
          </w:p>
        </w:tc>
      </w:tr>
    </w:tbl>
    <w:p w:rsidR="00BF1096" w:rsidRDefault="00BF1096">
      <w:pPr>
        <w:widowControl w:val="0"/>
        <w:pBdr>
          <w:top w:val="nil"/>
          <w:left w:val="nil"/>
          <w:bottom w:val="nil"/>
          <w:right w:val="nil"/>
          <w:between w:val="nil"/>
        </w:pBdr>
        <w:spacing w:line="276" w:lineRule="auto"/>
        <w:rPr>
          <w:sz w:val="20"/>
          <w:szCs w:val="20"/>
        </w:rPr>
      </w:pPr>
    </w:p>
    <w:tbl>
      <w:tblPr>
        <w:tblStyle w:val="af6"/>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Pr="00DD4D93" w:rsidRDefault="00BF1096">
            <w:pPr>
              <w:pBdr>
                <w:top w:val="nil"/>
                <w:left w:val="nil"/>
                <w:bottom w:val="nil"/>
                <w:right w:val="nil"/>
                <w:between w:val="nil"/>
              </w:pBdr>
              <w:spacing w:line="276" w:lineRule="auto"/>
              <w:rPr>
                <w:sz w:val="20"/>
                <w:szCs w:val="20"/>
              </w:rPr>
            </w:pPr>
          </w:p>
          <w:tbl>
            <w:tblPr>
              <w:tblStyle w:val="af7"/>
              <w:tblW w:w="981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74"/>
              <w:gridCol w:w="8541"/>
            </w:tblGrid>
            <w:tr w:rsidR="00BF1096">
              <w:trPr>
                <w:tblHeader/>
                <w:jc w:val="center"/>
              </w:trPr>
              <w:tc>
                <w:tcPr>
                  <w:tcW w:w="1274" w:type="dxa"/>
                  <w:tcBorders>
                    <w:top w:val="single" w:sz="6" w:space="0" w:color="000000"/>
                    <w:left w:val="single" w:sz="6" w:space="0" w:color="000000"/>
                    <w:bottom w:val="single" w:sz="6" w:space="0" w:color="000000"/>
                    <w:right w:val="single" w:sz="6" w:space="0" w:color="000000"/>
                  </w:tcBorders>
                  <w:vAlign w:val="center"/>
                </w:tcPr>
                <w:p w:rsidR="00BF1096" w:rsidRDefault="00895499">
                  <w:pPr>
                    <w:jc w:val="center"/>
                    <w:rPr>
                      <w:b/>
                      <w:sz w:val="20"/>
                      <w:szCs w:val="20"/>
                    </w:rPr>
                  </w:pPr>
                  <w:r>
                    <w:rPr>
                      <w:b/>
                      <w:sz w:val="20"/>
                      <w:szCs w:val="20"/>
                    </w:rPr>
                    <w:t>Шифр</w:t>
                  </w:r>
                  <w:r>
                    <w:rPr>
                      <w:b/>
                      <w:sz w:val="20"/>
                      <w:szCs w:val="20"/>
                    </w:rPr>
                    <w:br/>
                    <w:t>компетенции</w:t>
                  </w:r>
                </w:p>
              </w:tc>
              <w:tc>
                <w:tcPr>
                  <w:tcW w:w="8541" w:type="dxa"/>
                  <w:tcBorders>
                    <w:top w:val="single" w:sz="6" w:space="0" w:color="000000"/>
                    <w:left w:val="single" w:sz="6" w:space="0" w:color="000000"/>
                    <w:bottom w:val="single" w:sz="6" w:space="0" w:color="000000"/>
                    <w:right w:val="single" w:sz="6" w:space="0" w:color="000000"/>
                  </w:tcBorders>
                  <w:vAlign w:val="center"/>
                </w:tcPr>
                <w:p w:rsidR="00BF1096" w:rsidRPr="00DD4D93" w:rsidRDefault="00895499">
                  <w:pPr>
                    <w:jc w:val="center"/>
                    <w:rPr>
                      <w:sz w:val="20"/>
                      <w:szCs w:val="20"/>
                    </w:rPr>
                  </w:pPr>
                  <w:r w:rsidRPr="00DD4D93">
                    <w:rPr>
                      <w:b/>
                      <w:sz w:val="20"/>
                      <w:szCs w:val="20"/>
                    </w:rPr>
                    <w:t>Расшифровка</w:t>
                  </w:r>
                  <w:r w:rsidRPr="00DD4D93">
                    <w:rPr>
                      <w:b/>
                      <w:sz w:val="20"/>
                      <w:szCs w:val="20"/>
                    </w:rPr>
                    <w:br/>
                    <w:t>приобретаемой компетенции / индикатора достижения компетенции</w:t>
                  </w:r>
                </w:p>
              </w:tc>
            </w:tr>
            <w:tr w:rsidR="009F04E0">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9F04E0" w:rsidRPr="009906A5" w:rsidRDefault="009F04E0" w:rsidP="009F04E0">
                  <w:pPr>
                    <w:jc w:val="center"/>
                    <w:rPr>
                      <w:rFonts w:eastAsia="Times New Roman"/>
                      <w:sz w:val="20"/>
                      <w:szCs w:val="20"/>
                    </w:rPr>
                  </w:pPr>
                  <w:r w:rsidRPr="009906A5">
                    <w:rPr>
                      <w:rFonts w:eastAsia="Times New Roman"/>
                      <w:sz w:val="20"/>
                      <w:szCs w:val="20"/>
                    </w:rPr>
                    <w:t>УК-2</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9F04E0" w:rsidRPr="009906A5" w:rsidRDefault="009F04E0" w:rsidP="009F04E0">
                  <w:pPr>
                    <w:ind w:left="32" w:right="123"/>
                    <w:jc w:val="both"/>
                    <w:rPr>
                      <w:rFonts w:eastAsia="Times New Roman"/>
                      <w:sz w:val="20"/>
                      <w:szCs w:val="20"/>
                    </w:rPr>
                  </w:pPr>
                  <w:r w:rsidRPr="009906A5">
                    <w:rPr>
                      <w:rFonts w:eastAsia="Times New Roman"/>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9F04E0">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9F04E0" w:rsidRPr="009906A5" w:rsidRDefault="009F04E0" w:rsidP="009F04E0">
                  <w:pPr>
                    <w:jc w:val="center"/>
                    <w:rPr>
                      <w:rFonts w:eastAsia="Times New Roman"/>
                      <w:sz w:val="20"/>
                      <w:szCs w:val="20"/>
                    </w:rPr>
                  </w:pPr>
                  <w:r w:rsidRPr="009906A5">
                    <w:rPr>
                      <w:rFonts w:eastAsia="Times New Roman"/>
                      <w:sz w:val="20"/>
                      <w:szCs w:val="20"/>
                    </w:rPr>
                    <w:t>УК-2.1</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9F04E0" w:rsidRPr="009906A5" w:rsidRDefault="009F04E0" w:rsidP="009F04E0">
                  <w:pPr>
                    <w:ind w:left="32" w:right="123"/>
                    <w:jc w:val="both"/>
                    <w:rPr>
                      <w:rFonts w:eastAsia="Times New Roman"/>
                      <w:sz w:val="20"/>
                      <w:szCs w:val="20"/>
                    </w:rPr>
                  </w:pPr>
                  <w:r w:rsidRPr="009906A5">
                    <w:rPr>
                      <w:rFonts w:eastAsia="Times New Roman"/>
                      <w:sz w:val="20"/>
                      <w:szCs w:val="20"/>
                      <w:highlight w:val="white"/>
                    </w:rPr>
                    <w:t>Зна</w:t>
                  </w:r>
                  <w:r w:rsidRPr="009906A5">
                    <w:rPr>
                      <w:rFonts w:eastAsia="Times New Roman"/>
                      <w:sz w:val="20"/>
                      <w:szCs w:val="20"/>
                    </w:rPr>
                    <w:t>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9F04E0">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9F04E0" w:rsidRPr="009906A5" w:rsidRDefault="009F04E0" w:rsidP="009F04E0">
                  <w:pPr>
                    <w:jc w:val="center"/>
                    <w:rPr>
                      <w:rFonts w:eastAsia="Times New Roman"/>
                      <w:sz w:val="20"/>
                      <w:szCs w:val="20"/>
                    </w:rPr>
                  </w:pPr>
                  <w:r w:rsidRPr="009906A5">
                    <w:rPr>
                      <w:rFonts w:eastAsia="Times New Roman"/>
                      <w:sz w:val="20"/>
                      <w:szCs w:val="20"/>
                    </w:rPr>
                    <w:t>УК-2.2</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9F04E0" w:rsidRPr="009906A5" w:rsidRDefault="009F04E0" w:rsidP="009F04E0">
                  <w:pPr>
                    <w:ind w:left="32" w:right="123"/>
                    <w:jc w:val="both"/>
                    <w:rPr>
                      <w:rFonts w:eastAsia="Times New Roman"/>
                      <w:sz w:val="20"/>
                      <w:szCs w:val="20"/>
                    </w:rPr>
                  </w:pPr>
                  <w:r w:rsidRPr="009906A5">
                    <w:rPr>
                      <w:rFonts w:eastAsia="Times New Roman"/>
                      <w:sz w:val="20"/>
                      <w:szCs w:val="20"/>
                    </w:rPr>
                    <w:t>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tc>
            </w:tr>
            <w:tr w:rsidR="009F04E0">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9F04E0" w:rsidRPr="009906A5" w:rsidRDefault="009F04E0" w:rsidP="009F04E0">
                  <w:pPr>
                    <w:jc w:val="center"/>
                    <w:rPr>
                      <w:rFonts w:eastAsia="Times New Roman"/>
                      <w:sz w:val="20"/>
                      <w:szCs w:val="20"/>
                    </w:rPr>
                  </w:pPr>
                  <w:r w:rsidRPr="009906A5">
                    <w:rPr>
                      <w:rFonts w:eastAsia="Times New Roman"/>
                      <w:sz w:val="20"/>
                      <w:szCs w:val="20"/>
                    </w:rPr>
                    <w:t>УК-2.3</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9F04E0" w:rsidRPr="009906A5" w:rsidRDefault="009F04E0" w:rsidP="009F04E0">
                  <w:pPr>
                    <w:ind w:left="32" w:right="123"/>
                    <w:jc w:val="both"/>
                    <w:rPr>
                      <w:rFonts w:eastAsia="Times New Roman"/>
                      <w:sz w:val="20"/>
                      <w:szCs w:val="20"/>
                    </w:rPr>
                  </w:pPr>
                  <w:r w:rsidRPr="009906A5">
                    <w:rPr>
                      <w:rFonts w:eastAsia="Times New Roman"/>
                      <w:sz w:val="20"/>
                      <w:szCs w:val="20"/>
                      <w:highlight w:val="white"/>
                    </w:rPr>
                    <w:t>Владе</w:t>
                  </w:r>
                  <w:r w:rsidRPr="009906A5">
                    <w:rPr>
                      <w:rFonts w:eastAsia="Times New Roman"/>
                      <w:sz w:val="20"/>
                      <w:szCs w:val="20"/>
                    </w:rPr>
                    <w:t>ть</w:t>
                  </w:r>
                  <w:r w:rsidRPr="009906A5">
                    <w:rPr>
                      <w:rFonts w:eastAsia="Times New Roman"/>
                      <w:sz w:val="20"/>
                      <w:szCs w:val="20"/>
                      <w:highlight w:val="white"/>
                    </w:rPr>
                    <w:t xml:space="preserve"> навыками </w:t>
                  </w:r>
                  <w:r w:rsidRPr="009906A5">
                    <w:rPr>
                      <w:rFonts w:eastAsia="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BF1096">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F1096" w:rsidRDefault="00895499">
                  <w:pPr>
                    <w:jc w:val="center"/>
                    <w:rPr>
                      <w:sz w:val="20"/>
                      <w:szCs w:val="20"/>
                    </w:rPr>
                  </w:pPr>
                  <w:r>
                    <w:rPr>
                      <w:sz w:val="20"/>
                      <w:szCs w:val="20"/>
                    </w:rPr>
                    <w:t xml:space="preserve">ПК-4 </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F1096" w:rsidRDefault="00895499">
                  <w:pPr>
                    <w:ind w:left="67" w:right="109"/>
                    <w:jc w:val="both"/>
                    <w:rPr>
                      <w:sz w:val="20"/>
                      <w:szCs w:val="20"/>
                    </w:rPr>
                  </w:pPr>
                  <w:r>
                    <w:rPr>
                      <w:sz w:val="20"/>
                      <w:szCs w:val="20"/>
                    </w:rPr>
                    <w:t>Способен применять предметные знания в области химии при реализации образовательного процесса  </w:t>
                  </w:r>
                </w:p>
              </w:tc>
            </w:tr>
            <w:tr w:rsidR="00BF1096">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F1096" w:rsidRDefault="00895499">
                  <w:pPr>
                    <w:jc w:val="center"/>
                    <w:rPr>
                      <w:sz w:val="20"/>
                      <w:szCs w:val="20"/>
                    </w:rPr>
                  </w:pPr>
                  <w:r>
                    <w:rPr>
                      <w:sz w:val="20"/>
                      <w:szCs w:val="20"/>
                    </w:rPr>
                    <w:t>ПК-4.1</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F1096" w:rsidRDefault="00895499">
                  <w:pPr>
                    <w:ind w:left="67" w:right="109"/>
                    <w:jc w:val="both"/>
                    <w:rPr>
                      <w:sz w:val="20"/>
                      <w:szCs w:val="20"/>
                    </w:rPr>
                  </w:pPr>
                  <w:r>
                    <w:rPr>
                      <w:sz w:val="20"/>
                      <w:szCs w:val="20"/>
                    </w:rPr>
                    <w:t>Знать химические и физико-химические понятия, возможности применения фундаментальных законов химии при реализации образовательного процесса</w:t>
                  </w:r>
                </w:p>
              </w:tc>
            </w:tr>
            <w:tr w:rsidR="00BF1096">
              <w:trPr>
                <w:jc w:val="center"/>
              </w:trPr>
              <w:tc>
                <w:tcPr>
                  <w:tcW w:w="127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F1096" w:rsidRDefault="00895499">
                  <w:pPr>
                    <w:jc w:val="center"/>
                    <w:rPr>
                      <w:sz w:val="20"/>
                      <w:szCs w:val="20"/>
                    </w:rPr>
                  </w:pPr>
                  <w:r>
                    <w:rPr>
                      <w:sz w:val="20"/>
                      <w:szCs w:val="20"/>
                    </w:rPr>
                    <w:t>ПК-4.2</w:t>
                  </w:r>
                </w:p>
              </w:tc>
              <w:tc>
                <w:tcPr>
                  <w:tcW w:w="854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BF1096" w:rsidRDefault="00895499">
                  <w:pPr>
                    <w:ind w:left="67" w:right="109"/>
                    <w:jc w:val="both"/>
                    <w:rPr>
                      <w:sz w:val="20"/>
                      <w:szCs w:val="20"/>
                    </w:rPr>
                  </w:pPr>
                  <w:r>
                    <w:rPr>
                      <w:sz w:val="20"/>
                      <w:szCs w:val="20"/>
                    </w:rPr>
                    <w:t>Уметь применять знания о составе, строении и химических свойствах простых веществ и химических соединений при реализации образовательного процесса</w:t>
                  </w:r>
                </w:p>
              </w:tc>
            </w:tr>
          </w:tbl>
          <w:p w:rsidR="00BF1096" w:rsidRDefault="00BF1096"/>
          <w:tbl>
            <w:tblPr>
              <w:tblStyle w:val="af8"/>
              <w:tblW w:w="9908" w:type="dxa"/>
              <w:tblLayout w:type="fixed"/>
              <w:tblLook w:val="0400" w:firstRow="0" w:lastRow="0" w:firstColumn="0" w:lastColumn="0" w:noHBand="0" w:noVBand="1"/>
            </w:tblPr>
            <w:tblGrid>
              <w:gridCol w:w="9908"/>
            </w:tblGrid>
            <w:tr w:rsidR="00BF1096" w:rsidTr="00895499">
              <w:tc>
                <w:tcPr>
                  <w:tcW w:w="9908" w:type="dxa"/>
                  <w:tcMar>
                    <w:top w:w="15" w:type="dxa"/>
                    <w:left w:w="15" w:type="dxa"/>
                    <w:bottom w:w="15" w:type="dxa"/>
                    <w:right w:w="15" w:type="dxa"/>
                  </w:tcMar>
                  <w:vAlign w:val="center"/>
                </w:tcPr>
                <w:p w:rsidR="00BF1096" w:rsidRDefault="00895499">
                  <w:pPr>
                    <w:ind w:firstLine="567"/>
                    <w:jc w:val="both"/>
                    <w:rPr>
                      <w:sz w:val="20"/>
                      <w:szCs w:val="20"/>
                    </w:rPr>
                  </w:pPr>
                  <w:r>
                    <w:rPr>
                      <w:sz w:val="20"/>
                      <w:szCs w:val="20"/>
                    </w:rPr>
                    <w:t>Перечень планируемых результатов обучения при прохождении практики:</w:t>
                  </w:r>
                </w:p>
                <w:tbl>
                  <w:tblPr>
                    <w:tblStyle w:val="af9"/>
                    <w:tblW w:w="9645" w:type="dxa"/>
                    <w:tblLayout w:type="fixed"/>
                    <w:tblLook w:val="0400" w:firstRow="0" w:lastRow="0" w:firstColumn="0" w:lastColumn="0" w:noHBand="0" w:noVBand="1"/>
                  </w:tblPr>
                  <w:tblGrid>
                    <w:gridCol w:w="9645"/>
                  </w:tblGrid>
                  <w:tr w:rsidR="00BF1096">
                    <w:tc>
                      <w:tcPr>
                        <w:tcW w:w="9645" w:type="dxa"/>
                        <w:tcMar>
                          <w:top w:w="15" w:type="dxa"/>
                          <w:left w:w="15" w:type="dxa"/>
                          <w:bottom w:w="15" w:type="dxa"/>
                          <w:right w:w="15" w:type="dxa"/>
                        </w:tcMar>
                        <w:vAlign w:val="center"/>
                      </w:tcPr>
                      <w:p w:rsidR="00895499" w:rsidRDefault="00895499">
                        <w:pPr>
                          <w:ind w:firstLine="525"/>
                          <w:rPr>
                            <w:sz w:val="20"/>
                            <w:szCs w:val="20"/>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2790"/>
                          <w:gridCol w:w="6435"/>
                        </w:tblGrid>
                        <w:tr w:rsidR="00895499" w:rsidRPr="009906A5" w:rsidTr="00A84FA3">
                          <w:tc>
                            <w:tcPr>
                              <w:tcW w:w="2790" w:type="dxa"/>
                              <w:tcBorders>
                                <w:top w:val="single" w:sz="4" w:space="0" w:color="000000"/>
                                <w:left w:val="single" w:sz="4" w:space="0" w:color="000000"/>
                                <w:bottom w:val="single" w:sz="4" w:space="0" w:color="000000"/>
                                <w:right w:val="single" w:sz="4" w:space="0" w:color="000000"/>
                              </w:tcBorders>
                            </w:tcPr>
                            <w:p w:rsidR="00895499" w:rsidRPr="009906A5" w:rsidRDefault="00895499" w:rsidP="00895499">
                              <w:pPr>
                                <w:jc w:val="center"/>
                                <w:rPr>
                                  <w:rFonts w:eastAsia="Times New Roman"/>
                                  <w:sz w:val="20"/>
                                  <w:szCs w:val="20"/>
                                </w:rPr>
                              </w:pPr>
                              <w:r w:rsidRPr="009906A5">
                                <w:rPr>
                                  <w:rFonts w:eastAsia="Times New Roman"/>
                                  <w:b/>
                                  <w:sz w:val="20"/>
                                  <w:szCs w:val="20"/>
                                </w:rPr>
                                <w:t>Шифр компетенции, расшифровка компетенции</w:t>
                              </w:r>
                            </w:p>
                          </w:tc>
                          <w:tc>
                            <w:tcPr>
                              <w:tcW w:w="6435" w:type="dxa"/>
                              <w:tcBorders>
                                <w:top w:val="single" w:sz="4" w:space="0" w:color="000000"/>
                                <w:left w:val="single" w:sz="4" w:space="0" w:color="000000"/>
                                <w:bottom w:val="single" w:sz="4" w:space="0" w:color="000000"/>
                                <w:right w:val="single" w:sz="4" w:space="0" w:color="000000"/>
                              </w:tcBorders>
                            </w:tcPr>
                            <w:p w:rsidR="00895499" w:rsidRPr="009906A5" w:rsidRDefault="00895499" w:rsidP="00895499">
                              <w:pPr>
                                <w:jc w:val="center"/>
                                <w:rPr>
                                  <w:rFonts w:eastAsia="Times New Roman"/>
                                  <w:sz w:val="20"/>
                                  <w:szCs w:val="20"/>
                                </w:rPr>
                              </w:pPr>
                              <w:r w:rsidRPr="009906A5">
                                <w:rPr>
                                  <w:rFonts w:eastAsia="Times New Roman"/>
                                  <w:b/>
                                  <w:sz w:val="20"/>
                                  <w:szCs w:val="20"/>
                                </w:rPr>
                                <w:t>Индикаторы достижения компетенций</w:t>
                              </w:r>
                            </w:p>
                          </w:tc>
                        </w:tr>
                        <w:tr w:rsidR="00895499" w:rsidRPr="009906A5" w:rsidTr="00A84FA3">
                          <w:trPr>
                            <w:trHeight w:val="795"/>
                          </w:trPr>
                          <w:tc>
                            <w:tcPr>
                              <w:tcW w:w="2790" w:type="dxa"/>
                              <w:vMerge w:val="restart"/>
                              <w:tcBorders>
                                <w:top w:val="single" w:sz="4" w:space="0" w:color="000000"/>
                                <w:left w:val="single" w:sz="4" w:space="0" w:color="000000"/>
                                <w:bottom w:val="single" w:sz="4" w:space="0" w:color="000000"/>
                                <w:right w:val="single" w:sz="4" w:space="0" w:color="000000"/>
                              </w:tcBorders>
                            </w:tcPr>
                            <w:p w:rsidR="00895499" w:rsidRPr="009906A5" w:rsidRDefault="00895499" w:rsidP="00895499">
                              <w:pPr>
                                <w:jc w:val="both"/>
                                <w:rPr>
                                  <w:rFonts w:eastAsia="Times New Roman"/>
                                  <w:sz w:val="20"/>
                                  <w:szCs w:val="20"/>
                                </w:rPr>
                              </w:pPr>
                              <w:r w:rsidRPr="009906A5">
                                <w:rPr>
                                  <w:rFonts w:eastAsia="Times New Roman"/>
                                  <w:sz w:val="20"/>
                                  <w:szCs w:val="20"/>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6435" w:type="dxa"/>
                              <w:tcBorders>
                                <w:top w:val="single" w:sz="4" w:space="0" w:color="000000"/>
                                <w:left w:val="single" w:sz="4" w:space="0" w:color="000000"/>
                                <w:bottom w:val="single" w:sz="4" w:space="0" w:color="000000"/>
                                <w:right w:val="single" w:sz="4" w:space="0" w:color="000000"/>
                              </w:tcBorders>
                            </w:tcPr>
                            <w:p w:rsidR="00895499" w:rsidRPr="009906A5" w:rsidRDefault="00895499" w:rsidP="00895499">
                              <w:pPr>
                                <w:jc w:val="both"/>
                                <w:rPr>
                                  <w:rFonts w:eastAsia="Times New Roman"/>
                                  <w:sz w:val="20"/>
                                  <w:szCs w:val="20"/>
                                </w:rPr>
                              </w:pPr>
                              <w:r w:rsidRPr="009906A5">
                                <w:rPr>
                                  <w:rFonts w:eastAsia="Times New Roman"/>
                                  <w:sz w:val="20"/>
                                  <w:szCs w:val="20"/>
                                  <w:highlight w:val="white"/>
                                </w:rPr>
                                <w:t>УК-2.1 Зна</w:t>
                              </w:r>
                              <w:r w:rsidRPr="009906A5">
                                <w:rPr>
                                  <w:rFonts w:eastAsia="Times New Roman"/>
                                  <w:sz w:val="20"/>
                                  <w:szCs w:val="20"/>
                                </w:rPr>
                                <w:t>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895499" w:rsidRPr="009906A5" w:rsidTr="00A84FA3">
                          <w:trPr>
                            <w:trHeight w:val="750"/>
                          </w:trPr>
                          <w:tc>
                            <w:tcPr>
                              <w:tcW w:w="2790" w:type="dxa"/>
                              <w:vMerge/>
                              <w:tcBorders>
                                <w:top w:val="single" w:sz="4" w:space="0" w:color="000000"/>
                                <w:left w:val="single" w:sz="4" w:space="0" w:color="000000"/>
                                <w:bottom w:val="single" w:sz="4" w:space="0" w:color="000000"/>
                                <w:right w:val="single" w:sz="4" w:space="0" w:color="000000"/>
                              </w:tcBorders>
                            </w:tcPr>
                            <w:p w:rsidR="00895499" w:rsidRPr="009906A5" w:rsidRDefault="00895499" w:rsidP="00895499">
                              <w:pPr>
                                <w:widowControl w:val="0"/>
                                <w:pBdr>
                                  <w:top w:val="nil"/>
                                  <w:left w:val="nil"/>
                                  <w:bottom w:val="nil"/>
                                  <w:right w:val="nil"/>
                                  <w:between w:val="nil"/>
                                </w:pBdr>
                                <w:rPr>
                                  <w:rFonts w:eastAsia="Times New Roman"/>
                                  <w:sz w:val="20"/>
                                  <w:szCs w:val="20"/>
                                </w:rPr>
                              </w:pPr>
                            </w:p>
                          </w:tc>
                          <w:tc>
                            <w:tcPr>
                              <w:tcW w:w="6435" w:type="dxa"/>
                              <w:tcBorders>
                                <w:top w:val="single" w:sz="4" w:space="0" w:color="000000"/>
                              </w:tcBorders>
                            </w:tcPr>
                            <w:p w:rsidR="00895499" w:rsidRPr="009906A5" w:rsidRDefault="00895499" w:rsidP="00895499">
                              <w:pPr>
                                <w:jc w:val="both"/>
                                <w:rPr>
                                  <w:rFonts w:eastAsia="Times New Roman"/>
                                  <w:color w:val="000000"/>
                                  <w:sz w:val="20"/>
                                  <w:szCs w:val="20"/>
                                </w:rPr>
                              </w:pPr>
                              <w:r w:rsidRPr="009906A5">
                                <w:rPr>
                                  <w:rFonts w:eastAsia="Times New Roman"/>
                                  <w:sz w:val="20"/>
                                  <w:szCs w:val="20"/>
                                  <w:highlight w:val="white"/>
                                </w:rPr>
                                <w:t>УК-2.2 Уме</w:t>
                              </w:r>
                              <w:r w:rsidRPr="009906A5">
                                <w:rPr>
                                  <w:rFonts w:eastAsia="Times New Roman"/>
                                  <w:sz w:val="20"/>
                                  <w:szCs w:val="20"/>
                                </w:rPr>
                                <w:t>ть</w:t>
                              </w:r>
                              <w:r w:rsidRPr="009906A5">
                                <w:rPr>
                                  <w:rFonts w:eastAsia="Times New Roman"/>
                                  <w:sz w:val="20"/>
                                  <w:szCs w:val="20"/>
                                  <w:highlight w:val="white"/>
                                </w:rPr>
                                <w:t xml:space="preserve"> </w:t>
                              </w:r>
                              <w:r w:rsidRPr="009906A5">
                                <w:rPr>
                                  <w:rFonts w:eastAsia="Times New Roman"/>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9906A5">
                                <w:rPr>
                                  <w:rFonts w:eastAsia="Times New Roman"/>
                                  <w:sz w:val="20"/>
                                  <w:szCs w:val="20"/>
                                  <w:highlight w:val="white"/>
                                </w:rPr>
                                <w:t>.</w:t>
                              </w:r>
                            </w:p>
                          </w:tc>
                        </w:tr>
                        <w:tr w:rsidR="00895499" w:rsidRPr="009906A5" w:rsidTr="00A84FA3">
                          <w:trPr>
                            <w:trHeight w:val="780"/>
                          </w:trPr>
                          <w:tc>
                            <w:tcPr>
                              <w:tcW w:w="2790" w:type="dxa"/>
                              <w:vMerge/>
                              <w:tcBorders>
                                <w:top w:val="single" w:sz="4" w:space="0" w:color="000000"/>
                                <w:left w:val="single" w:sz="4" w:space="0" w:color="000000"/>
                                <w:bottom w:val="single" w:sz="4" w:space="0" w:color="000000"/>
                                <w:right w:val="single" w:sz="4" w:space="0" w:color="000000"/>
                              </w:tcBorders>
                            </w:tcPr>
                            <w:p w:rsidR="00895499" w:rsidRPr="009906A5" w:rsidRDefault="00895499" w:rsidP="00895499">
                              <w:pPr>
                                <w:widowControl w:val="0"/>
                                <w:pBdr>
                                  <w:top w:val="nil"/>
                                  <w:left w:val="nil"/>
                                  <w:bottom w:val="nil"/>
                                  <w:right w:val="nil"/>
                                  <w:between w:val="nil"/>
                                </w:pBdr>
                                <w:rPr>
                                  <w:rFonts w:eastAsia="Times New Roman"/>
                                  <w:color w:val="000000"/>
                                  <w:sz w:val="20"/>
                                  <w:szCs w:val="20"/>
                                </w:rPr>
                              </w:pPr>
                            </w:p>
                          </w:tc>
                          <w:tc>
                            <w:tcPr>
                              <w:tcW w:w="6435" w:type="dxa"/>
                            </w:tcPr>
                            <w:p w:rsidR="00895499" w:rsidRPr="009906A5" w:rsidRDefault="00895499" w:rsidP="00895499">
                              <w:pPr>
                                <w:jc w:val="both"/>
                                <w:rPr>
                                  <w:rFonts w:eastAsia="Times New Roman"/>
                                  <w:color w:val="000000"/>
                                  <w:sz w:val="20"/>
                                  <w:szCs w:val="20"/>
                                </w:rPr>
                              </w:pPr>
                              <w:r w:rsidRPr="009906A5">
                                <w:rPr>
                                  <w:rFonts w:eastAsia="Times New Roman"/>
                                  <w:sz w:val="20"/>
                                  <w:szCs w:val="20"/>
                                  <w:highlight w:val="white"/>
                                </w:rPr>
                                <w:t>УК-2.3 Владе</w:t>
                              </w:r>
                              <w:r w:rsidRPr="009906A5">
                                <w:rPr>
                                  <w:rFonts w:eastAsia="Times New Roman"/>
                                  <w:sz w:val="20"/>
                                  <w:szCs w:val="20"/>
                                </w:rPr>
                                <w:t>ть</w:t>
                              </w:r>
                              <w:r w:rsidRPr="009906A5">
                                <w:rPr>
                                  <w:rFonts w:eastAsia="Times New Roman"/>
                                  <w:sz w:val="20"/>
                                  <w:szCs w:val="20"/>
                                  <w:highlight w:val="white"/>
                                </w:rPr>
                                <w:t xml:space="preserve"> навыками </w:t>
                              </w:r>
                              <w:r w:rsidRPr="009906A5">
                                <w:rPr>
                                  <w:rFonts w:eastAsia="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895499" w:rsidRPr="009906A5" w:rsidTr="00EA2BF8">
                          <w:trPr>
                            <w:trHeight w:val="585"/>
                          </w:trPr>
                          <w:tc>
                            <w:tcPr>
                              <w:tcW w:w="2790" w:type="dxa"/>
                              <w:vMerge w:val="restart"/>
                            </w:tcPr>
                            <w:p w:rsidR="00895499" w:rsidRPr="009906A5" w:rsidRDefault="00895499" w:rsidP="00895499">
                              <w:pPr>
                                <w:rPr>
                                  <w:rFonts w:eastAsia="Times New Roman"/>
                                  <w:sz w:val="20"/>
                                  <w:szCs w:val="20"/>
                                </w:rPr>
                              </w:pPr>
                              <w:r>
                                <w:rPr>
                                  <w:rFonts w:eastAsia="Times New Roman"/>
                                  <w:sz w:val="20"/>
                                  <w:szCs w:val="20"/>
                                </w:rPr>
                                <w:lastRenderedPageBreak/>
                                <w:t>ПК-4</w:t>
                              </w:r>
                              <w:r w:rsidRPr="009906A5">
                                <w:rPr>
                                  <w:rFonts w:eastAsia="Times New Roman"/>
                                  <w:sz w:val="20"/>
                                  <w:szCs w:val="20"/>
                                </w:rPr>
                                <w:t xml:space="preserve"> </w:t>
                              </w:r>
                              <w:r w:rsidRPr="00895499">
                                <w:rPr>
                                  <w:rFonts w:eastAsia="Times New Roman"/>
                                  <w:sz w:val="20"/>
                                  <w:szCs w:val="20"/>
                                </w:rPr>
                                <w:t>Способен применять предметные знания в области химии при реализации образовательного процесса</w:t>
                              </w:r>
                            </w:p>
                          </w:tc>
                          <w:tc>
                            <w:tcPr>
                              <w:tcW w:w="6435" w:type="dxa"/>
                              <w:tcBorders>
                                <w:top w:val="single" w:sz="4" w:space="0" w:color="000000"/>
                                <w:left w:val="single" w:sz="4" w:space="0" w:color="000000"/>
                                <w:bottom w:val="single" w:sz="4" w:space="0" w:color="000000"/>
                                <w:right w:val="single" w:sz="4" w:space="0" w:color="000000"/>
                              </w:tcBorders>
                            </w:tcPr>
                            <w:p w:rsidR="00895499" w:rsidRPr="009F04E0" w:rsidRDefault="00895499" w:rsidP="00895499">
                              <w:pPr>
                                <w:rPr>
                                  <w:sz w:val="20"/>
                                  <w:szCs w:val="20"/>
                                </w:rPr>
                              </w:pPr>
                              <w:r w:rsidRPr="009F04E0">
                                <w:rPr>
                                  <w:sz w:val="20"/>
                                  <w:szCs w:val="20"/>
                                </w:rPr>
                                <w:t>ПК-4.1</w:t>
                              </w:r>
                            </w:p>
                            <w:p w:rsidR="00895499" w:rsidRPr="009F04E0" w:rsidRDefault="00895499" w:rsidP="00895499">
                              <w:pPr>
                                <w:rPr>
                                  <w:sz w:val="20"/>
                                  <w:szCs w:val="20"/>
                                </w:rPr>
                              </w:pPr>
                              <w:r w:rsidRPr="009F04E0">
                                <w:rPr>
                                  <w:sz w:val="20"/>
                                  <w:szCs w:val="20"/>
                                </w:rPr>
                                <w:t>Знать химические и физико-химические понятия, возможности применения фундаментальных законов химии при реализации образовательного процесса</w:t>
                              </w:r>
                            </w:p>
                          </w:tc>
                        </w:tr>
                        <w:tr w:rsidR="00895499" w:rsidRPr="009906A5" w:rsidTr="00EA2BF8">
                          <w:trPr>
                            <w:trHeight w:val="1000"/>
                          </w:trPr>
                          <w:tc>
                            <w:tcPr>
                              <w:tcW w:w="2790" w:type="dxa"/>
                              <w:vMerge/>
                            </w:tcPr>
                            <w:p w:rsidR="00895499" w:rsidRPr="009906A5" w:rsidRDefault="00895499" w:rsidP="00895499">
                              <w:pPr>
                                <w:widowControl w:val="0"/>
                                <w:pBdr>
                                  <w:top w:val="nil"/>
                                  <w:left w:val="nil"/>
                                  <w:bottom w:val="nil"/>
                                  <w:right w:val="nil"/>
                                  <w:between w:val="nil"/>
                                </w:pBdr>
                                <w:rPr>
                                  <w:rFonts w:eastAsia="Times New Roman"/>
                                  <w:sz w:val="20"/>
                                  <w:szCs w:val="20"/>
                                </w:rPr>
                              </w:pPr>
                            </w:p>
                          </w:tc>
                          <w:tc>
                            <w:tcPr>
                              <w:tcW w:w="6435" w:type="dxa"/>
                              <w:tcBorders>
                                <w:top w:val="single" w:sz="4" w:space="0" w:color="000000"/>
                                <w:left w:val="single" w:sz="4" w:space="0" w:color="000000"/>
                                <w:bottom w:val="single" w:sz="4" w:space="0" w:color="000000"/>
                                <w:right w:val="single" w:sz="4" w:space="0" w:color="000000"/>
                              </w:tcBorders>
                            </w:tcPr>
                            <w:p w:rsidR="00895499" w:rsidRPr="009F04E0" w:rsidRDefault="00895499" w:rsidP="00895499">
                              <w:pPr>
                                <w:rPr>
                                  <w:sz w:val="20"/>
                                  <w:szCs w:val="20"/>
                                </w:rPr>
                              </w:pPr>
                              <w:r w:rsidRPr="009F04E0">
                                <w:rPr>
                                  <w:sz w:val="20"/>
                                  <w:szCs w:val="20"/>
                                </w:rPr>
                                <w:t>ПК-4.2</w:t>
                              </w:r>
                            </w:p>
                            <w:p w:rsidR="00895499" w:rsidRPr="009F04E0" w:rsidRDefault="00895499" w:rsidP="00895499">
                              <w:pPr>
                                <w:rPr>
                                  <w:sz w:val="20"/>
                                  <w:szCs w:val="20"/>
                                </w:rPr>
                              </w:pPr>
                              <w:r w:rsidRPr="009F04E0">
                                <w:rPr>
                                  <w:sz w:val="20"/>
                                  <w:szCs w:val="20"/>
                                </w:rPr>
                                <w:t>Уметь применять знания о составе, строении и химических свойствах простых веществ и химических соединений при реализации образовательного процесса</w:t>
                              </w:r>
                            </w:p>
                          </w:tc>
                        </w:tr>
                      </w:tbl>
                      <w:p w:rsidR="00895499" w:rsidRDefault="00895499">
                        <w:pPr>
                          <w:ind w:firstLine="525"/>
                          <w:rPr>
                            <w:sz w:val="20"/>
                            <w:szCs w:val="20"/>
                          </w:rPr>
                        </w:pPr>
                      </w:p>
                      <w:p w:rsidR="00BF1096" w:rsidRDefault="00BF1096">
                        <w:pPr>
                          <w:rPr>
                            <w:sz w:val="20"/>
                            <w:szCs w:val="20"/>
                          </w:rPr>
                        </w:pPr>
                      </w:p>
                    </w:tc>
                  </w:tr>
                </w:tbl>
                <w:p w:rsidR="00BF1096" w:rsidRDefault="00BF1096">
                  <w:pPr>
                    <w:ind w:firstLine="525"/>
                    <w:jc w:val="both"/>
                    <w:rPr>
                      <w:b/>
                      <w:sz w:val="20"/>
                      <w:szCs w:val="20"/>
                    </w:rPr>
                  </w:pPr>
                </w:p>
                <w:p w:rsidR="00BF1096" w:rsidRDefault="00BF1096">
                  <w:pPr>
                    <w:jc w:val="both"/>
                    <w:rPr>
                      <w:sz w:val="20"/>
                      <w:szCs w:val="20"/>
                    </w:rPr>
                  </w:pPr>
                </w:p>
              </w:tc>
            </w:tr>
          </w:tbl>
          <w:p w:rsidR="00BF1096" w:rsidRDefault="00BF1096">
            <w:pPr>
              <w:ind w:firstLine="525"/>
              <w:jc w:val="both"/>
              <w:rPr>
                <w:b/>
                <w:sz w:val="20"/>
                <w:szCs w:val="20"/>
              </w:rPr>
            </w:pPr>
          </w:p>
          <w:p w:rsidR="00BF1096" w:rsidRDefault="00895499">
            <w:pPr>
              <w:ind w:firstLine="525"/>
              <w:jc w:val="both"/>
              <w:rPr>
                <w:sz w:val="20"/>
                <w:szCs w:val="20"/>
              </w:rPr>
            </w:pPr>
            <w:r>
              <w:rPr>
                <w:b/>
                <w:sz w:val="20"/>
                <w:szCs w:val="20"/>
              </w:rPr>
              <w:t xml:space="preserve">3. Место практики в структуре образовательной программы </w:t>
            </w:r>
          </w:p>
        </w:tc>
      </w:tr>
    </w:tbl>
    <w:p w:rsidR="00BF1096" w:rsidRDefault="00BF1096">
      <w:pPr>
        <w:widowControl w:val="0"/>
        <w:pBdr>
          <w:top w:val="nil"/>
          <w:left w:val="nil"/>
          <w:bottom w:val="nil"/>
          <w:right w:val="nil"/>
          <w:between w:val="nil"/>
        </w:pBdr>
        <w:spacing w:line="276" w:lineRule="auto"/>
        <w:rPr>
          <w:sz w:val="20"/>
          <w:szCs w:val="20"/>
        </w:rPr>
      </w:pPr>
    </w:p>
    <w:tbl>
      <w:tblPr>
        <w:tblStyle w:val="afb"/>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Pr="00DD4D93" w:rsidRDefault="00895499">
            <w:pPr>
              <w:ind w:firstLine="525"/>
              <w:jc w:val="both"/>
              <w:rPr>
                <w:sz w:val="20"/>
                <w:szCs w:val="20"/>
              </w:rPr>
            </w:pPr>
            <w:r w:rsidRPr="00DD4D93">
              <w:rPr>
                <w:sz w:val="20"/>
                <w:szCs w:val="20"/>
              </w:rPr>
              <w:t xml:space="preserve">Данная практика входит в Блок «Практики» Б2.В.02(П) ОПОП ВО.  </w:t>
            </w:r>
          </w:p>
          <w:p w:rsidR="00BF1096" w:rsidRPr="00DD4D93" w:rsidRDefault="00895499">
            <w:pPr>
              <w:ind w:firstLine="525"/>
              <w:jc w:val="both"/>
              <w:rPr>
                <w:sz w:val="20"/>
                <w:szCs w:val="20"/>
              </w:rPr>
            </w:pPr>
            <w:r w:rsidRPr="00DD4D93">
              <w:rPr>
                <w:sz w:val="20"/>
                <w:szCs w:val="20"/>
              </w:rPr>
              <w:t>Практика осваивается на 5 курсе в 9 семестре.</w:t>
            </w:r>
          </w:p>
          <w:p w:rsidR="00BF1096" w:rsidRPr="00DD4D93" w:rsidRDefault="00895499">
            <w:pPr>
              <w:ind w:firstLine="525"/>
              <w:jc w:val="both"/>
              <w:rPr>
                <w:sz w:val="20"/>
                <w:szCs w:val="20"/>
              </w:rPr>
            </w:pPr>
            <w:r w:rsidRPr="00DD4D93">
              <w:rPr>
                <w:sz w:val="20"/>
                <w:szCs w:val="20"/>
              </w:rPr>
              <w:t>При прохождении данной практики обучающийся опирается на материалы всех ранее освоенных дисциплин практик: «Общая химия», «Неорганическая химия», «Органическая химия», «Методика обучения химии».</w:t>
            </w:r>
            <w:r w:rsidRPr="00DD4D93">
              <w:rPr>
                <w:sz w:val="20"/>
                <w:szCs w:val="20"/>
              </w:rPr>
              <w:tab/>
            </w:r>
          </w:p>
          <w:p w:rsidR="00BF1096" w:rsidRPr="00DD4D93" w:rsidRDefault="00895499">
            <w:pPr>
              <w:ind w:firstLine="525"/>
              <w:jc w:val="both"/>
              <w:rPr>
                <w:sz w:val="20"/>
                <w:szCs w:val="20"/>
              </w:rPr>
            </w:pPr>
            <w:r w:rsidRPr="00DD4D93">
              <w:rPr>
                <w:sz w:val="20"/>
                <w:szCs w:val="20"/>
              </w:rPr>
              <w:t>Освоение данной практики способствует эффективному выполнению следующих компонентов ОПОП ВО: «Защита выпускной квалификационной работы».</w:t>
            </w:r>
          </w:p>
        </w:tc>
      </w:tr>
    </w:tbl>
    <w:p w:rsidR="00BF1096" w:rsidRDefault="00BF1096">
      <w:pPr>
        <w:widowControl w:val="0"/>
        <w:pBdr>
          <w:top w:val="nil"/>
          <w:left w:val="nil"/>
          <w:bottom w:val="nil"/>
          <w:right w:val="nil"/>
          <w:between w:val="nil"/>
        </w:pBdr>
        <w:spacing w:line="276" w:lineRule="auto"/>
        <w:rPr>
          <w:sz w:val="20"/>
          <w:szCs w:val="20"/>
        </w:rPr>
      </w:pPr>
    </w:p>
    <w:tbl>
      <w:tblPr>
        <w:tblStyle w:val="afc"/>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Pr="00DD4D93" w:rsidRDefault="00BF1096">
            <w:pPr>
              <w:ind w:firstLine="525"/>
              <w:jc w:val="both"/>
              <w:rPr>
                <w:b/>
                <w:sz w:val="20"/>
                <w:szCs w:val="20"/>
              </w:rPr>
            </w:pPr>
          </w:p>
          <w:p w:rsidR="00BF1096" w:rsidRDefault="00895499">
            <w:pPr>
              <w:ind w:firstLine="525"/>
              <w:jc w:val="both"/>
              <w:rPr>
                <w:sz w:val="20"/>
                <w:szCs w:val="20"/>
              </w:rPr>
            </w:pPr>
            <w:r>
              <w:rPr>
                <w:b/>
                <w:sz w:val="20"/>
                <w:szCs w:val="20"/>
              </w:rPr>
              <w:t xml:space="preserve">4. Объём практики </w:t>
            </w:r>
          </w:p>
        </w:tc>
      </w:tr>
    </w:tbl>
    <w:p w:rsidR="00BF1096" w:rsidRDefault="00BF1096">
      <w:pPr>
        <w:widowControl w:val="0"/>
        <w:pBdr>
          <w:top w:val="nil"/>
          <w:left w:val="nil"/>
          <w:bottom w:val="nil"/>
          <w:right w:val="nil"/>
          <w:between w:val="nil"/>
        </w:pBdr>
        <w:spacing w:line="276" w:lineRule="auto"/>
        <w:rPr>
          <w:sz w:val="20"/>
          <w:szCs w:val="20"/>
        </w:rPr>
      </w:pPr>
    </w:p>
    <w:tbl>
      <w:tblPr>
        <w:tblStyle w:val="afd"/>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Pr="00DD4D93" w:rsidRDefault="00895499">
            <w:pPr>
              <w:ind w:firstLine="525"/>
              <w:jc w:val="both"/>
              <w:rPr>
                <w:sz w:val="20"/>
                <w:szCs w:val="20"/>
              </w:rPr>
            </w:pPr>
            <w:r w:rsidRPr="00DD4D93">
              <w:rPr>
                <w:sz w:val="20"/>
                <w:szCs w:val="20"/>
              </w:rPr>
              <w:t>Объём практики составляет 6 зачётных единиц, 216 часов.</w:t>
            </w:r>
          </w:p>
          <w:p w:rsidR="00BF1096" w:rsidRPr="00DD4D93" w:rsidRDefault="00895499">
            <w:pPr>
              <w:ind w:firstLine="567"/>
              <w:jc w:val="both"/>
              <w:rPr>
                <w:sz w:val="20"/>
                <w:szCs w:val="20"/>
              </w:rPr>
            </w:pPr>
            <w:r w:rsidRPr="00DD4D93">
              <w:rPr>
                <w:sz w:val="20"/>
                <w:szCs w:val="20"/>
              </w:rPr>
              <w:t xml:space="preserve">Контактная работа </w:t>
            </w:r>
            <w:r w:rsidRPr="00DD4D93">
              <w:rPr>
                <w:rFonts w:ascii="Arial" w:eastAsia="Arial" w:hAnsi="Arial" w:cs="Arial"/>
                <w:sz w:val="20"/>
                <w:szCs w:val="20"/>
              </w:rPr>
              <w:t>–</w:t>
            </w:r>
            <w:r w:rsidRPr="00DD4D93">
              <w:rPr>
                <w:sz w:val="20"/>
                <w:szCs w:val="20"/>
              </w:rPr>
              <w:t xml:space="preserve"> 42 часа.</w:t>
            </w:r>
          </w:p>
          <w:p w:rsidR="00BF1096" w:rsidRPr="00DD4D93" w:rsidRDefault="00895499">
            <w:pPr>
              <w:ind w:firstLine="567"/>
              <w:jc w:val="both"/>
              <w:rPr>
                <w:sz w:val="20"/>
                <w:szCs w:val="20"/>
              </w:rPr>
            </w:pPr>
            <w:r w:rsidRPr="00DD4D93">
              <w:rPr>
                <w:sz w:val="20"/>
                <w:szCs w:val="20"/>
              </w:rPr>
              <w:t xml:space="preserve">Самостоятельная работа </w:t>
            </w:r>
            <w:r w:rsidRPr="00DD4D93">
              <w:rPr>
                <w:rFonts w:ascii="Arial" w:eastAsia="Arial" w:hAnsi="Arial" w:cs="Arial"/>
                <w:sz w:val="20"/>
                <w:szCs w:val="20"/>
              </w:rPr>
              <w:t>–</w:t>
            </w:r>
            <w:r w:rsidRPr="00DD4D93">
              <w:rPr>
                <w:sz w:val="20"/>
                <w:szCs w:val="20"/>
              </w:rPr>
              <w:t xml:space="preserve"> 174 часа.</w:t>
            </w:r>
          </w:p>
          <w:p w:rsidR="00BF1096" w:rsidRDefault="00895499" w:rsidP="00895499">
            <w:pPr>
              <w:ind w:firstLine="525"/>
              <w:jc w:val="both"/>
              <w:rPr>
                <w:sz w:val="20"/>
                <w:szCs w:val="20"/>
              </w:rPr>
            </w:pPr>
            <w:r>
              <w:rPr>
                <w:sz w:val="20"/>
                <w:szCs w:val="20"/>
              </w:rPr>
              <w:t xml:space="preserve">Контроль (зачёт / экзамен) </w:t>
            </w:r>
            <w:r>
              <w:rPr>
                <w:rFonts w:ascii="Arial" w:eastAsia="Arial" w:hAnsi="Arial" w:cs="Arial"/>
                <w:sz w:val="20"/>
                <w:szCs w:val="20"/>
              </w:rPr>
              <w:t>–</w:t>
            </w:r>
            <w:r>
              <w:rPr>
                <w:sz w:val="20"/>
                <w:szCs w:val="20"/>
              </w:rPr>
              <w:t xml:space="preserve">0 часов. </w:t>
            </w:r>
          </w:p>
        </w:tc>
      </w:tr>
    </w:tbl>
    <w:p w:rsidR="00BF1096" w:rsidRDefault="00BF1096">
      <w:pPr>
        <w:widowControl w:val="0"/>
        <w:pBdr>
          <w:top w:val="nil"/>
          <w:left w:val="nil"/>
          <w:bottom w:val="nil"/>
          <w:right w:val="nil"/>
          <w:between w:val="nil"/>
        </w:pBdr>
        <w:spacing w:line="276" w:lineRule="auto"/>
        <w:rPr>
          <w:sz w:val="20"/>
          <w:szCs w:val="20"/>
        </w:rPr>
      </w:pPr>
    </w:p>
    <w:tbl>
      <w:tblPr>
        <w:tblStyle w:val="afe"/>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Pr="00DD4D93" w:rsidRDefault="00BF1096">
            <w:pPr>
              <w:ind w:firstLine="525"/>
              <w:jc w:val="both"/>
              <w:rPr>
                <w:b/>
                <w:sz w:val="20"/>
                <w:szCs w:val="20"/>
              </w:rPr>
            </w:pPr>
          </w:p>
          <w:p w:rsidR="00BF1096" w:rsidRPr="00DD4D93" w:rsidRDefault="00895499">
            <w:pPr>
              <w:ind w:firstLine="525"/>
              <w:jc w:val="both"/>
              <w:rPr>
                <w:b/>
                <w:sz w:val="20"/>
                <w:szCs w:val="20"/>
              </w:rPr>
            </w:pPr>
            <w:r w:rsidRPr="00DD4D93">
              <w:rPr>
                <w:b/>
                <w:sz w:val="20"/>
                <w:szCs w:val="20"/>
              </w:rPr>
              <w:t>5. Базы практики</w:t>
            </w:r>
          </w:p>
          <w:p w:rsidR="00BF1096" w:rsidRPr="00DD4D93" w:rsidRDefault="00BF1096">
            <w:pPr>
              <w:ind w:firstLine="525"/>
              <w:jc w:val="both"/>
              <w:rPr>
                <w:b/>
                <w:sz w:val="20"/>
                <w:szCs w:val="20"/>
              </w:rPr>
            </w:pPr>
          </w:p>
          <w:p w:rsidR="00BF1096" w:rsidRPr="00DD4D93" w:rsidRDefault="00895499">
            <w:pPr>
              <w:ind w:firstLine="525"/>
              <w:jc w:val="both"/>
              <w:rPr>
                <w:sz w:val="20"/>
                <w:szCs w:val="20"/>
              </w:rPr>
            </w:pPr>
            <w:r w:rsidRPr="00DD4D93">
              <w:rPr>
                <w:sz w:val="20"/>
                <w:szCs w:val="20"/>
              </w:rPr>
              <w:t>Базами практики являются образовательные организации основного общего образования:</w:t>
            </w:r>
          </w:p>
          <w:p w:rsidR="00BF1096" w:rsidRPr="00DD4D93" w:rsidRDefault="00BF1096">
            <w:pPr>
              <w:ind w:firstLine="525"/>
              <w:jc w:val="both"/>
              <w:rPr>
                <w:b/>
                <w:sz w:val="20"/>
                <w:szCs w:val="20"/>
              </w:rPr>
            </w:pPr>
          </w:p>
          <w:p w:rsidR="00BF1096" w:rsidRPr="00DD4D93" w:rsidRDefault="00895499">
            <w:pPr>
              <w:ind w:firstLine="525"/>
              <w:jc w:val="both"/>
              <w:rPr>
                <w:sz w:val="20"/>
                <w:szCs w:val="20"/>
              </w:rPr>
            </w:pPr>
            <w:r w:rsidRPr="00DD4D93">
              <w:rPr>
                <w:sz w:val="20"/>
                <w:szCs w:val="20"/>
              </w:rPr>
              <w:t xml:space="preserve">1. Муниципальное бюджетное общеобразовательное учреждение «Гимназия №1» </w:t>
            </w:r>
            <w:proofErr w:type="spellStart"/>
            <w:r w:rsidRPr="00DD4D93">
              <w:rPr>
                <w:sz w:val="20"/>
                <w:szCs w:val="20"/>
              </w:rPr>
              <w:t>Елабужского</w:t>
            </w:r>
            <w:proofErr w:type="spellEnd"/>
            <w:r w:rsidRPr="00DD4D93">
              <w:rPr>
                <w:sz w:val="20"/>
                <w:szCs w:val="20"/>
              </w:rPr>
              <w:t xml:space="preserve"> муниципального района РТ, договор №1.4.1.21-12/55/17 от 8.11.2017 г., срок действия до 01.09.2022 г.</w:t>
            </w:r>
          </w:p>
          <w:p w:rsidR="00BF1096" w:rsidRPr="00DD4D93" w:rsidRDefault="00895499">
            <w:pPr>
              <w:ind w:firstLine="525"/>
              <w:jc w:val="both"/>
              <w:rPr>
                <w:sz w:val="20"/>
                <w:szCs w:val="20"/>
              </w:rPr>
            </w:pPr>
            <w:r w:rsidRPr="00DD4D93">
              <w:rPr>
                <w:sz w:val="20"/>
                <w:szCs w:val="20"/>
              </w:rPr>
              <w:t xml:space="preserve">2. Муниципальное бюджетное общеобразовательное учреждение «Гимназия №2» </w:t>
            </w:r>
            <w:proofErr w:type="spellStart"/>
            <w:r w:rsidRPr="00DD4D93">
              <w:rPr>
                <w:sz w:val="20"/>
                <w:szCs w:val="20"/>
              </w:rPr>
              <w:t>Елабужского</w:t>
            </w:r>
            <w:proofErr w:type="spellEnd"/>
            <w:r w:rsidRPr="00DD4D93">
              <w:rPr>
                <w:sz w:val="20"/>
                <w:szCs w:val="20"/>
              </w:rPr>
              <w:t xml:space="preserve"> муниципального района РТ, договор №1.4.1.21-12/40-17 от 28.08.2017г., срок действия до 01.09.2022 г.</w:t>
            </w:r>
          </w:p>
          <w:p w:rsidR="00BF1096" w:rsidRPr="00DD4D93" w:rsidRDefault="00895499">
            <w:pPr>
              <w:ind w:firstLine="525"/>
              <w:jc w:val="both"/>
              <w:rPr>
                <w:sz w:val="20"/>
                <w:szCs w:val="20"/>
              </w:rPr>
            </w:pPr>
            <w:r w:rsidRPr="00DD4D93">
              <w:rPr>
                <w:sz w:val="20"/>
                <w:szCs w:val="20"/>
              </w:rPr>
              <w:t xml:space="preserve">3. Муниципальное бюджетное общеобразовательное учреждение «Средняя общеобразовательная школа №1» </w:t>
            </w:r>
            <w:proofErr w:type="spellStart"/>
            <w:r w:rsidRPr="00DD4D93">
              <w:rPr>
                <w:sz w:val="20"/>
                <w:szCs w:val="20"/>
              </w:rPr>
              <w:t>Елабужского</w:t>
            </w:r>
            <w:proofErr w:type="spellEnd"/>
            <w:r w:rsidRPr="00DD4D93">
              <w:rPr>
                <w:sz w:val="20"/>
                <w:szCs w:val="20"/>
              </w:rPr>
              <w:t xml:space="preserve"> муниципального района РТ, договор №1.4.1.21-12/42/17 от 28.08.2017, срок действия до 01.09.2022 г. </w:t>
            </w:r>
          </w:p>
          <w:p w:rsidR="00BF1096" w:rsidRPr="00601638" w:rsidRDefault="00895499">
            <w:pPr>
              <w:ind w:firstLine="525"/>
              <w:jc w:val="both"/>
              <w:rPr>
                <w:sz w:val="20"/>
                <w:szCs w:val="20"/>
              </w:rPr>
            </w:pPr>
            <w:r w:rsidRPr="00601638">
              <w:rPr>
                <w:sz w:val="20"/>
                <w:szCs w:val="20"/>
              </w:rPr>
              <w:t xml:space="preserve">4. Муниципальное бюджетное общеобразовательное учреждение «Средняя общеобразовательная школа №2» </w:t>
            </w:r>
            <w:proofErr w:type="spellStart"/>
            <w:r w:rsidRPr="00601638">
              <w:rPr>
                <w:sz w:val="20"/>
                <w:szCs w:val="20"/>
              </w:rPr>
              <w:t>Елабужского</w:t>
            </w:r>
            <w:proofErr w:type="spellEnd"/>
            <w:r w:rsidRPr="00601638">
              <w:rPr>
                <w:sz w:val="20"/>
                <w:szCs w:val="20"/>
              </w:rPr>
              <w:t xml:space="preserve"> муниципального района РТ, договор №1.4.21-12/41/17 от 28.08.2017, срок действия до 01.09.2022 г. </w:t>
            </w:r>
          </w:p>
          <w:p w:rsidR="00BF1096" w:rsidRDefault="00895499">
            <w:pPr>
              <w:ind w:firstLine="525"/>
              <w:jc w:val="both"/>
              <w:rPr>
                <w:sz w:val="20"/>
                <w:szCs w:val="20"/>
              </w:rPr>
            </w:pPr>
            <w:r>
              <w:rPr>
                <w:sz w:val="20"/>
                <w:szCs w:val="20"/>
              </w:rPr>
              <w:t xml:space="preserve">5.  Муниципальное бюджетное общеобразовательное учреждение «Средняя общеобразовательная школа №6» </w:t>
            </w:r>
            <w:proofErr w:type="spellStart"/>
            <w:r>
              <w:rPr>
                <w:sz w:val="20"/>
                <w:szCs w:val="20"/>
              </w:rPr>
              <w:t>Елабужского</w:t>
            </w:r>
            <w:proofErr w:type="spellEnd"/>
            <w:r>
              <w:rPr>
                <w:sz w:val="20"/>
                <w:szCs w:val="20"/>
              </w:rPr>
              <w:t xml:space="preserve"> муниципального района РТ, договор №1.4.1.21-06/22/20 от 28.08.2020, срок действия до 31.08.2025 г.</w:t>
            </w:r>
          </w:p>
          <w:p w:rsidR="00BF1096" w:rsidRDefault="00895499">
            <w:pPr>
              <w:ind w:firstLine="525"/>
              <w:jc w:val="both"/>
              <w:rPr>
                <w:sz w:val="20"/>
                <w:szCs w:val="20"/>
              </w:rPr>
            </w:pPr>
            <w:r>
              <w:rPr>
                <w:sz w:val="20"/>
                <w:szCs w:val="20"/>
              </w:rPr>
              <w:t xml:space="preserve">6. Муниципальное бюджетное общеобразовательное учреждение «Средняя общеобразовательная школа №8» </w:t>
            </w:r>
            <w:proofErr w:type="spellStart"/>
            <w:r>
              <w:rPr>
                <w:sz w:val="20"/>
                <w:szCs w:val="20"/>
              </w:rPr>
              <w:t>Елабужского</w:t>
            </w:r>
            <w:proofErr w:type="spellEnd"/>
            <w:r>
              <w:rPr>
                <w:sz w:val="20"/>
                <w:szCs w:val="20"/>
              </w:rPr>
              <w:t xml:space="preserve"> муниципального района РТ, договор №1.4.21-12/45/17 от 28.08.2017, срок действия до 01.09.2022 г.</w:t>
            </w:r>
          </w:p>
          <w:p w:rsidR="00BF1096" w:rsidRDefault="00895499">
            <w:pPr>
              <w:ind w:firstLine="525"/>
              <w:jc w:val="both"/>
              <w:rPr>
                <w:sz w:val="20"/>
                <w:szCs w:val="20"/>
              </w:rPr>
            </w:pPr>
            <w:r>
              <w:rPr>
                <w:sz w:val="20"/>
                <w:szCs w:val="20"/>
              </w:rPr>
              <w:t xml:space="preserve">7.  Муниципальное бюджетное общеобразовательное учреждение «Средняя общеобразовательная школа №9» </w:t>
            </w:r>
            <w:proofErr w:type="spellStart"/>
            <w:r>
              <w:rPr>
                <w:sz w:val="20"/>
                <w:szCs w:val="20"/>
              </w:rPr>
              <w:t>Елабужского</w:t>
            </w:r>
            <w:proofErr w:type="spellEnd"/>
            <w:r>
              <w:rPr>
                <w:sz w:val="20"/>
                <w:szCs w:val="20"/>
              </w:rPr>
              <w:t xml:space="preserve"> муниципального района РТ, договор №1.4.21-12/46/17 от 28.08.2017, срок действия до 01.09.2022 г. </w:t>
            </w:r>
          </w:p>
          <w:p w:rsidR="00BF1096" w:rsidRDefault="00895499">
            <w:pPr>
              <w:ind w:firstLine="525"/>
              <w:jc w:val="both"/>
              <w:rPr>
                <w:sz w:val="20"/>
                <w:szCs w:val="20"/>
              </w:rPr>
            </w:pPr>
            <w:r>
              <w:rPr>
                <w:sz w:val="20"/>
                <w:szCs w:val="20"/>
              </w:rPr>
              <w:t xml:space="preserve">9.  Муниципальное бюджетное общеобразовательное учреждение «Средняя общеобразовательная школа №10» </w:t>
            </w:r>
            <w:proofErr w:type="spellStart"/>
            <w:r>
              <w:rPr>
                <w:sz w:val="20"/>
                <w:szCs w:val="20"/>
              </w:rPr>
              <w:t>Елабужского</w:t>
            </w:r>
            <w:proofErr w:type="spellEnd"/>
            <w:r>
              <w:rPr>
                <w:sz w:val="20"/>
                <w:szCs w:val="20"/>
              </w:rPr>
              <w:t xml:space="preserve"> муниципального района РТ, договор №1.4.21-12/47/17 от 28.08.2017, срок действия до 01.09.2022 г.</w:t>
            </w:r>
          </w:p>
          <w:p w:rsidR="00BF1096" w:rsidRDefault="00895499">
            <w:pPr>
              <w:ind w:firstLine="525"/>
              <w:jc w:val="both"/>
              <w:rPr>
                <w:sz w:val="20"/>
                <w:szCs w:val="20"/>
              </w:rPr>
            </w:pPr>
            <w:r>
              <w:rPr>
                <w:sz w:val="20"/>
                <w:szCs w:val="20"/>
              </w:rPr>
              <w:t xml:space="preserve">10. Муниципальное бюджетное общеобразовательное учреждение «Средняя общеобразовательная школа №2» </w:t>
            </w:r>
            <w:proofErr w:type="spellStart"/>
            <w:r>
              <w:rPr>
                <w:sz w:val="20"/>
                <w:szCs w:val="20"/>
              </w:rPr>
              <w:t>Мензелинского</w:t>
            </w:r>
            <w:proofErr w:type="spellEnd"/>
            <w:r>
              <w:rPr>
                <w:sz w:val="20"/>
                <w:szCs w:val="20"/>
              </w:rPr>
              <w:t xml:space="preserve"> муниципального района РТ, договор №1.4.2.08.11-08/2005/2020 от 3.02.2020, срок действия до 01.06.2022 г.</w:t>
            </w:r>
          </w:p>
          <w:p w:rsidR="00BF1096" w:rsidRDefault="00895499">
            <w:pPr>
              <w:ind w:firstLine="525"/>
              <w:jc w:val="both"/>
              <w:rPr>
                <w:sz w:val="20"/>
                <w:szCs w:val="20"/>
              </w:rPr>
            </w:pPr>
            <w:bookmarkStart w:id="0" w:name="_heading=h.gjdgxs" w:colFirst="0" w:colLast="0"/>
            <w:bookmarkEnd w:id="0"/>
            <w:r>
              <w:rPr>
                <w:sz w:val="20"/>
                <w:szCs w:val="20"/>
              </w:rPr>
              <w:t xml:space="preserve">11. Общеобразовательная школа "Университетская" </w:t>
            </w:r>
            <w:proofErr w:type="spellStart"/>
            <w:r>
              <w:rPr>
                <w:sz w:val="20"/>
                <w:szCs w:val="20"/>
              </w:rPr>
              <w:t>Елабужского</w:t>
            </w:r>
            <w:proofErr w:type="spellEnd"/>
            <w:r>
              <w:rPr>
                <w:sz w:val="20"/>
                <w:szCs w:val="20"/>
              </w:rPr>
              <w:t xml:space="preserve"> института (филиала) ФГАОУ ВО "Казанский (Приволжский) федеральный университет"</w:t>
            </w:r>
          </w:p>
          <w:p w:rsidR="00BF1096" w:rsidRDefault="00BF1096">
            <w:pPr>
              <w:ind w:firstLine="525"/>
              <w:jc w:val="both"/>
              <w:rPr>
                <w:sz w:val="20"/>
                <w:szCs w:val="20"/>
              </w:rPr>
            </w:pPr>
          </w:p>
          <w:p w:rsidR="00BF1096" w:rsidRDefault="00895499">
            <w:pPr>
              <w:ind w:firstLine="525"/>
              <w:jc w:val="both"/>
              <w:rPr>
                <w:b/>
                <w:sz w:val="20"/>
                <w:szCs w:val="20"/>
              </w:rPr>
            </w:pPr>
            <w:r>
              <w:rPr>
                <w:b/>
                <w:sz w:val="20"/>
                <w:szCs w:val="20"/>
              </w:rPr>
              <w:t xml:space="preserve">6. Содержание практики </w:t>
            </w:r>
          </w:p>
          <w:p w:rsidR="00BF1096" w:rsidRDefault="00BF1096">
            <w:pPr>
              <w:ind w:firstLine="525"/>
              <w:jc w:val="both"/>
              <w:rPr>
                <w:sz w:val="20"/>
                <w:szCs w:val="20"/>
              </w:rPr>
            </w:pPr>
          </w:p>
        </w:tc>
      </w:tr>
    </w:tbl>
    <w:p w:rsidR="00BF1096" w:rsidRDefault="00BF1096">
      <w:pPr>
        <w:ind w:firstLine="525"/>
        <w:jc w:val="both"/>
        <w:rPr>
          <w:sz w:val="20"/>
          <w:szCs w:val="20"/>
        </w:rPr>
      </w:pPr>
    </w:p>
    <w:tbl>
      <w:tblPr>
        <w:tblStyle w:val="aff"/>
        <w:tblW w:w="9355" w:type="dxa"/>
        <w:tblLayout w:type="fixed"/>
        <w:tblLook w:val="0000" w:firstRow="0" w:lastRow="0" w:firstColumn="0" w:lastColumn="0" w:noHBand="0" w:noVBand="0"/>
      </w:tblPr>
      <w:tblGrid>
        <w:gridCol w:w="568"/>
        <w:gridCol w:w="1842"/>
        <w:gridCol w:w="3969"/>
        <w:gridCol w:w="992"/>
        <w:gridCol w:w="992"/>
        <w:gridCol w:w="992"/>
      </w:tblGrid>
      <w:tr w:rsidR="00BF1096">
        <w:trPr>
          <w:cantSplit/>
          <w:trHeight w:val="567"/>
        </w:trPr>
        <w:tc>
          <w:tcPr>
            <w:tcW w:w="568" w:type="dxa"/>
            <w:vMerge w:val="restart"/>
            <w:tcBorders>
              <w:top w:val="single" w:sz="4" w:space="0" w:color="000001"/>
              <w:left w:val="single" w:sz="4" w:space="0" w:color="000001"/>
              <w:right w:val="single" w:sz="4" w:space="0" w:color="000001"/>
            </w:tcBorders>
            <w:vAlign w:val="center"/>
          </w:tcPr>
          <w:p w:rsidR="00BF1096" w:rsidRDefault="00BF1096">
            <w:pPr>
              <w:jc w:val="center"/>
              <w:rPr>
                <w:b/>
                <w:sz w:val="20"/>
                <w:szCs w:val="20"/>
              </w:rPr>
            </w:pPr>
          </w:p>
          <w:p w:rsidR="00BF1096" w:rsidRDefault="00BF1096">
            <w:pPr>
              <w:jc w:val="center"/>
              <w:rPr>
                <w:b/>
                <w:sz w:val="20"/>
                <w:szCs w:val="20"/>
              </w:rPr>
            </w:pPr>
          </w:p>
          <w:p w:rsidR="00BF1096" w:rsidRDefault="00BF1096">
            <w:pPr>
              <w:jc w:val="center"/>
              <w:rPr>
                <w:b/>
                <w:sz w:val="20"/>
                <w:szCs w:val="20"/>
              </w:rPr>
            </w:pPr>
          </w:p>
          <w:p w:rsidR="00BF1096" w:rsidRDefault="00BF1096">
            <w:pPr>
              <w:jc w:val="center"/>
              <w:rPr>
                <w:b/>
                <w:sz w:val="20"/>
                <w:szCs w:val="20"/>
              </w:rPr>
            </w:pPr>
          </w:p>
          <w:p w:rsidR="00BF1096" w:rsidRDefault="00895499">
            <w:pPr>
              <w:jc w:val="center"/>
              <w:rPr>
                <w:b/>
                <w:sz w:val="20"/>
                <w:szCs w:val="20"/>
              </w:rPr>
            </w:pPr>
            <w:r>
              <w:rPr>
                <w:b/>
                <w:sz w:val="20"/>
                <w:szCs w:val="20"/>
              </w:rPr>
              <w:t>№</w:t>
            </w:r>
          </w:p>
          <w:p w:rsidR="00BF1096" w:rsidRDefault="00895499">
            <w:pPr>
              <w:jc w:val="center"/>
              <w:rPr>
                <w:b/>
                <w:sz w:val="20"/>
                <w:szCs w:val="20"/>
              </w:rPr>
            </w:pPr>
            <w:r>
              <w:rPr>
                <w:b/>
                <w:sz w:val="20"/>
                <w:szCs w:val="20"/>
              </w:rPr>
              <w:t>п/п</w:t>
            </w:r>
          </w:p>
          <w:p w:rsidR="00BF1096" w:rsidRDefault="00BF1096">
            <w:pPr>
              <w:jc w:val="center"/>
              <w:rPr>
                <w:b/>
                <w:sz w:val="20"/>
                <w:szCs w:val="20"/>
              </w:rPr>
            </w:pPr>
          </w:p>
          <w:p w:rsidR="00BF1096" w:rsidRDefault="00BF1096">
            <w:pPr>
              <w:jc w:val="center"/>
              <w:rPr>
                <w:b/>
                <w:sz w:val="20"/>
                <w:szCs w:val="20"/>
              </w:rPr>
            </w:pPr>
          </w:p>
          <w:p w:rsidR="00BF1096" w:rsidRDefault="00BF1096">
            <w:pPr>
              <w:jc w:val="center"/>
              <w:rPr>
                <w:b/>
                <w:sz w:val="20"/>
                <w:szCs w:val="20"/>
              </w:rPr>
            </w:pPr>
          </w:p>
          <w:p w:rsidR="00BF1096" w:rsidRDefault="00BF1096">
            <w:pPr>
              <w:jc w:val="center"/>
              <w:rPr>
                <w:b/>
                <w:sz w:val="20"/>
                <w:szCs w:val="20"/>
              </w:rPr>
            </w:pPr>
          </w:p>
          <w:p w:rsidR="00BF1096" w:rsidRDefault="00BF1096">
            <w:pPr>
              <w:jc w:val="center"/>
              <w:rPr>
                <w:sz w:val="20"/>
                <w:szCs w:val="20"/>
              </w:rPr>
            </w:pPr>
          </w:p>
        </w:tc>
        <w:tc>
          <w:tcPr>
            <w:tcW w:w="1842" w:type="dxa"/>
            <w:vMerge w:val="restart"/>
            <w:tcBorders>
              <w:top w:val="single" w:sz="4" w:space="0" w:color="000001"/>
              <w:left w:val="single" w:sz="4" w:space="0" w:color="000001"/>
              <w:right w:val="single" w:sz="4" w:space="0" w:color="000001"/>
            </w:tcBorders>
            <w:vAlign w:val="center"/>
          </w:tcPr>
          <w:p w:rsidR="00BF1096" w:rsidRDefault="00BF1096">
            <w:pPr>
              <w:jc w:val="center"/>
              <w:rPr>
                <w:b/>
                <w:sz w:val="20"/>
                <w:szCs w:val="20"/>
              </w:rPr>
            </w:pPr>
          </w:p>
          <w:p w:rsidR="00BF1096" w:rsidRDefault="00BF1096">
            <w:pPr>
              <w:jc w:val="center"/>
              <w:rPr>
                <w:b/>
                <w:sz w:val="20"/>
                <w:szCs w:val="20"/>
              </w:rPr>
            </w:pPr>
          </w:p>
          <w:p w:rsidR="00BF1096" w:rsidRDefault="00BF1096">
            <w:pPr>
              <w:jc w:val="center"/>
              <w:rPr>
                <w:b/>
                <w:sz w:val="20"/>
                <w:szCs w:val="20"/>
              </w:rPr>
            </w:pPr>
          </w:p>
          <w:p w:rsidR="00BF1096" w:rsidRDefault="00895499">
            <w:pPr>
              <w:jc w:val="center"/>
              <w:rPr>
                <w:b/>
                <w:sz w:val="20"/>
                <w:szCs w:val="20"/>
              </w:rPr>
            </w:pPr>
            <w:r>
              <w:rPr>
                <w:b/>
                <w:sz w:val="20"/>
                <w:szCs w:val="20"/>
              </w:rPr>
              <w:t>Этап</w:t>
            </w:r>
          </w:p>
          <w:p w:rsidR="00BF1096" w:rsidRDefault="00BF1096">
            <w:pPr>
              <w:jc w:val="center"/>
              <w:rPr>
                <w:b/>
                <w:sz w:val="20"/>
                <w:szCs w:val="20"/>
              </w:rPr>
            </w:pPr>
          </w:p>
          <w:p w:rsidR="00BF1096" w:rsidRDefault="00BF1096">
            <w:pPr>
              <w:jc w:val="center"/>
              <w:rPr>
                <w:b/>
                <w:sz w:val="20"/>
                <w:szCs w:val="20"/>
              </w:rPr>
            </w:pPr>
          </w:p>
          <w:p w:rsidR="00BF1096" w:rsidRDefault="00BF1096">
            <w:pPr>
              <w:jc w:val="center"/>
              <w:rPr>
                <w:sz w:val="20"/>
                <w:szCs w:val="20"/>
              </w:rPr>
            </w:pPr>
          </w:p>
        </w:tc>
        <w:tc>
          <w:tcPr>
            <w:tcW w:w="3969" w:type="dxa"/>
            <w:vMerge w:val="restart"/>
            <w:tcBorders>
              <w:top w:val="single" w:sz="4" w:space="0" w:color="000001"/>
              <w:left w:val="single" w:sz="4" w:space="0" w:color="000001"/>
              <w:right w:val="single" w:sz="4" w:space="0" w:color="000000"/>
            </w:tcBorders>
            <w:vAlign w:val="center"/>
          </w:tcPr>
          <w:p w:rsidR="00BF1096" w:rsidRDefault="00895499">
            <w:pPr>
              <w:jc w:val="center"/>
              <w:rPr>
                <w:sz w:val="20"/>
                <w:szCs w:val="20"/>
              </w:rPr>
            </w:pPr>
            <w:r>
              <w:rPr>
                <w:b/>
                <w:sz w:val="20"/>
                <w:szCs w:val="20"/>
              </w:rPr>
              <w:t>Содержание этапа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F1096" w:rsidRPr="00DD4D93" w:rsidRDefault="00895499">
            <w:pPr>
              <w:jc w:val="center"/>
              <w:rPr>
                <w:b/>
                <w:sz w:val="20"/>
                <w:szCs w:val="20"/>
              </w:rPr>
            </w:pPr>
            <w:r w:rsidRPr="00DD4D93">
              <w:rPr>
                <w:b/>
                <w:sz w:val="20"/>
                <w:szCs w:val="20"/>
              </w:rPr>
              <w:t>Трудоемкость (часов)</w:t>
            </w:r>
          </w:p>
          <w:p w:rsidR="00BF1096" w:rsidRPr="00DD4D93" w:rsidRDefault="00895499">
            <w:pPr>
              <w:jc w:val="center"/>
              <w:rPr>
                <w:b/>
                <w:sz w:val="20"/>
                <w:szCs w:val="20"/>
              </w:rPr>
            </w:pPr>
            <w:r w:rsidRPr="00DD4D93">
              <w:rPr>
                <w:b/>
                <w:sz w:val="20"/>
                <w:szCs w:val="20"/>
              </w:rPr>
              <w:t>по видам учебной работы</w:t>
            </w:r>
          </w:p>
        </w:tc>
        <w:tc>
          <w:tcPr>
            <w:tcW w:w="992" w:type="dxa"/>
            <w:vMerge w:val="restart"/>
            <w:tcBorders>
              <w:top w:val="single" w:sz="4" w:space="0" w:color="000001"/>
              <w:left w:val="single" w:sz="4" w:space="0" w:color="000000"/>
              <w:right w:val="single" w:sz="4" w:space="0" w:color="000001"/>
            </w:tcBorders>
            <w:vAlign w:val="center"/>
          </w:tcPr>
          <w:p w:rsidR="00BF1096" w:rsidRDefault="00895499">
            <w:pPr>
              <w:ind w:left="113" w:right="113"/>
              <w:jc w:val="center"/>
              <w:rPr>
                <w:b/>
                <w:sz w:val="20"/>
                <w:szCs w:val="20"/>
              </w:rPr>
            </w:pPr>
            <w:r>
              <w:rPr>
                <w:b/>
                <w:sz w:val="20"/>
                <w:szCs w:val="20"/>
              </w:rPr>
              <w:t>Реализуемые компетенции</w:t>
            </w:r>
          </w:p>
        </w:tc>
      </w:tr>
      <w:tr w:rsidR="00BF1096">
        <w:trPr>
          <w:cantSplit/>
          <w:trHeight w:val="1823"/>
        </w:trPr>
        <w:tc>
          <w:tcPr>
            <w:tcW w:w="568" w:type="dxa"/>
            <w:vMerge/>
            <w:tcBorders>
              <w:top w:val="single" w:sz="4" w:space="0" w:color="000001"/>
              <w:left w:val="single" w:sz="4" w:space="0" w:color="000001"/>
              <w:right w:val="single" w:sz="4" w:space="0" w:color="000001"/>
            </w:tcBorders>
            <w:vAlign w:val="center"/>
          </w:tcPr>
          <w:p w:rsidR="00BF1096" w:rsidRDefault="00BF1096">
            <w:pPr>
              <w:pBdr>
                <w:top w:val="nil"/>
                <w:left w:val="nil"/>
                <w:bottom w:val="nil"/>
                <w:right w:val="nil"/>
                <w:between w:val="nil"/>
              </w:pBdr>
              <w:spacing w:line="276" w:lineRule="auto"/>
              <w:rPr>
                <w:b/>
                <w:sz w:val="20"/>
                <w:szCs w:val="20"/>
              </w:rPr>
            </w:pPr>
          </w:p>
        </w:tc>
        <w:tc>
          <w:tcPr>
            <w:tcW w:w="1842" w:type="dxa"/>
            <w:vMerge/>
            <w:tcBorders>
              <w:top w:val="single" w:sz="4" w:space="0" w:color="000001"/>
              <w:left w:val="single" w:sz="4" w:space="0" w:color="000001"/>
              <w:right w:val="single" w:sz="4" w:space="0" w:color="000001"/>
            </w:tcBorders>
            <w:vAlign w:val="center"/>
          </w:tcPr>
          <w:p w:rsidR="00BF1096" w:rsidRDefault="00BF1096">
            <w:pPr>
              <w:pBdr>
                <w:top w:val="nil"/>
                <w:left w:val="nil"/>
                <w:bottom w:val="nil"/>
                <w:right w:val="nil"/>
                <w:between w:val="nil"/>
              </w:pBdr>
              <w:spacing w:line="276" w:lineRule="auto"/>
              <w:rPr>
                <w:b/>
                <w:sz w:val="20"/>
                <w:szCs w:val="20"/>
              </w:rPr>
            </w:pPr>
          </w:p>
        </w:tc>
        <w:tc>
          <w:tcPr>
            <w:tcW w:w="3969" w:type="dxa"/>
            <w:vMerge/>
            <w:tcBorders>
              <w:top w:val="single" w:sz="4" w:space="0" w:color="000001"/>
              <w:left w:val="single" w:sz="4" w:space="0" w:color="000001"/>
              <w:right w:val="single" w:sz="4" w:space="0" w:color="000000"/>
            </w:tcBorders>
            <w:vAlign w:val="center"/>
          </w:tcPr>
          <w:p w:rsidR="00BF1096" w:rsidRDefault="00BF1096">
            <w:pPr>
              <w:pBdr>
                <w:top w:val="nil"/>
                <w:left w:val="nil"/>
                <w:bottom w:val="nil"/>
                <w:right w:val="nil"/>
                <w:between w:val="nil"/>
              </w:pBdr>
              <w:spacing w:line="276" w:lineRule="auto"/>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F1096" w:rsidRDefault="00895499">
            <w:pPr>
              <w:jc w:val="center"/>
              <w:rPr>
                <w:sz w:val="20"/>
                <w:szCs w:val="20"/>
              </w:rPr>
            </w:pPr>
            <w:r>
              <w:rPr>
                <w:sz w:val="20"/>
                <w:szCs w:val="20"/>
              </w:rPr>
              <w:t xml:space="preserve">Практические </w:t>
            </w:r>
          </w:p>
          <w:p w:rsidR="00BF1096" w:rsidRDefault="00895499">
            <w:pPr>
              <w:jc w:val="center"/>
              <w:rPr>
                <w:sz w:val="20"/>
                <w:szCs w:val="20"/>
              </w:rPr>
            </w:pPr>
            <w:r>
              <w:rPr>
                <w:sz w:val="20"/>
                <w:szCs w:val="20"/>
              </w:rPr>
              <w:t>занятия</w:t>
            </w:r>
          </w:p>
        </w:tc>
        <w:tc>
          <w:tcPr>
            <w:tcW w:w="992" w:type="dxa"/>
            <w:tcBorders>
              <w:top w:val="single" w:sz="4" w:space="0" w:color="000000"/>
              <w:left w:val="single" w:sz="4" w:space="0" w:color="000000"/>
              <w:bottom w:val="single" w:sz="4" w:space="0" w:color="000000"/>
              <w:right w:val="single" w:sz="4" w:space="0" w:color="000000"/>
            </w:tcBorders>
            <w:vAlign w:val="center"/>
          </w:tcPr>
          <w:p w:rsidR="00BF1096" w:rsidRDefault="00895499">
            <w:pPr>
              <w:ind w:left="113" w:right="113"/>
              <w:jc w:val="center"/>
              <w:rPr>
                <w:sz w:val="20"/>
                <w:szCs w:val="20"/>
              </w:rPr>
            </w:pPr>
            <w:r>
              <w:rPr>
                <w:sz w:val="20"/>
                <w:szCs w:val="20"/>
              </w:rPr>
              <w:t>Самостоятельная работа</w:t>
            </w:r>
          </w:p>
        </w:tc>
        <w:tc>
          <w:tcPr>
            <w:tcW w:w="992" w:type="dxa"/>
            <w:vMerge/>
            <w:tcBorders>
              <w:top w:val="single" w:sz="4" w:space="0" w:color="000001"/>
              <w:left w:val="single" w:sz="4" w:space="0" w:color="000000"/>
              <w:right w:val="single" w:sz="4" w:space="0" w:color="000001"/>
            </w:tcBorders>
            <w:vAlign w:val="center"/>
          </w:tcPr>
          <w:p w:rsidR="00BF1096" w:rsidRDefault="00BF1096">
            <w:pPr>
              <w:pBdr>
                <w:top w:val="nil"/>
                <w:left w:val="nil"/>
                <w:bottom w:val="nil"/>
                <w:right w:val="nil"/>
                <w:between w:val="nil"/>
              </w:pBdr>
              <w:spacing w:line="276" w:lineRule="auto"/>
              <w:rPr>
                <w:sz w:val="20"/>
                <w:szCs w:val="20"/>
              </w:rPr>
            </w:pPr>
          </w:p>
        </w:tc>
      </w:tr>
      <w:tr w:rsidR="00BF1096">
        <w:trPr>
          <w:trHeight w:val="20"/>
        </w:trPr>
        <w:tc>
          <w:tcPr>
            <w:tcW w:w="568" w:type="dxa"/>
            <w:tcBorders>
              <w:top w:val="single" w:sz="4" w:space="0" w:color="000001"/>
              <w:left w:val="single" w:sz="4" w:space="0" w:color="000001"/>
              <w:bottom w:val="single" w:sz="4" w:space="0" w:color="000001"/>
              <w:right w:val="single" w:sz="4" w:space="0" w:color="000001"/>
            </w:tcBorders>
          </w:tcPr>
          <w:p w:rsidR="00BF1096" w:rsidRDefault="00895499">
            <w:pPr>
              <w:rPr>
                <w:sz w:val="20"/>
                <w:szCs w:val="20"/>
              </w:rPr>
            </w:pPr>
            <w:r>
              <w:rPr>
                <w:sz w:val="20"/>
                <w:szCs w:val="20"/>
              </w:rPr>
              <w:t>1</w:t>
            </w:r>
          </w:p>
        </w:tc>
        <w:tc>
          <w:tcPr>
            <w:tcW w:w="1842" w:type="dxa"/>
            <w:tcBorders>
              <w:top w:val="single" w:sz="4" w:space="0" w:color="000001"/>
              <w:left w:val="single" w:sz="4" w:space="0" w:color="000001"/>
              <w:bottom w:val="single" w:sz="4" w:space="0" w:color="000001"/>
              <w:right w:val="single" w:sz="4" w:space="0" w:color="000001"/>
            </w:tcBorders>
          </w:tcPr>
          <w:p w:rsidR="00BF1096" w:rsidRDefault="00895499">
            <w:pPr>
              <w:rPr>
                <w:sz w:val="20"/>
                <w:szCs w:val="20"/>
              </w:rPr>
            </w:pPr>
            <w:r>
              <w:rPr>
                <w:sz w:val="20"/>
                <w:szCs w:val="20"/>
              </w:rPr>
              <w:t>Организационный этап</w:t>
            </w:r>
          </w:p>
        </w:tc>
        <w:tc>
          <w:tcPr>
            <w:tcW w:w="3969" w:type="dxa"/>
            <w:tcBorders>
              <w:top w:val="single" w:sz="4" w:space="0" w:color="000001"/>
              <w:left w:val="single" w:sz="4" w:space="0" w:color="000001"/>
              <w:bottom w:val="single" w:sz="4" w:space="0" w:color="000001"/>
              <w:right w:val="single" w:sz="4" w:space="0" w:color="000000"/>
            </w:tcBorders>
          </w:tcPr>
          <w:p w:rsidR="00BF1096" w:rsidRDefault="00895499">
            <w:pPr>
              <w:jc w:val="both"/>
              <w:rPr>
                <w:sz w:val="20"/>
                <w:szCs w:val="20"/>
              </w:rPr>
            </w:pPr>
            <w:r>
              <w:rPr>
                <w:sz w:val="20"/>
                <w:szCs w:val="20"/>
              </w:rPr>
              <w:t xml:space="preserve">Инструктаж по технике безопасности. </w:t>
            </w:r>
          </w:p>
          <w:p w:rsidR="00BF1096" w:rsidRDefault="00895499">
            <w:pPr>
              <w:rPr>
                <w:sz w:val="20"/>
                <w:szCs w:val="20"/>
              </w:rPr>
            </w:pPr>
            <w:r>
              <w:rPr>
                <w:sz w:val="20"/>
                <w:szCs w:val="20"/>
              </w:rPr>
              <w:t>Организационная конференция в КФУ.</w:t>
            </w:r>
          </w:p>
          <w:p w:rsidR="00BF1096" w:rsidRDefault="00895499">
            <w:pPr>
              <w:rPr>
                <w:sz w:val="20"/>
                <w:szCs w:val="20"/>
              </w:rPr>
            </w:pPr>
            <w:r>
              <w:rPr>
                <w:sz w:val="20"/>
                <w:szCs w:val="20"/>
              </w:rPr>
              <w:t>Знакомство с образовательным учреждением, выявление его типологических и 'индивидуальных' особенностей  на основе изучения учебных планов и программ, наблюдений и бесед с учителями и представителями администрации;</w:t>
            </w:r>
          </w:p>
        </w:tc>
        <w:tc>
          <w:tcPr>
            <w:tcW w:w="992" w:type="dxa"/>
            <w:tcBorders>
              <w:top w:val="single" w:sz="4" w:space="0" w:color="000000"/>
              <w:left w:val="single" w:sz="4" w:space="0" w:color="000000"/>
              <w:bottom w:val="single" w:sz="4" w:space="0" w:color="000000"/>
              <w:right w:val="single" w:sz="4" w:space="0" w:color="000000"/>
            </w:tcBorders>
          </w:tcPr>
          <w:p w:rsidR="00BF1096" w:rsidRDefault="00895499">
            <w:pPr>
              <w:jc w:val="center"/>
              <w:rPr>
                <w:sz w:val="20"/>
                <w:szCs w:val="20"/>
              </w:rPr>
            </w:pPr>
            <w:r>
              <w:rPr>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BF1096" w:rsidRDefault="00895499">
            <w:pPr>
              <w:jc w:val="center"/>
              <w:rPr>
                <w:sz w:val="20"/>
                <w:szCs w:val="20"/>
              </w:rPr>
            </w:pPr>
            <w:r>
              <w:rPr>
                <w:sz w:val="20"/>
                <w:szCs w:val="20"/>
              </w:rPr>
              <w:t>10</w:t>
            </w:r>
          </w:p>
        </w:tc>
        <w:tc>
          <w:tcPr>
            <w:tcW w:w="992" w:type="dxa"/>
            <w:tcBorders>
              <w:top w:val="single" w:sz="4" w:space="0" w:color="000001"/>
              <w:left w:val="single" w:sz="4" w:space="0" w:color="000000"/>
              <w:bottom w:val="single" w:sz="4" w:space="0" w:color="000001"/>
              <w:right w:val="single" w:sz="4" w:space="0" w:color="000001"/>
            </w:tcBorders>
          </w:tcPr>
          <w:p w:rsidR="00BF1096" w:rsidRDefault="00895499">
            <w:pPr>
              <w:rPr>
                <w:sz w:val="20"/>
                <w:szCs w:val="20"/>
              </w:rPr>
            </w:pPr>
            <w:r>
              <w:rPr>
                <w:sz w:val="20"/>
                <w:szCs w:val="20"/>
              </w:rPr>
              <w:t>УК-2</w:t>
            </w:r>
          </w:p>
          <w:p w:rsidR="00BF1096" w:rsidRDefault="00895499">
            <w:pPr>
              <w:rPr>
                <w:sz w:val="20"/>
                <w:szCs w:val="20"/>
              </w:rPr>
            </w:pPr>
            <w:r>
              <w:rPr>
                <w:sz w:val="20"/>
                <w:szCs w:val="20"/>
              </w:rPr>
              <w:t>ПК-4</w:t>
            </w:r>
          </w:p>
          <w:p w:rsidR="00BF1096" w:rsidRDefault="00BF1096">
            <w:pPr>
              <w:rPr>
                <w:sz w:val="20"/>
                <w:szCs w:val="20"/>
              </w:rPr>
            </w:pPr>
          </w:p>
        </w:tc>
      </w:tr>
      <w:tr w:rsidR="00BF1096">
        <w:trPr>
          <w:cantSplit/>
          <w:trHeight w:val="20"/>
        </w:trPr>
        <w:tc>
          <w:tcPr>
            <w:tcW w:w="568" w:type="dxa"/>
            <w:tcBorders>
              <w:top w:val="single" w:sz="4" w:space="0" w:color="000001"/>
              <w:left w:val="single" w:sz="4" w:space="0" w:color="000001"/>
              <w:bottom w:val="single" w:sz="4" w:space="0" w:color="000001"/>
              <w:right w:val="single" w:sz="4" w:space="0" w:color="000001"/>
            </w:tcBorders>
          </w:tcPr>
          <w:p w:rsidR="00BF1096" w:rsidRDefault="00895499">
            <w:pPr>
              <w:rPr>
                <w:sz w:val="20"/>
                <w:szCs w:val="20"/>
              </w:rPr>
            </w:pPr>
            <w:r>
              <w:rPr>
                <w:sz w:val="20"/>
                <w:szCs w:val="20"/>
              </w:rPr>
              <w:t>2</w:t>
            </w:r>
          </w:p>
        </w:tc>
        <w:tc>
          <w:tcPr>
            <w:tcW w:w="1842" w:type="dxa"/>
            <w:tcBorders>
              <w:top w:val="single" w:sz="4" w:space="0" w:color="000001"/>
              <w:left w:val="single" w:sz="4" w:space="0" w:color="000001"/>
              <w:bottom w:val="single" w:sz="4" w:space="0" w:color="000001"/>
              <w:right w:val="single" w:sz="4" w:space="0" w:color="000001"/>
            </w:tcBorders>
          </w:tcPr>
          <w:p w:rsidR="00BF1096" w:rsidRDefault="00895499">
            <w:pPr>
              <w:rPr>
                <w:sz w:val="20"/>
                <w:szCs w:val="20"/>
              </w:rPr>
            </w:pPr>
            <w:r>
              <w:rPr>
                <w:sz w:val="20"/>
                <w:szCs w:val="20"/>
              </w:rPr>
              <w:t>Основной этап</w:t>
            </w:r>
          </w:p>
        </w:tc>
        <w:tc>
          <w:tcPr>
            <w:tcW w:w="3969" w:type="dxa"/>
            <w:tcBorders>
              <w:top w:val="single" w:sz="4" w:space="0" w:color="000001"/>
              <w:left w:val="single" w:sz="4" w:space="0" w:color="000001"/>
              <w:right w:val="single" w:sz="4" w:space="0" w:color="000000"/>
            </w:tcBorders>
          </w:tcPr>
          <w:p w:rsidR="00BF1096" w:rsidRDefault="00895499">
            <w:pPr>
              <w:rPr>
                <w:sz w:val="20"/>
                <w:szCs w:val="20"/>
              </w:rPr>
            </w:pPr>
            <w:r>
              <w:rPr>
                <w:sz w:val="20"/>
                <w:szCs w:val="20"/>
              </w:rPr>
              <w:t>- знакомство с системой учебно-воспитательной работы образовательного учреждения, беседы с директором, его заместителями, учителем химии;</w:t>
            </w:r>
          </w:p>
          <w:p w:rsidR="00BF1096" w:rsidRDefault="00895499">
            <w:pPr>
              <w:rPr>
                <w:sz w:val="20"/>
                <w:szCs w:val="20"/>
              </w:rPr>
            </w:pPr>
            <w:r>
              <w:rPr>
                <w:sz w:val="20"/>
                <w:szCs w:val="20"/>
              </w:rPr>
              <w:t>- знакомство с методической работой (используемые учебные программы - базовые или авторские, преобладающие формы учебной работы, наличие кружков, секций, дополнительных занятий, факультативов, классов углубленного изучения предметов и т.д.);</w:t>
            </w:r>
          </w:p>
          <w:p w:rsidR="00BF1096" w:rsidRDefault="00895499">
            <w:pPr>
              <w:rPr>
                <w:sz w:val="20"/>
                <w:szCs w:val="20"/>
              </w:rPr>
            </w:pPr>
            <w:r>
              <w:rPr>
                <w:sz w:val="20"/>
                <w:szCs w:val="20"/>
              </w:rPr>
              <w:t xml:space="preserve">- составление индивидуального календарного плана графика работы в период прохождения педагогической практики; </w:t>
            </w:r>
            <w:r>
              <w:rPr>
                <w:sz w:val="20"/>
                <w:szCs w:val="20"/>
              </w:rPr>
              <w:br/>
              <w:t>- знакомство с классом (ученическим коллективом) на основе наблюдений, бесед с учителями, классным руководителем, учащимися;</w:t>
            </w:r>
          </w:p>
          <w:p w:rsidR="00BF1096" w:rsidRDefault="00895499">
            <w:pPr>
              <w:rPr>
                <w:sz w:val="20"/>
                <w:szCs w:val="20"/>
              </w:rPr>
            </w:pPr>
            <w:r>
              <w:rPr>
                <w:sz w:val="20"/>
                <w:szCs w:val="20"/>
              </w:rPr>
              <w:t>- посещение и анализ уроков учителей школы и студентов-практикантов;</w:t>
            </w:r>
          </w:p>
          <w:p w:rsidR="00BF1096" w:rsidRDefault="00895499">
            <w:pPr>
              <w:rPr>
                <w:sz w:val="20"/>
                <w:szCs w:val="20"/>
              </w:rPr>
            </w:pPr>
            <w:r>
              <w:rPr>
                <w:sz w:val="20"/>
                <w:szCs w:val="20"/>
              </w:rPr>
              <w:t>- изучение тематического плана учителя-предметника, анализ опыта планирования и преподавания курса химии;</w:t>
            </w:r>
          </w:p>
          <w:p w:rsidR="00BF1096" w:rsidRDefault="00895499">
            <w:pPr>
              <w:rPr>
                <w:sz w:val="20"/>
                <w:szCs w:val="20"/>
              </w:rPr>
            </w:pPr>
            <w:r>
              <w:rPr>
                <w:sz w:val="20"/>
                <w:szCs w:val="20"/>
              </w:rPr>
              <w:t xml:space="preserve">- самостоятельное проведение 10 уроков, один из которых - открытый (зачетный) урок с последующим его анализом; </w:t>
            </w:r>
            <w:r>
              <w:rPr>
                <w:sz w:val="20"/>
                <w:szCs w:val="20"/>
              </w:rPr>
              <w:br/>
              <w:t xml:space="preserve">- рефлексивная оценка общих результатов своей практической деятельности, в опоре на определение наиболее удавшихся попыток и на выявление 'точек роста' - тех знаний, умений и навыков, которых оказалось недостаточно на данный момент. </w:t>
            </w:r>
          </w:p>
          <w:p w:rsidR="00BF1096" w:rsidRDefault="00BF1096">
            <w:pP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BF1096" w:rsidRDefault="00895499">
            <w:pPr>
              <w:jc w:val="center"/>
              <w:rPr>
                <w:sz w:val="20"/>
                <w:szCs w:val="20"/>
              </w:rPr>
            </w:pPr>
            <w:r>
              <w:rPr>
                <w:sz w:val="20"/>
                <w:szCs w:val="20"/>
              </w:rPr>
              <w:t>32</w:t>
            </w:r>
          </w:p>
        </w:tc>
        <w:tc>
          <w:tcPr>
            <w:tcW w:w="992" w:type="dxa"/>
            <w:tcBorders>
              <w:top w:val="single" w:sz="4" w:space="0" w:color="000000"/>
              <w:left w:val="single" w:sz="4" w:space="0" w:color="000000"/>
              <w:bottom w:val="single" w:sz="4" w:space="0" w:color="000000"/>
              <w:right w:val="single" w:sz="4" w:space="0" w:color="000000"/>
            </w:tcBorders>
          </w:tcPr>
          <w:p w:rsidR="00BF1096" w:rsidRDefault="00895499">
            <w:pPr>
              <w:tabs>
                <w:tab w:val="left" w:pos="636"/>
                <w:tab w:val="center" w:pos="784"/>
              </w:tabs>
              <w:jc w:val="center"/>
              <w:rPr>
                <w:sz w:val="20"/>
                <w:szCs w:val="20"/>
              </w:rPr>
            </w:pPr>
            <w:r>
              <w:rPr>
                <w:sz w:val="20"/>
                <w:szCs w:val="20"/>
              </w:rPr>
              <w:t>160</w:t>
            </w:r>
          </w:p>
        </w:tc>
        <w:tc>
          <w:tcPr>
            <w:tcW w:w="992" w:type="dxa"/>
            <w:tcBorders>
              <w:top w:val="single" w:sz="4" w:space="0" w:color="000001"/>
              <w:left w:val="single" w:sz="4" w:space="0" w:color="000000"/>
              <w:right w:val="single" w:sz="4" w:space="0" w:color="000001"/>
            </w:tcBorders>
          </w:tcPr>
          <w:p w:rsidR="00895499" w:rsidRPr="00895499" w:rsidRDefault="00895499" w:rsidP="00895499">
            <w:pPr>
              <w:tabs>
                <w:tab w:val="left" w:pos="636"/>
                <w:tab w:val="center" w:pos="784"/>
              </w:tabs>
              <w:rPr>
                <w:sz w:val="20"/>
                <w:szCs w:val="20"/>
              </w:rPr>
            </w:pPr>
            <w:r w:rsidRPr="00895499">
              <w:rPr>
                <w:sz w:val="20"/>
                <w:szCs w:val="20"/>
              </w:rPr>
              <w:t>УК-2</w:t>
            </w:r>
          </w:p>
          <w:p w:rsidR="00895499" w:rsidRPr="00895499" w:rsidRDefault="00895499" w:rsidP="00895499">
            <w:pPr>
              <w:tabs>
                <w:tab w:val="left" w:pos="636"/>
                <w:tab w:val="center" w:pos="784"/>
              </w:tabs>
              <w:rPr>
                <w:sz w:val="20"/>
                <w:szCs w:val="20"/>
              </w:rPr>
            </w:pPr>
            <w:r w:rsidRPr="00895499">
              <w:rPr>
                <w:sz w:val="20"/>
                <w:szCs w:val="20"/>
              </w:rPr>
              <w:t>ПК-4</w:t>
            </w:r>
          </w:p>
          <w:p w:rsidR="00BF1096" w:rsidRDefault="00BF1096">
            <w:pPr>
              <w:tabs>
                <w:tab w:val="left" w:pos="636"/>
                <w:tab w:val="center" w:pos="784"/>
              </w:tabs>
              <w:rPr>
                <w:sz w:val="20"/>
                <w:szCs w:val="20"/>
              </w:rPr>
            </w:pPr>
          </w:p>
        </w:tc>
      </w:tr>
      <w:tr w:rsidR="00BF1096">
        <w:trPr>
          <w:trHeight w:val="20"/>
        </w:trPr>
        <w:tc>
          <w:tcPr>
            <w:tcW w:w="568" w:type="dxa"/>
            <w:tcBorders>
              <w:top w:val="single" w:sz="4" w:space="0" w:color="000001"/>
              <w:left w:val="single" w:sz="4" w:space="0" w:color="000001"/>
              <w:bottom w:val="single" w:sz="4" w:space="0" w:color="000001"/>
              <w:right w:val="single" w:sz="4" w:space="0" w:color="000001"/>
            </w:tcBorders>
          </w:tcPr>
          <w:p w:rsidR="00BF1096" w:rsidRDefault="00895499">
            <w:pPr>
              <w:rPr>
                <w:sz w:val="20"/>
                <w:szCs w:val="20"/>
              </w:rPr>
            </w:pPr>
            <w:r>
              <w:rPr>
                <w:sz w:val="20"/>
                <w:szCs w:val="20"/>
              </w:rPr>
              <w:t>3</w:t>
            </w:r>
          </w:p>
        </w:tc>
        <w:tc>
          <w:tcPr>
            <w:tcW w:w="1842" w:type="dxa"/>
            <w:tcBorders>
              <w:top w:val="single" w:sz="4" w:space="0" w:color="000001"/>
              <w:left w:val="single" w:sz="4" w:space="0" w:color="000001"/>
              <w:bottom w:val="single" w:sz="4" w:space="0" w:color="000001"/>
              <w:right w:val="single" w:sz="4" w:space="0" w:color="000001"/>
            </w:tcBorders>
          </w:tcPr>
          <w:p w:rsidR="00BF1096" w:rsidRDefault="00895499">
            <w:pPr>
              <w:rPr>
                <w:sz w:val="20"/>
                <w:szCs w:val="20"/>
              </w:rPr>
            </w:pPr>
            <w:r>
              <w:rPr>
                <w:sz w:val="20"/>
                <w:szCs w:val="20"/>
              </w:rPr>
              <w:t>Заключительный этап</w:t>
            </w:r>
          </w:p>
        </w:tc>
        <w:tc>
          <w:tcPr>
            <w:tcW w:w="3969" w:type="dxa"/>
            <w:tcBorders>
              <w:top w:val="single" w:sz="4" w:space="0" w:color="000001"/>
              <w:left w:val="single" w:sz="4" w:space="0" w:color="000001"/>
              <w:bottom w:val="single" w:sz="4" w:space="0" w:color="000001"/>
              <w:right w:val="single" w:sz="4" w:space="0" w:color="000000"/>
            </w:tcBorders>
          </w:tcPr>
          <w:p w:rsidR="00BF1096" w:rsidRDefault="00895499">
            <w:pPr>
              <w:rPr>
                <w:sz w:val="20"/>
                <w:szCs w:val="20"/>
              </w:rPr>
            </w:pPr>
            <w:r>
              <w:rPr>
                <w:sz w:val="20"/>
                <w:szCs w:val="20"/>
              </w:rPr>
              <w:t xml:space="preserve">Сдача отчетной документации. Зачет. </w:t>
            </w:r>
          </w:p>
        </w:tc>
        <w:tc>
          <w:tcPr>
            <w:tcW w:w="992" w:type="dxa"/>
            <w:tcBorders>
              <w:top w:val="single" w:sz="4" w:space="0" w:color="000000"/>
              <w:left w:val="single" w:sz="4" w:space="0" w:color="000000"/>
              <w:bottom w:val="single" w:sz="4" w:space="0" w:color="000000"/>
              <w:right w:val="single" w:sz="4" w:space="0" w:color="000000"/>
            </w:tcBorders>
          </w:tcPr>
          <w:p w:rsidR="00BF1096" w:rsidRDefault="00895499">
            <w:pPr>
              <w:jc w:val="center"/>
              <w:rPr>
                <w:sz w:val="20"/>
                <w:szCs w:val="20"/>
              </w:rPr>
            </w:pPr>
            <w:r>
              <w:rPr>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BF1096" w:rsidRDefault="00895499">
            <w:pPr>
              <w:jc w:val="center"/>
              <w:rPr>
                <w:sz w:val="20"/>
                <w:szCs w:val="20"/>
              </w:rPr>
            </w:pPr>
            <w:r>
              <w:rPr>
                <w:sz w:val="20"/>
                <w:szCs w:val="20"/>
              </w:rPr>
              <w:t>4</w:t>
            </w:r>
          </w:p>
        </w:tc>
        <w:tc>
          <w:tcPr>
            <w:tcW w:w="992" w:type="dxa"/>
            <w:tcBorders>
              <w:top w:val="single" w:sz="4" w:space="0" w:color="000001"/>
              <w:left w:val="single" w:sz="4" w:space="0" w:color="000000"/>
              <w:bottom w:val="single" w:sz="4" w:space="0" w:color="000001"/>
              <w:right w:val="single" w:sz="4" w:space="0" w:color="000001"/>
            </w:tcBorders>
          </w:tcPr>
          <w:p w:rsidR="00895499" w:rsidRPr="00895499" w:rsidRDefault="00895499" w:rsidP="00895499">
            <w:pPr>
              <w:tabs>
                <w:tab w:val="left" w:pos="636"/>
                <w:tab w:val="center" w:pos="784"/>
              </w:tabs>
              <w:rPr>
                <w:sz w:val="20"/>
                <w:szCs w:val="20"/>
              </w:rPr>
            </w:pPr>
            <w:r w:rsidRPr="00895499">
              <w:rPr>
                <w:sz w:val="20"/>
                <w:szCs w:val="20"/>
              </w:rPr>
              <w:t>УК-2</w:t>
            </w:r>
          </w:p>
          <w:p w:rsidR="00BF1096" w:rsidRDefault="00895499" w:rsidP="00895499">
            <w:pPr>
              <w:tabs>
                <w:tab w:val="left" w:pos="636"/>
                <w:tab w:val="center" w:pos="784"/>
              </w:tabs>
              <w:rPr>
                <w:sz w:val="20"/>
                <w:szCs w:val="20"/>
              </w:rPr>
            </w:pPr>
            <w:r w:rsidRPr="00895499">
              <w:rPr>
                <w:sz w:val="20"/>
                <w:szCs w:val="20"/>
              </w:rPr>
              <w:t>ПК-4</w:t>
            </w:r>
          </w:p>
        </w:tc>
      </w:tr>
      <w:tr w:rsidR="00BF1096">
        <w:trPr>
          <w:trHeight w:val="430"/>
        </w:trPr>
        <w:tc>
          <w:tcPr>
            <w:tcW w:w="6379" w:type="dxa"/>
            <w:gridSpan w:val="3"/>
            <w:tcBorders>
              <w:top w:val="single" w:sz="4" w:space="0" w:color="000001"/>
              <w:left w:val="single" w:sz="4" w:space="0" w:color="000001"/>
              <w:bottom w:val="single" w:sz="4" w:space="0" w:color="000001"/>
              <w:right w:val="single" w:sz="4" w:space="0" w:color="000000"/>
            </w:tcBorders>
          </w:tcPr>
          <w:p w:rsidR="00BF1096" w:rsidRDefault="00895499">
            <w:pPr>
              <w:rPr>
                <w:sz w:val="20"/>
                <w:szCs w:val="20"/>
              </w:rPr>
            </w:pPr>
            <w:r>
              <w:rPr>
                <w:b/>
                <w:sz w:val="20"/>
                <w:szCs w:val="20"/>
              </w:rPr>
              <w:t>ИТОГО:                                                                                                    216</w:t>
            </w:r>
          </w:p>
        </w:tc>
        <w:tc>
          <w:tcPr>
            <w:tcW w:w="992" w:type="dxa"/>
            <w:tcBorders>
              <w:top w:val="single" w:sz="4" w:space="0" w:color="000000"/>
              <w:left w:val="single" w:sz="4" w:space="0" w:color="000000"/>
              <w:bottom w:val="single" w:sz="4" w:space="0" w:color="000000"/>
              <w:right w:val="single" w:sz="4" w:space="0" w:color="000000"/>
            </w:tcBorders>
          </w:tcPr>
          <w:p w:rsidR="00BF1096" w:rsidRDefault="00895499">
            <w:pPr>
              <w:jc w:val="center"/>
              <w:rPr>
                <w:sz w:val="20"/>
                <w:szCs w:val="20"/>
              </w:rPr>
            </w:pPr>
            <w:r>
              <w:rPr>
                <w:sz w:val="20"/>
                <w:szCs w:val="20"/>
              </w:rPr>
              <w:t>42</w:t>
            </w:r>
          </w:p>
        </w:tc>
        <w:tc>
          <w:tcPr>
            <w:tcW w:w="992" w:type="dxa"/>
            <w:tcBorders>
              <w:top w:val="single" w:sz="4" w:space="0" w:color="000000"/>
              <w:left w:val="single" w:sz="4" w:space="0" w:color="000000"/>
              <w:bottom w:val="single" w:sz="4" w:space="0" w:color="000000"/>
              <w:right w:val="single" w:sz="4" w:space="0" w:color="000000"/>
            </w:tcBorders>
          </w:tcPr>
          <w:p w:rsidR="00BF1096" w:rsidRDefault="00895499">
            <w:pPr>
              <w:jc w:val="center"/>
              <w:rPr>
                <w:sz w:val="20"/>
                <w:szCs w:val="20"/>
              </w:rPr>
            </w:pPr>
            <w:r>
              <w:rPr>
                <w:sz w:val="20"/>
                <w:szCs w:val="20"/>
              </w:rPr>
              <w:t>174</w:t>
            </w:r>
          </w:p>
        </w:tc>
        <w:tc>
          <w:tcPr>
            <w:tcW w:w="992" w:type="dxa"/>
            <w:tcBorders>
              <w:top w:val="single" w:sz="4" w:space="0" w:color="000001"/>
              <w:left w:val="single" w:sz="4" w:space="0" w:color="000000"/>
              <w:bottom w:val="single" w:sz="4" w:space="0" w:color="000001"/>
              <w:right w:val="single" w:sz="4" w:space="0" w:color="000001"/>
            </w:tcBorders>
          </w:tcPr>
          <w:p w:rsidR="00895499" w:rsidRPr="00895499" w:rsidRDefault="00895499" w:rsidP="00895499">
            <w:pPr>
              <w:tabs>
                <w:tab w:val="left" w:pos="636"/>
                <w:tab w:val="center" w:pos="784"/>
              </w:tabs>
              <w:rPr>
                <w:sz w:val="20"/>
                <w:szCs w:val="20"/>
              </w:rPr>
            </w:pPr>
            <w:r w:rsidRPr="00895499">
              <w:rPr>
                <w:sz w:val="20"/>
                <w:szCs w:val="20"/>
              </w:rPr>
              <w:t>УК-2</w:t>
            </w:r>
          </w:p>
          <w:p w:rsidR="00BF1096" w:rsidRDefault="00895499" w:rsidP="00895499">
            <w:pPr>
              <w:tabs>
                <w:tab w:val="left" w:pos="636"/>
                <w:tab w:val="center" w:pos="784"/>
              </w:tabs>
              <w:rPr>
                <w:sz w:val="20"/>
                <w:szCs w:val="20"/>
              </w:rPr>
            </w:pPr>
            <w:r w:rsidRPr="00895499">
              <w:rPr>
                <w:sz w:val="20"/>
                <w:szCs w:val="20"/>
              </w:rPr>
              <w:t>ПК-4</w:t>
            </w:r>
          </w:p>
        </w:tc>
      </w:tr>
    </w:tbl>
    <w:p w:rsidR="00BF1096" w:rsidRDefault="00BF1096">
      <w:pPr>
        <w:ind w:firstLine="525"/>
        <w:jc w:val="both"/>
        <w:rPr>
          <w:sz w:val="20"/>
          <w:szCs w:val="20"/>
        </w:rPr>
      </w:pPr>
    </w:p>
    <w:tbl>
      <w:tblPr>
        <w:tblStyle w:val="aff0"/>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Default="00BF1096">
            <w:pPr>
              <w:ind w:firstLine="525"/>
              <w:jc w:val="both"/>
              <w:rPr>
                <w:b/>
                <w:sz w:val="20"/>
                <w:szCs w:val="20"/>
              </w:rPr>
            </w:pPr>
          </w:p>
          <w:p w:rsidR="00BF1096" w:rsidRDefault="00895499">
            <w:pPr>
              <w:ind w:firstLine="525"/>
              <w:jc w:val="both"/>
              <w:rPr>
                <w:sz w:val="20"/>
                <w:szCs w:val="20"/>
              </w:rPr>
            </w:pPr>
            <w:r>
              <w:rPr>
                <w:b/>
                <w:sz w:val="20"/>
                <w:szCs w:val="20"/>
              </w:rPr>
              <w:t xml:space="preserve">7. Форма промежуточной аттестации по практике </w:t>
            </w:r>
          </w:p>
        </w:tc>
      </w:tr>
    </w:tbl>
    <w:p w:rsidR="00BF1096" w:rsidRDefault="00BF1096">
      <w:pPr>
        <w:widowControl w:val="0"/>
        <w:pBdr>
          <w:top w:val="nil"/>
          <w:left w:val="nil"/>
          <w:bottom w:val="nil"/>
          <w:right w:val="nil"/>
          <w:between w:val="nil"/>
        </w:pBdr>
        <w:spacing w:line="276" w:lineRule="auto"/>
        <w:rPr>
          <w:sz w:val="20"/>
          <w:szCs w:val="20"/>
        </w:rPr>
      </w:pPr>
    </w:p>
    <w:tbl>
      <w:tblPr>
        <w:tblStyle w:val="aff1"/>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Default="00895499">
            <w:pPr>
              <w:ind w:firstLine="525"/>
              <w:jc w:val="both"/>
              <w:rPr>
                <w:sz w:val="20"/>
                <w:szCs w:val="20"/>
              </w:rPr>
            </w:pPr>
            <w:r>
              <w:rPr>
                <w:sz w:val="20"/>
                <w:szCs w:val="20"/>
              </w:rPr>
              <w:t>Форма промежуточной аттестации по практике: зачет с оценкой в 9 семестре.</w:t>
            </w:r>
          </w:p>
        </w:tc>
      </w:tr>
    </w:tbl>
    <w:p w:rsidR="00BF1096" w:rsidRDefault="00BF1096">
      <w:pPr>
        <w:widowControl w:val="0"/>
        <w:pBdr>
          <w:top w:val="nil"/>
          <w:left w:val="nil"/>
          <w:bottom w:val="nil"/>
          <w:right w:val="nil"/>
          <w:between w:val="nil"/>
        </w:pBdr>
        <w:spacing w:line="276" w:lineRule="auto"/>
        <w:rPr>
          <w:sz w:val="20"/>
          <w:szCs w:val="20"/>
        </w:rPr>
      </w:pPr>
    </w:p>
    <w:tbl>
      <w:tblPr>
        <w:tblStyle w:val="aff2"/>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Pr="00DD4D93" w:rsidRDefault="00BF1096">
            <w:pPr>
              <w:ind w:firstLine="525"/>
              <w:jc w:val="both"/>
              <w:rPr>
                <w:b/>
                <w:sz w:val="20"/>
                <w:szCs w:val="20"/>
              </w:rPr>
            </w:pPr>
          </w:p>
          <w:p w:rsidR="00BF1096" w:rsidRDefault="00895499">
            <w:pPr>
              <w:ind w:firstLine="525"/>
              <w:jc w:val="both"/>
              <w:rPr>
                <w:sz w:val="20"/>
                <w:szCs w:val="20"/>
              </w:rPr>
            </w:pPr>
            <w:r>
              <w:rPr>
                <w:b/>
                <w:sz w:val="20"/>
                <w:szCs w:val="20"/>
              </w:rPr>
              <w:t xml:space="preserve">8. Фонд оценочных средств для проведения промежуточной аттестации обучающихся по практике </w:t>
            </w:r>
          </w:p>
        </w:tc>
      </w:tr>
    </w:tbl>
    <w:p w:rsidR="00BF1096" w:rsidRDefault="00BF1096">
      <w:pPr>
        <w:widowControl w:val="0"/>
        <w:pBdr>
          <w:top w:val="nil"/>
          <w:left w:val="nil"/>
          <w:bottom w:val="nil"/>
          <w:right w:val="nil"/>
          <w:between w:val="nil"/>
        </w:pBdr>
        <w:spacing w:line="276" w:lineRule="auto"/>
        <w:rPr>
          <w:sz w:val="20"/>
          <w:szCs w:val="20"/>
        </w:rPr>
      </w:pPr>
    </w:p>
    <w:tbl>
      <w:tblPr>
        <w:tblStyle w:val="aff3"/>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Default="00895499">
            <w:pPr>
              <w:ind w:firstLine="525"/>
              <w:jc w:val="both"/>
              <w:rPr>
                <w:sz w:val="20"/>
                <w:szCs w:val="20"/>
              </w:rPr>
            </w:pPr>
            <w:bookmarkStart w:id="1" w:name="_heading=h.30j0zll" w:colFirst="0" w:colLast="0"/>
            <w:bookmarkEnd w:id="1"/>
            <w:r>
              <w:rPr>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BF1096" w:rsidRDefault="00895499">
            <w:pPr>
              <w:ind w:firstLine="525"/>
              <w:jc w:val="both"/>
              <w:rPr>
                <w:sz w:val="20"/>
                <w:szCs w:val="20"/>
              </w:rPr>
            </w:pPr>
            <w:r>
              <w:rPr>
                <w:sz w:val="20"/>
                <w:szCs w:val="20"/>
              </w:rPr>
              <w:t>В фонде оценочных средств содержится следующая информация:</w:t>
            </w:r>
          </w:p>
          <w:p w:rsidR="00BF1096" w:rsidRDefault="00895499">
            <w:pPr>
              <w:ind w:firstLine="525"/>
              <w:jc w:val="both"/>
              <w:rPr>
                <w:sz w:val="20"/>
                <w:szCs w:val="20"/>
              </w:rPr>
            </w:pPr>
            <w:r>
              <w:rPr>
                <w:sz w:val="20"/>
                <w:szCs w:val="20"/>
              </w:rPr>
              <w:t>– соответствие компетенций планируемым результатам обучения по практике;</w:t>
            </w:r>
          </w:p>
          <w:p w:rsidR="00BF1096" w:rsidRDefault="00895499">
            <w:pPr>
              <w:ind w:firstLine="525"/>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rsidR="00BF1096" w:rsidRDefault="00895499">
            <w:pPr>
              <w:ind w:firstLine="525"/>
              <w:jc w:val="both"/>
              <w:rPr>
                <w:sz w:val="20"/>
                <w:szCs w:val="20"/>
              </w:rPr>
            </w:pPr>
            <w:r>
              <w:rPr>
                <w:sz w:val="20"/>
                <w:szCs w:val="20"/>
              </w:rPr>
              <w:t>– механизм формирования оценки по практике;</w:t>
            </w:r>
          </w:p>
          <w:p w:rsidR="00BF1096" w:rsidRDefault="00895499">
            <w:pPr>
              <w:ind w:firstLine="525"/>
              <w:jc w:val="both"/>
              <w:rPr>
                <w:sz w:val="20"/>
                <w:szCs w:val="20"/>
              </w:rPr>
            </w:pPr>
            <w:r>
              <w:rPr>
                <w:sz w:val="20"/>
                <w:szCs w:val="20"/>
              </w:rPr>
              <w:t>– описание порядка применения и процедуры оценивания для каждого оценочного средства;</w:t>
            </w:r>
          </w:p>
          <w:p w:rsidR="00BF1096" w:rsidRDefault="00895499">
            <w:pPr>
              <w:ind w:firstLine="525"/>
              <w:jc w:val="both"/>
              <w:rPr>
                <w:sz w:val="20"/>
                <w:szCs w:val="20"/>
              </w:rPr>
            </w:pPr>
            <w:r>
              <w:rPr>
                <w:sz w:val="20"/>
                <w:szCs w:val="20"/>
              </w:rPr>
              <w:t>– критерии оценивания для каждого оценочного средства;</w:t>
            </w:r>
          </w:p>
          <w:p w:rsidR="00BF1096" w:rsidRDefault="00895499">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BF1096" w:rsidRDefault="00895499">
            <w:pPr>
              <w:ind w:firstLine="525"/>
              <w:rPr>
                <w:sz w:val="20"/>
                <w:szCs w:val="20"/>
              </w:rPr>
            </w:pPr>
            <w:r>
              <w:rPr>
                <w:sz w:val="20"/>
                <w:szCs w:val="20"/>
              </w:rPr>
              <w:t>Фонд оценочных средств по практике находится в Приложении 1 к программе практики.</w:t>
            </w:r>
          </w:p>
        </w:tc>
      </w:tr>
    </w:tbl>
    <w:p w:rsidR="00BF1096" w:rsidRDefault="00BF1096">
      <w:pPr>
        <w:widowControl w:val="0"/>
        <w:pBdr>
          <w:top w:val="nil"/>
          <w:left w:val="nil"/>
          <w:bottom w:val="nil"/>
          <w:right w:val="nil"/>
          <w:between w:val="nil"/>
        </w:pBdr>
        <w:spacing w:line="276" w:lineRule="auto"/>
        <w:rPr>
          <w:sz w:val="20"/>
          <w:szCs w:val="20"/>
        </w:rPr>
      </w:pPr>
    </w:p>
    <w:tbl>
      <w:tblPr>
        <w:tblStyle w:val="aff4"/>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Default="00BF1096">
            <w:pPr>
              <w:ind w:firstLine="525"/>
              <w:jc w:val="both"/>
              <w:rPr>
                <w:b/>
                <w:sz w:val="20"/>
                <w:szCs w:val="20"/>
              </w:rPr>
            </w:pPr>
          </w:p>
          <w:p w:rsidR="00BF1096" w:rsidRDefault="00895499">
            <w:pPr>
              <w:ind w:firstLine="525"/>
              <w:jc w:val="both"/>
              <w:rPr>
                <w:b/>
                <w:sz w:val="20"/>
                <w:szCs w:val="20"/>
              </w:rPr>
            </w:pPr>
            <w:r>
              <w:rPr>
                <w:b/>
                <w:sz w:val="20"/>
                <w:szCs w:val="20"/>
              </w:rPr>
              <w:t xml:space="preserve">9. Перечень учебной литературы, необходимой для проведения практики </w:t>
            </w:r>
          </w:p>
          <w:p w:rsidR="00BF1096" w:rsidRDefault="00895499">
            <w:pPr>
              <w:ind w:firstLine="525"/>
              <w:jc w:val="both"/>
              <w:rPr>
                <w:sz w:val="20"/>
                <w:szCs w:val="20"/>
              </w:rPr>
            </w:pPr>
            <w:r>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BF1096" w:rsidRDefault="00895499">
            <w:pPr>
              <w:ind w:firstLine="525"/>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rsidR="00BF1096" w:rsidRDefault="00895499">
            <w:pPr>
              <w:ind w:firstLine="525"/>
              <w:jc w:val="both"/>
              <w:rPr>
                <w:sz w:val="20"/>
                <w:szCs w:val="20"/>
              </w:rPr>
            </w:pPr>
            <w:r>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BF1096" w:rsidRDefault="00895499">
            <w:pPr>
              <w:ind w:firstLine="525"/>
              <w:jc w:val="both"/>
              <w:rPr>
                <w:sz w:val="20"/>
                <w:szCs w:val="20"/>
              </w:rPr>
            </w:pPr>
            <w:r>
              <w:rPr>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BF1096" w:rsidRDefault="00895499">
            <w:pPr>
              <w:ind w:firstLine="525"/>
              <w:jc w:val="both"/>
              <w:rPr>
                <w:sz w:val="20"/>
                <w:szCs w:val="20"/>
              </w:rPr>
            </w:pPr>
            <w:r>
              <w:rPr>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tc>
      </w:tr>
    </w:tbl>
    <w:p w:rsidR="00BF1096" w:rsidRDefault="00895499">
      <w:pPr>
        <w:rPr>
          <w:sz w:val="20"/>
          <w:szCs w:val="20"/>
        </w:rPr>
      </w:pPr>
      <w:r>
        <w:rPr>
          <w:sz w:val="20"/>
          <w:szCs w:val="20"/>
        </w:rPr>
        <w:tab/>
        <w:t xml:space="preserve"> </w:t>
      </w:r>
    </w:p>
    <w:tbl>
      <w:tblPr>
        <w:tblStyle w:val="aff5"/>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Default="00895499">
            <w:pPr>
              <w:ind w:firstLine="525"/>
              <w:jc w:val="both"/>
              <w:rPr>
                <w:sz w:val="20"/>
                <w:szCs w:val="20"/>
              </w:rPr>
            </w:pPr>
            <w:r>
              <w:rPr>
                <w:b/>
                <w:sz w:val="20"/>
                <w:szCs w:val="20"/>
              </w:rPr>
              <w:t xml:space="preserve">10. Перечень ресурсов сети "Интернет", необходимых для проведения практики </w:t>
            </w:r>
          </w:p>
        </w:tc>
      </w:tr>
    </w:tbl>
    <w:p w:rsidR="00BF1096" w:rsidRDefault="00BF1096">
      <w:pPr>
        <w:widowControl w:val="0"/>
        <w:pBdr>
          <w:top w:val="nil"/>
          <w:left w:val="nil"/>
          <w:bottom w:val="nil"/>
          <w:right w:val="nil"/>
          <w:between w:val="nil"/>
        </w:pBdr>
        <w:spacing w:line="276" w:lineRule="auto"/>
        <w:rPr>
          <w:sz w:val="20"/>
          <w:szCs w:val="20"/>
        </w:rPr>
      </w:pPr>
    </w:p>
    <w:tbl>
      <w:tblPr>
        <w:tblStyle w:val="aff6"/>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Default="00895499">
            <w:pPr>
              <w:ind w:firstLine="525"/>
              <w:jc w:val="both"/>
              <w:rPr>
                <w:sz w:val="20"/>
                <w:szCs w:val="20"/>
              </w:rPr>
            </w:pPr>
            <w:r>
              <w:rPr>
                <w:sz w:val="20"/>
                <w:szCs w:val="20"/>
              </w:rPr>
              <w:t xml:space="preserve">"1 сентября". Все для учителя химии. - </w:t>
            </w:r>
            <w:hyperlink r:id="rId8">
              <w:r>
                <w:rPr>
                  <w:color w:val="0563C1"/>
                  <w:sz w:val="20"/>
                  <w:szCs w:val="20"/>
                  <w:u w:val="single"/>
                </w:rPr>
                <w:t>http://him.1september.ru</w:t>
              </w:r>
            </w:hyperlink>
          </w:p>
        </w:tc>
      </w:tr>
      <w:tr w:rsidR="00BF1096">
        <w:tc>
          <w:tcPr>
            <w:tcW w:w="9921" w:type="dxa"/>
            <w:tcMar>
              <w:top w:w="15" w:type="dxa"/>
              <w:left w:w="15" w:type="dxa"/>
              <w:bottom w:w="15" w:type="dxa"/>
              <w:right w:w="15" w:type="dxa"/>
            </w:tcMar>
            <w:vAlign w:val="center"/>
          </w:tcPr>
          <w:p w:rsidR="00BF1096" w:rsidRDefault="00895499">
            <w:pPr>
              <w:ind w:firstLine="525"/>
              <w:jc w:val="both"/>
              <w:rPr>
                <w:sz w:val="20"/>
                <w:szCs w:val="20"/>
              </w:rPr>
            </w:pPr>
            <w:r>
              <w:rPr>
                <w:sz w:val="20"/>
                <w:szCs w:val="20"/>
              </w:rPr>
              <w:t xml:space="preserve">Учебные и методические материалы для учителя химии - </w:t>
            </w:r>
            <w:hyperlink r:id="rId9">
              <w:r>
                <w:rPr>
                  <w:color w:val="0563C1"/>
                  <w:sz w:val="20"/>
                  <w:szCs w:val="20"/>
                  <w:u w:val="single"/>
                </w:rPr>
                <w:t>http://www.chem.msu.su/rus/school_edu</w:t>
              </w:r>
            </w:hyperlink>
          </w:p>
        </w:tc>
      </w:tr>
      <w:tr w:rsidR="00BF1096">
        <w:tc>
          <w:tcPr>
            <w:tcW w:w="9921" w:type="dxa"/>
            <w:tcMar>
              <w:top w:w="15" w:type="dxa"/>
              <w:left w:w="15" w:type="dxa"/>
              <w:bottom w:w="15" w:type="dxa"/>
              <w:right w:w="15" w:type="dxa"/>
            </w:tcMar>
            <w:vAlign w:val="center"/>
          </w:tcPr>
          <w:p w:rsidR="00BF1096" w:rsidRDefault="00895499">
            <w:pPr>
              <w:ind w:firstLine="525"/>
              <w:jc w:val="both"/>
              <w:rPr>
                <w:sz w:val="20"/>
                <w:szCs w:val="20"/>
              </w:rPr>
            </w:pPr>
            <w:r>
              <w:rPr>
                <w:sz w:val="20"/>
                <w:szCs w:val="20"/>
              </w:rPr>
              <w:t xml:space="preserve">Учебные и методические материалы для учителя химии - </w:t>
            </w:r>
            <w:hyperlink r:id="rId10">
              <w:r>
                <w:rPr>
                  <w:color w:val="0563C1"/>
                  <w:sz w:val="20"/>
                  <w:szCs w:val="20"/>
                  <w:u w:val="single"/>
                </w:rPr>
                <w:t>http://school-collection.edu.ru/catalog/teacher/</w:t>
              </w:r>
            </w:hyperlink>
            <w:r>
              <w:rPr>
                <w:sz w:val="20"/>
                <w:szCs w:val="20"/>
              </w:rPr>
              <w:t xml:space="preserve"> </w:t>
            </w:r>
          </w:p>
        </w:tc>
      </w:tr>
    </w:tbl>
    <w:p w:rsidR="00BF1096" w:rsidRDefault="00BF1096">
      <w:pPr>
        <w:widowControl w:val="0"/>
        <w:pBdr>
          <w:top w:val="nil"/>
          <w:left w:val="nil"/>
          <w:bottom w:val="nil"/>
          <w:right w:val="nil"/>
          <w:between w:val="nil"/>
        </w:pBdr>
        <w:spacing w:line="276" w:lineRule="auto"/>
        <w:rPr>
          <w:sz w:val="20"/>
          <w:szCs w:val="20"/>
        </w:rPr>
      </w:pPr>
    </w:p>
    <w:tbl>
      <w:tblPr>
        <w:tblStyle w:val="aff7"/>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Default="00BF1096">
            <w:pPr>
              <w:ind w:firstLine="525"/>
              <w:jc w:val="both"/>
              <w:rPr>
                <w:b/>
                <w:sz w:val="20"/>
                <w:szCs w:val="20"/>
              </w:rPr>
            </w:pPr>
          </w:p>
          <w:p w:rsidR="00BF1096" w:rsidRDefault="00895499">
            <w:pPr>
              <w:ind w:firstLine="525"/>
              <w:jc w:val="both"/>
              <w:rPr>
                <w:sz w:val="20"/>
                <w:szCs w:val="20"/>
              </w:rPr>
            </w:pPr>
            <w:r>
              <w:rPr>
                <w:b/>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tc>
      </w:tr>
    </w:tbl>
    <w:p w:rsidR="00BF1096" w:rsidRDefault="00BF1096">
      <w:pPr>
        <w:widowControl w:val="0"/>
        <w:pBdr>
          <w:top w:val="nil"/>
          <w:left w:val="nil"/>
          <w:bottom w:val="nil"/>
          <w:right w:val="nil"/>
          <w:between w:val="nil"/>
        </w:pBdr>
        <w:spacing w:line="276" w:lineRule="auto"/>
        <w:rPr>
          <w:sz w:val="20"/>
          <w:szCs w:val="20"/>
        </w:rPr>
      </w:pPr>
    </w:p>
    <w:tbl>
      <w:tblPr>
        <w:tblStyle w:val="aff8"/>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Default="00895499">
            <w:pPr>
              <w:ind w:firstLine="525"/>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tc>
      </w:tr>
      <w:tr w:rsidR="00BF1096" w:rsidRPr="00ED525D">
        <w:tc>
          <w:tcPr>
            <w:tcW w:w="9921" w:type="dxa"/>
            <w:tcMar>
              <w:top w:w="15" w:type="dxa"/>
              <w:left w:w="15" w:type="dxa"/>
              <w:bottom w:w="15" w:type="dxa"/>
              <w:right w:w="15" w:type="dxa"/>
            </w:tcMar>
            <w:vAlign w:val="center"/>
          </w:tcPr>
          <w:p w:rsidR="00BF1096" w:rsidRDefault="00BF1096">
            <w:pPr>
              <w:ind w:firstLine="525"/>
              <w:jc w:val="both"/>
              <w:rPr>
                <w:b/>
                <w:sz w:val="20"/>
                <w:szCs w:val="20"/>
              </w:rPr>
            </w:pPr>
          </w:p>
          <w:p w:rsidR="00BF1096" w:rsidRDefault="00895499">
            <w:pPr>
              <w:ind w:firstLine="525"/>
              <w:jc w:val="both"/>
              <w:rPr>
                <w:b/>
                <w:sz w:val="20"/>
                <w:szCs w:val="20"/>
              </w:rPr>
            </w:pPr>
            <w:r>
              <w:rPr>
                <w:b/>
                <w:sz w:val="20"/>
                <w:szCs w:val="20"/>
              </w:rPr>
              <w:t>12. Описание материально-технической базы, необходимой для проведения практики</w:t>
            </w:r>
          </w:p>
          <w:p w:rsidR="00BF1096" w:rsidRDefault="00895499">
            <w:pPr>
              <w:ind w:firstLine="525"/>
              <w:jc w:val="both"/>
              <w:rPr>
                <w:sz w:val="20"/>
                <w:szCs w:val="20"/>
              </w:rPr>
            </w:pPr>
            <w:r>
              <w:rPr>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BF1096" w:rsidRPr="00ED525D" w:rsidRDefault="00895499">
            <w:pPr>
              <w:ind w:firstLine="525"/>
              <w:jc w:val="both"/>
              <w:rPr>
                <w:sz w:val="20"/>
                <w:szCs w:val="20"/>
                <w:lang w:val="en-US"/>
              </w:rPr>
            </w:pPr>
            <w:r>
              <w:rPr>
                <w:sz w:val="20"/>
                <w:szCs w:val="20"/>
              </w:rPr>
              <w:t xml:space="preserve">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Технические средства: ноутбук ICL, проектор </w:t>
            </w:r>
            <w:proofErr w:type="spellStart"/>
            <w:r>
              <w:rPr>
                <w:sz w:val="20"/>
                <w:szCs w:val="20"/>
              </w:rPr>
              <w:t>Viev</w:t>
            </w:r>
            <w:proofErr w:type="spellEnd"/>
            <w:r>
              <w:rPr>
                <w:sz w:val="20"/>
                <w:szCs w:val="20"/>
              </w:rPr>
              <w:t xml:space="preserve"> </w:t>
            </w:r>
            <w:proofErr w:type="spellStart"/>
            <w:r>
              <w:rPr>
                <w:sz w:val="20"/>
                <w:szCs w:val="20"/>
              </w:rPr>
              <w:t>Sonic</w:t>
            </w:r>
            <w:proofErr w:type="spellEnd"/>
            <w:r>
              <w:rPr>
                <w:sz w:val="20"/>
                <w:szCs w:val="20"/>
              </w:rPr>
              <w:t xml:space="preserve"> (переносной), экран (переносной). Набор учебно-наглядных пособий: комплект презентаций в электронном </w:t>
            </w:r>
            <w:r>
              <w:rPr>
                <w:sz w:val="20"/>
                <w:szCs w:val="20"/>
              </w:rPr>
              <w:lastRenderedPageBreak/>
              <w:t>формате по преподаваемой дисциплине.   Программное</w:t>
            </w:r>
            <w:r w:rsidRPr="009F04E0">
              <w:rPr>
                <w:sz w:val="20"/>
                <w:szCs w:val="20"/>
                <w:lang w:val="en-US"/>
              </w:rPr>
              <w:t xml:space="preserve"> </w:t>
            </w:r>
            <w:r>
              <w:rPr>
                <w:sz w:val="20"/>
                <w:szCs w:val="20"/>
              </w:rPr>
              <w:t>обеспечение</w:t>
            </w:r>
            <w:r w:rsidRPr="009F04E0">
              <w:rPr>
                <w:sz w:val="20"/>
                <w:szCs w:val="20"/>
                <w:lang w:val="en-US"/>
              </w:rPr>
              <w:t xml:space="preserve">: Mozilla Firefox, Google Chrome, Windows Professional 7 Russian, Office Professional Plus 2010, 7-Zip, Kaspersky Endpoint Security </w:t>
            </w:r>
            <w:r>
              <w:rPr>
                <w:sz w:val="20"/>
                <w:szCs w:val="20"/>
              </w:rPr>
              <w:t>для</w:t>
            </w:r>
            <w:r w:rsidRPr="009F04E0">
              <w:rPr>
                <w:sz w:val="20"/>
                <w:szCs w:val="20"/>
                <w:lang w:val="en-US"/>
              </w:rPr>
              <w:t xml:space="preserve"> Windows, AdobeReader11</w:t>
            </w:r>
          </w:p>
        </w:tc>
      </w:tr>
    </w:tbl>
    <w:p w:rsidR="00BF1096" w:rsidRDefault="00895499">
      <w:pPr>
        <w:rPr>
          <w:sz w:val="20"/>
          <w:szCs w:val="20"/>
        </w:rPr>
      </w:pPr>
      <w:r w:rsidRPr="009F04E0">
        <w:rPr>
          <w:sz w:val="20"/>
          <w:szCs w:val="20"/>
          <w:lang w:val="en-US"/>
        </w:rPr>
        <w:lastRenderedPageBreak/>
        <w:tab/>
        <w:t xml:space="preserve"> </w:t>
      </w:r>
      <w:r>
        <w:rPr>
          <w:sz w:val="20"/>
          <w:szCs w:val="20"/>
        </w:rPr>
        <w:t xml:space="preserve">Базовые школы для прохождения педагогической практики студентов в качестве учителя химии имеют все необходимые ресурсы, в виде оборудованных кабинетов химии. </w:t>
      </w:r>
      <w:r>
        <w:rPr>
          <w:sz w:val="20"/>
          <w:szCs w:val="20"/>
        </w:rPr>
        <w:br/>
      </w:r>
      <w:r>
        <w:rPr>
          <w:sz w:val="20"/>
          <w:szCs w:val="20"/>
        </w:rPr>
        <w:tab/>
        <w:t xml:space="preserve">Модели химических процессов, веществ, демонстрация опытов могут быть использованы практикантами дополнительно к учебным занятиям с помощью элементов программы 'Открытая Химия 2,5' https://eknigi.org/nauka_i_ucheba/75679-otkrytaya-ximiya.html. </w:t>
      </w:r>
    </w:p>
    <w:p w:rsidR="00BF1096" w:rsidRDefault="00895499">
      <w:pPr>
        <w:rPr>
          <w:sz w:val="20"/>
          <w:szCs w:val="20"/>
        </w:rPr>
      </w:pPr>
      <w:r>
        <w:rPr>
          <w:sz w:val="20"/>
          <w:szCs w:val="20"/>
        </w:rPr>
        <w:t>Профильная организация обладает необходимым материально-техническим оснащением.</w:t>
      </w:r>
    </w:p>
    <w:p w:rsidR="00BF1096" w:rsidRDefault="00BF1096">
      <w:pPr>
        <w:rPr>
          <w:sz w:val="20"/>
          <w:szCs w:val="20"/>
        </w:rPr>
      </w:pPr>
    </w:p>
    <w:tbl>
      <w:tblPr>
        <w:tblStyle w:val="aff9"/>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Default="00BF1096">
            <w:pPr>
              <w:ind w:firstLine="525"/>
              <w:jc w:val="both"/>
              <w:rPr>
                <w:b/>
                <w:sz w:val="20"/>
                <w:szCs w:val="20"/>
              </w:rPr>
            </w:pPr>
          </w:p>
          <w:p w:rsidR="00BF1096" w:rsidRDefault="00895499">
            <w:pPr>
              <w:ind w:firstLine="525"/>
              <w:jc w:val="both"/>
              <w:rPr>
                <w:sz w:val="20"/>
                <w:szCs w:val="20"/>
              </w:rPr>
            </w:pPr>
            <w:r>
              <w:rPr>
                <w:b/>
                <w:sz w:val="20"/>
                <w:szCs w:val="20"/>
              </w:rPr>
              <w:t xml:space="preserve">13. Средства адаптации прохождения практики к потребностям обучающихся инвалидов и лиц с ограниченными возможностями здоровья </w:t>
            </w:r>
          </w:p>
        </w:tc>
      </w:tr>
    </w:tbl>
    <w:p w:rsidR="00BF1096" w:rsidRDefault="00BF1096">
      <w:pPr>
        <w:widowControl w:val="0"/>
        <w:pBdr>
          <w:top w:val="nil"/>
          <w:left w:val="nil"/>
          <w:bottom w:val="nil"/>
          <w:right w:val="nil"/>
          <w:between w:val="nil"/>
        </w:pBdr>
        <w:spacing w:line="276" w:lineRule="auto"/>
        <w:rPr>
          <w:sz w:val="20"/>
          <w:szCs w:val="20"/>
        </w:rPr>
      </w:pPr>
    </w:p>
    <w:tbl>
      <w:tblPr>
        <w:tblStyle w:val="affa"/>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Pr="00601638" w:rsidRDefault="00895499">
            <w:pPr>
              <w:ind w:firstLine="525"/>
              <w:jc w:val="both"/>
              <w:rPr>
                <w:sz w:val="20"/>
                <w:szCs w:val="20"/>
              </w:rPr>
            </w:pPr>
            <w:r w:rsidRPr="00601638">
              <w:rPr>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BF1096">
        <w:tc>
          <w:tcPr>
            <w:tcW w:w="9921" w:type="dxa"/>
            <w:tcMar>
              <w:top w:w="15" w:type="dxa"/>
              <w:left w:w="15" w:type="dxa"/>
              <w:bottom w:w="15" w:type="dxa"/>
              <w:right w:w="15" w:type="dxa"/>
            </w:tcMar>
            <w:vAlign w:val="center"/>
          </w:tcPr>
          <w:p w:rsidR="00BF1096" w:rsidRPr="00601638" w:rsidRDefault="00895499">
            <w:pPr>
              <w:ind w:firstLine="525"/>
              <w:jc w:val="both"/>
              <w:rPr>
                <w:sz w:val="20"/>
                <w:szCs w:val="20"/>
              </w:rPr>
            </w:pPr>
            <w:r w:rsidRPr="00601638">
              <w:rPr>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BF1096">
        <w:tc>
          <w:tcPr>
            <w:tcW w:w="9921" w:type="dxa"/>
            <w:tcMar>
              <w:top w:w="15" w:type="dxa"/>
              <w:left w:w="15" w:type="dxa"/>
              <w:bottom w:w="15" w:type="dxa"/>
              <w:right w:w="15" w:type="dxa"/>
            </w:tcMar>
            <w:vAlign w:val="center"/>
          </w:tcPr>
          <w:p w:rsidR="00BF1096" w:rsidRPr="00601638" w:rsidRDefault="00895499">
            <w:pPr>
              <w:ind w:firstLine="525"/>
              <w:jc w:val="both"/>
              <w:rPr>
                <w:sz w:val="20"/>
                <w:szCs w:val="20"/>
              </w:rPr>
            </w:pPr>
            <w:r w:rsidRPr="00601638">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BF1096">
        <w:tc>
          <w:tcPr>
            <w:tcW w:w="9921" w:type="dxa"/>
            <w:tcMar>
              <w:top w:w="15" w:type="dxa"/>
              <w:left w:w="15" w:type="dxa"/>
              <w:bottom w:w="15" w:type="dxa"/>
              <w:right w:w="15" w:type="dxa"/>
            </w:tcMar>
            <w:vAlign w:val="center"/>
          </w:tcPr>
          <w:p w:rsidR="00BF1096" w:rsidRPr="00601638" w:rsidRDefault="00895499">
            <w:pPr>
              <w:ind w:firstLine="525"/>
              <w:jc w:val="both"/>
              <w:rPr>
                <w:sz w:val="20"/>
                <w:szCs w:val="20"/>
              </w:rPr>
            </w:pPr>
            <w:r w:rsidRPr="00601638">
              <w:rPr>
                <w:sz w:val="20"/>
                <w:szCs w:val="20"/>
              </w:rPr>
              <w:t xml:space="preserve">- создание текстовой версии любого не текстового контента для его возможного преобразования в альтернативные формы, удобные для различных пользователей; </w:t>
            </w:r>
          </w:p>
        </w:tc>
      </w:tr>
      <w:tr w:rsidR="00BF1096">
        <w:tc>
          <w:tcPr>
            <w:tcW w:w="9921" w:type="dxa"/>
            <w:tcMar>
              <w:top w:w="15" w:type="dxa"/>
              <w:left w:w="15" w:type="dxa"/>
              <w:bottom w:w="15" w:type="dxa"/>
              <w:right w:w="15" w:type="dxa"/>
            </w:tcMar>
            <w:vAlign w:val="center"/>
          </w:tcPr>
          <w:p w:rsidR="00BF1096" w:rsidRPr="00601638" w:rsidRDefault="00895499">
            <w:pPr>
              <w:ind w:firstLine="525"/>
              <w:jc w:val="both"/>
              <w:rPr>
                <w:sz w:val="20"/>
                <w:szCs w:val="20"/>
              </w:rPr>
            </w:pPr>
            <w:r w:rsidRPr="00601638">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BF1096">
        <w:tc>
          <w:tcPr>
            <w:tcW w:w="9921" w:type="dxa"/>
            <w:tcMar>
              <w:top w:w="15" w:type="dxa"/>
              <w:left w:w="15" w:type="dxa"/>
              <w:bottom w:w="15" w:type="dxa"/>
              <w:right w:w="15" w:type="dxa"/>
            </w:tcMar>
            <w:vAlign w:val="center"/>
          </w:tcPr>
          <w:p w:rsidR="00BF1096" w:rsidRPr="00601638" w:rsidRDefault="00895499">
            <w:pPr>
              <w:ind w:firstLine="525"/>
              <w:jc w:val="both"/>
              <w:rPr>
                <w:sz w:val="20"/>
                <w:szCs w:val="20"/>
              </w:rPr>
            </w:pPr>
            <w:r w:rsidRPr="00601638">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BF1096">
        <w:tc>
          <w:tcPr>
            <w:tcW w:w="9921" w:type="dxa"/>
            <w:tcMar>
              <w:top w:w="15" w:type="dxa"/>
              <w:left w:w="15" w:type="dxa"/>
              <w:bottom w:w="15" w:type="dxa"/>
              <w:right w:w="15" w:type="dxa"/>
            </w:tcMar>
            <w:vAlign w:val="center"/>
          </w:tcPr>
          <w:p w:rsidR="00BF1096" w:rsidRPr="00601638" w:rsidRDefault="00895499">
            <w:pPr>
              <w:ind w:firstLine="525"/>
              <w:jc w:val="both"/>
              <w:rPr>
                <w:sz w:val="20"/>
                <w:szCs w:val="20"/>
              </w:rPr>
            </w:pPr>
            <w:r w:rsidRPr="00601638">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sidRPr="00601638">
              <w:rPr>
                <w:sz w:val="20"/>
                <w:szCs w:val="20"/>
              </w:rPr>
              <w:t>симуляционных</w:t>
            </w:r>
            <w:proofErr w:type="spellEnd"/>
            <w:r w:rsidRPr="00601638">
              <w:rPr>
                <w:sz w:val="20"/>
                <w:szCs w:val="20"/>
              </w:rPr>
              <w:t xml:space="preserve"> технологий; </w:t>
            </w:r>
          </w:p>
        </w:tc>
      </w:tr>
      <w:tr w:rsidR="00BF1096">
        <w:tc>
          <w:tcPr>
            <w:tcW w:w="9921" w:type="dxa"/>
            <w:tcMar>
              <w:top w:w="15" w:type="dxa"/>
              <w:left w:w="15" w:type="dxa"/>
              <w:bottom w:w="15" w:type="dxa"/>
              <w:right w:w="15" w:type="dxa"/>
            </w:tcMar>
            <w:vAlign w:val="center"/>
          </w:tcPr>
          <w:p w:rsidR="00BF1096" w:rsidRPr="00601638" w:rsidRDefault="00895499">
            <w:pPr>
              <w:ind w:firstLine="525"/>
              <w:jc w:val="both"/>
              <w:rPr>
                <w:sz w:val="20"/>
                <w:szCs w:val="20"/>
              </w:rPr>
            </w:pPr>
            <w:r w:rsidRPr="00601638">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sidRPr="00601638">
              <w:rPr>
                <w:sz w:val="20"/>
                <w:szCs w:val="20"/>
              </w:rPr>
              <w:t>вебинаров</w:t>
            </w:r>
            <w:proofErr w:type="spellEnd"/>
            <w:r w:rsidRPr="00601638">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BF1096">
        <w:tc>
          <w:tcPr>
            <w:tcW w:w="9921" w:type="dxa"/>
            <w:tcMar>
              <w:top w:w="15" w:type="dxa"/>
              <w:left w:w="15" w:type="dxa"/>
              <w:bottom w:w="15" w:type="dxa"/>
              <w:right w:w="15" w:type="dxa"/>
            </w:tcMar>
            <w:vAlign w:val="center"/>
          </w:tcPr>
          <w:p w:rsidR="00BF1096" w:rsidRPr="00601638" w:rsidRDefault="00895499">
            <w:pPr>
              <w:ind w:firstLine="525"/>
              <w:jc w:val="both"/>
              <w:rPr>
                <w:sz w:val="20"/>
                <w:szCs w:val="20"/>
              </w:rPr>
            </w:pPr>
            <w:r w:rsidRPr="00601638">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BF1096">
        <w:tc>
          <w:tcPr>
            <w:tcW w:w="9921" w:type="dxa"/>
            <w:tcMar>
              <w:top w:w="15" w:type="dxa"/>
              <w:left w:w="15" w:type="dxa"/>
              <w:bottom w:w="15" w:type="dxa"/>
              <w:right w:w="15" w:type="dxa"/>
            </w:tcMar>
            <w:vAlign w:val="center"/>
          </w:tcPr>
          <w:p w:rsidR="00BF1096" w:rsidRPr="00601638" w:rsidRDefault="00895499">
            <w:pPr>
              <w:ind w:firstLine="525"/>
              <w:jc w:val="both"/>
              <w:rPr>
                <w:sz w:val="20"/>
                <w:szCs w:val="20"/>
              </w:rPr>
            </w:pPr>
            <w:r w:rsidRPr="00601638">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rsidR="00BF1096" w:rsidRDefault="00BF1096">
      <w:pPr>
        <w:widowControl w:val="0"/>
        <w:pBdr>
          <w:top w:val="nil"/>
          <w:left w:val="nil"/>
          <w:bottom w:val="nil"/>
          <w:right w:val="nil"/>
          <w:between w:val="nil"/>
        </w:pBdr>
        <w:spacing w:line="276" w:lineRule="auto"/>
        <w:rPr>
          <w:sz w:val="20"/>
          <w:szCs w:val="20"/>
        </w:rPr>
      </w:pPr>
    </w:p>
    <w:tbl>
      <w:tblPr>
        <w:tblStyle w:val="affb"/>
        <w:tblW w:w="9921" w:type="dxa"/>
        <w:tblLayout w:type="fixed"/>
        <w:tblLook w:val="0400" w:firstRow="0" w:lastRow="0" w:firstColumn="0" w:lastColumn="0" w:noHBand="0" w:noVBand="1"/>
      </w:tblPr>
      <w:tblGrid>
        <w:gridCol w:w="9921"/>
      </w:tblGrid>
      <w:tr w:rsidR="00BF1096">
        <w:tc>
          <w:tcPr>
            <w:tcW w:w="9921" w:type="dxa"/>
            <w:tcMar>
              <w:top w:w="15" w:type="dxa"/>
              <w:left w:w="15" w:type="dxa"/>
              <w:bottom w:w="15" w:type="dxa"/>
              <w:right w:w="15" w:type="dxa"/>
            </w:tcMar>
            <w:vAlign w:val="center"/>
          </w:tcPr>
          <w:p w:rsidR="00BF1096" w:rsidRPr="00601638" w:rsidRDefault="00BF1096">
            <w:pPr>
              <w:ind w:firstLine="525"/>
              <w:jc w:val="both"/>
              <w:rPr>
                <w:sz w:val="20"/>
                <w:szCs w:val="20"/>
              </w:rPr>
            </w:pPr>
          </w:p>
          <w:p w:rsidR="00BF1096" w:rsidRPr="00601638" w:rsidRDefault="00895499">
            <w:pPr>
              <w:ind w:firstLine="525"/>
              <w:jc w:val="both"/>
              <w:rPr>
                <w:sz w:val="20"/>
                <w:szCs w:val="20"/>
              </w:rPr>
            </w:pPr>
            <w:r w:rsidRPr="00601638">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w:t>
            </w:r>
            <w:r w:rsidR="000168C3" w:rsidRPr="00601638">
              <w:rPr>
                <w:sz w:val="20"/>
                <w:szCs w:val="20"/>
              </w:rPr>
              <w:t>«</w:t>
            </w:r>
            <w:r w:rsidRPr="00601638">
              <w:rPr>
                <w:sz w:val="20"/>
                <w:szCs w:val="20"/>
              </w:rPr>
              <w:t>Биология и химия</w:t>
            </w:r>
            <w:r w:rsidR="000168C3" w:rsidRPr="00601638">
              <w:rPr>
                <w:sz w:val="20"/>
                <w:szCs w:val="20"/>
              </w:rPr>
              <w:t>»</w:t>
            </w:r>
            <w:r w:rsidRPr="00601638">
              <w:rPr>
                <w:sz w:val="20"/>
                <w:szCs w:val="20"/>
              </w:rPr>
              <w:t>.</w:t>
            </w:r>
          </w:p>
        </w:tc>
      </w:tr>
    </w:tbl>
    <w:p w:rsidR="00BF1096" w:rsidRDefault="00BF1096"/>
    <w:p w:rsidR="00BF1096" w:rsidRDefault="00895499">
      <w:r>
        <w:br w:type="page"/>
      </w:r>
    </w:p>
    <w:tbl>
      <w:tblPr>
        <w:tblStyle w:val="affc"/>
        <w:tblW w:w="10500" w:type="dxa"/>
        <w:tblLayout w:type="fixed"/>
        <w:tblLook w:val="0400" w:firstRow="0" w:lastRow="0" w:firstColumn="0" w:lastColumn="0" w:noHBand="0" w:noVBand="1"/>
      </w:tblPr>
      <w:tblGrid>
        <w:gridCol w:w="10500"/>
      </w:tblGrid>
      <w:tr w:rsidR="00BF1096">
        <w:tc>
          <w:tcPr>
            <w:tcW w:w="10500" w:type="dxa"/>
            <w:vAlign w:val="center"/>
          </w:tcPr>
          <w:p w:rsidR="00BF1096" w:rsidRDefault="00895499">
            <w:pPr>
              <w:ind w:firstLine="525"/>
              <w:jc w:val="right"/>
              <w:rPr>
                <w:i/>
                <w:sz w:val="20"/>
                <w:szCs w:val="20"/>
              </w:rPr>
            </w:pPr>
            <w:r>
              <w:rPr>
                <w:i/>
                <w:sz w:val="20"/>
                <w:szCs w:val="20"/>
              </w:rPr>
              <w:lastRenderedPageBreak/>
              <w:t>Приложение 1</w:t>
            </w:r>
          </w:p>
        </w:tc>
      </w:tr>
      <w:tr w:rsidR="00BF1096">
        <w:tc>
          <w:tcPr>
            <w:tcW w:w="10500" w:type="dxa"/>
            <w:vAlign w:val="center"/>
          </w:tcPr>
          <w:p w:rsidR="00BF1096" w:rsidRDefault="00895499">
            <w:pPr>
              <w:ind w:firstLine="525"/>
              <w:jc w:val="right"/>
              <w:rPr>
                <w:i/>
                <w:sz w:val="20"/>
                <w:szCs w:val="20"/>
              </w:rPr>
            </w:pPr>
            <w:r>
              <w:rPr>
                <w:i/>
                <w:sz w:val="20"/>
                <w:szCs w:val="20"/>
              </w:rPr>
              <w:t>к программе производственной практики</w:t>
            </w:r>
          </w:p>
        </w:tc>
      </w:tr>
      <w:tr w:rsidR="00BF1096">
        <w:tc>
          <w:tcPr>
            <w:tcW w:w="10500" w:type="dxa"/>
            <w:vAlign w:val="center"/>
          </w:tcPr>
          <w:p w:rsidR="00BF1096" w:rsidRPr="00601638" w:rsidRDefault="00895499" w:rsidP="00895499">
            <w:pPr>
              <w:jc w:val="right"/>
              <w:rPr>
                <w:b/>
                <w:i/>
                <w:sz w:val="20"/>
                <w:szCs w:val="20"/>
              </w:rPr>
            </w:pPr>
            <w:r w:rsidRPr="00601638">
              <w:rPr>
                <w:i/>
                <w:sz w:val="20"/>
                <w:szCs w:val="20"/>
              </w:rPr>
              <w:t>Б2.В.02(П) Педагогическая практика по второму профилю</w:t>
            </w:r>
          </w:p>
        </w:tc>
      </w:tr>
    </w:tbl>
    <w:p w:rsidR="00BF1096" w:rsidRDefault="00BF1096">
      <w:pPr>
        <w:jc w:val="center"/>
        <w:rPr>
          <w:b/>
          <w:sz w:val="20"/>
          <w:szCs w:val="20"/>
        </w:rPr>
      </w:pPr>
    </w:p>
    <w:p w:rsidR="00BF1096" w:rsidRDefault="00BF1096">
      <w:pPr>
        <w:jc w:val="center"/>
        <w:rPr>
          <w:b/>
          <w:sz w:val="20"/>
          <w:szCs w:val="20"/>
        </w:rPr>
      </w:pPr>
    </w:p>
    <w:p w:rsidR="00BF1096" w:rsidRDefault="00BF1096">
      <w:pPr>
        <w:jc w:val="center"/>
        <w:rPr>
          <w:b/>
          <w:sz w:val="20"/>
          <w:szCs w:val="20"/>
        </w:rPr>
      </w:pPr>
    </w:p>
    <w:p w:rsidR="00BF1096" w:rsidRDefault="00895499">
      <w:pPr>
        <w:ind w:firstLine="525"/>
        <w:jc w:val="center"/>
        <w:rPr>
          <w:sz w:val="20"/>
          <w:szCs w:val="20"/>
        </w:rPr>
      </w:pPr>
      <w:r>
        <w:rPr>
          <w:sz w:val="20"/>
          <w:szCs w:val="20"/>
        </w:rPr>
        <w:t>МИНИСТЕРСТВО НАУКИ И ВЫСШЕГО ОБРАЗОВАНИЯ РОССИЙСКОЙ ФЕДЕРАЦИИ</w:t>
      </w:r>
    </w:p>
    <w:p w:rsidR="00BF1096" w:rsidRDefault="00895499">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rsidR="00BF1096" w:rsidRDefault="00895499">
      <w:pPr>
        <w:ind w:firstLine="525"/>
        <w:jc w:val="center"/>
        <w:rPr>
          <w:sz w:val="20"/>
          <w:szCs w:val="20"/>
        </w:rPr>
      </w:pPr>
      <w:r>
        <w:rPr>
          <w:sz w:val="20"/>
          <w:szCs w:val="20"/>
        </w:rPr>
        <w:t>"Казанский (Приволжский) федеральный университет"</w:t>
      </w:r>
    </w:p>
    <w:p w:rsidR="00BF1096" w:rsidRDefault="00895499">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rsidR="00BF1096" w:rsidRDefault="00BF1096">
      <w:pPr>
        <w:ind w:firstLine="525"/>
        <w:jc w:val="center"/>
        <w:rPr>
          <w:b/>
          <w:sz w:val="20"/>
          <w:szCs w:val="20"/>
          <w:highlight w:val="green"/>
        </w:rPr>
      </w:pPr>
    </w:p>
    <w:p w:rsidR="00BF1096" w:rsidRDefault="00BF1096">
      <w:pPr>
        <w:ind w:firstLine="525"/>
        <w:jc w:val="center"/>
        <w:rPr>
          <w:b/>
          <w:sz w:val="20"/>
          <w:szCs w:val="20"/>
          <w:highlight w:val="green"/>
        </w:rPr>
      </w:pPr>
    </w:p>
    <w:p w:rsidR="00BF1096" w:rsidRDefault="00BF1096">
      <w:pPr>
        <w:ind w:firstLine="525"/>
        <w:jc w:val="center"/>
        <w:rPr>
          <w:b/>
          <w:sz w:val="20"/>
          <w:szCs w:val="20"/>
          <w:highlight w:val="green"/>
        </w:rPr>
      </w:pPr>
    </w:p>
    <w:p w:rsidR="00BF1096" w:rsidRDefault="00BF1096">
      <w:pPr>
        <w:ind w:firstLine="525"/>
        <w:jc w:val="center"/>
        <w:rPr>
          <w:b/>
          <w:sz w:val="20"/>
          <w:szCs w:val="20"/>
          <w:highlight w:val="green"/>
        </w:rPr>
      </w:pPr>
    </w:p>
    <w:p w:rsidR="00BF1096" w:rsidRDefault="00BF1096">
      <w:pPr>
        <w:jc w:val="center"/>
        <w:rPr>
          <w:b/>
          <w:sz w:val="20"/>
          <w:szCs w:val="20"/>
        </w:rPr>
      </w:pPr>
    </w:p>
    <w:p w:rsidR="00BF1096" w:rsidRDefault="00895499">
      <w:pPr>
        <w:jc w:val="center"/>
        <w:rPr>
          <w:b/>
          <w:sz w:val="20"/>
          <w:szCs w:val="20"/>
        </w:rPr>
      </w:pPr>
      <w:r>
        <w:rPr>
          <w:b/>
          <w:sz w:val="20"/>
          <w:szCs w:val="20"/>
        </w:rPr>
        <w:t>Фонд оценочных средств</w:t>
      </w:r>
    </w:p>
    <w:p w:rsidR="00BF1096" w:rsidRDefault="00895499">
      <w:pPr>
        <w:jc w:val="center"/>
        <w:rPr>
          <w:b/>
          <w:sz w:val="20"/>
          <w:szCs w:val="20"/>
        </w:rPr>
      </w:pPr>
      <w:r>
        <w:rPr>
          <w:b/>
          <w:sz w:val="20"/>
          <w:szCs w:val="20"/>
        </w:rPr>
        <w:t xml:space="preserve">  для проведения промежуточной аттестации </w:t>
      </w:r>
    </w:p>
    <w:p w:rsidR="00BF1096" w:rsidRDefault="00895499">
      <w:pPr>
        <w:jc w:val="center"/>
        <w:rPr>
          <w:b/>
          <w:sz w:val="20"/>
          <w:szCs w:val="20"/>
        </w:rPr>
      </w:pPr>
      <w:r>
        <w:rPr>
          <w:b/>
          <w:sz w:val="20"/>
          <w:szCs w:val="20"/>
        </w:rPr>
        <w:t>по производственной практике</w:t>
      </w:r>
    </w:p>
    <w:p w:rsidR="00BF1096" w:rsidRDefault="00895499">
      <w:pPr>
        <w:jc w:val="center"/>
        <w:rPr>
          <w:b/>
          <w:sz w:val="20"/>
          <w:szCs w:val="20"/>
        </w:rPr>
      </w:pPr>
      <w:r>
        <w:rPr>
          <w:sz w:val="20"/>
          <w:szCs w:val="20"/>
        </w:rPr>
        <w:t>Б2.В.02(П) Педагогическая практика по второму профилю</w:t>
      </w:r>
    </w:p>
    <w:p w:rsidR="00BF1096" w:rsidRDefault="00BF1096">
      <w:pPr>
        <w:rPr>
          <w:sz w:val="20"/>
          <w:szCs w:val="20"/>
        </w:rPr>
      </w:pPr>
    </w:p>
    <w:p w:rsidR="00BF1096" w:rsidRDefault="00BF1096">
      <w:pPr>
        <w:rPr>
          <w:sz w:val="20"/>
          <w:szCs w:val="20"/>
        </w:rPr>
      </w:pPr>
    </w:p>
    <w:p w:rsidR="00BF1096" w:rsidRDefault="00BF1096">
      <w:pPr>
        <w:rPr>
          <w:sz w:val="20"/>
          <w:szCs w:val="20"/>
        </w:rPr>
      </w:pPr>
    </w:p>
    <w:p w:rsidR="00BF1096" w:rsidRDefault="00BF1096">
      <w:pPr>
        <w:rPr>
          <w:sz w:val="20"/>
          <w:szCs w:val="20"/>
        </w:rPr>
      </w:pPr>
    </w:p>
    <w:p w:rsidR="00BF1096" w:rsidRDefault="00895499">
      <w:pPr>
        <w:rPr>
          <w:sz w:val="20"/>
          <w:szCs w:val="20"/>
        </w:rPr>
      </w:pPr>
      <w:r>
        <w:rPr>
          <w:sz w:val="20"/>
          <w:szCs w:val="20"/>
        </w:rPr>
        <w:t xml:space="preserve">Направление подготовки/специальность: </w:t>
      </w:r>
      <w:r>
        <w:rPr>
          <w:sz w:val="20"/>
          <w:szCs w:val="20"/>
          <w:u w:val="single"/>
        </w:rPr>
        <w:t>44.03.05 – Педагогическое образование (с двумя профилями подготовки)</w:t>
      </w:r>
    </w:p>
    <w:p w:rsidR="00BF1096" w:rsidRDefault="00895499">
      <w:pPr>
        <w:rPr>
          <w:sz w:val="20"/>
          <w:szCs w:val="20"/>
        </w:rPr>
      </w:pPr>
      <w:r>
        <w:rPr>
          <w:sz w:val="20"/>
          <w:szCs w:val="20"/>
        </w:rPr>
        <w:t xml:space="preserve">Направление (профиль) подготовки: </w:t>
      </w:r>
      <w:r>
        <w:rPr>
          <w:sz w:val="20"/>
          <w:szCs w:val="20"/>
          <w:u w:val="single"/>
        </w:rPr>
        <w:t>Биология и химия</w:t>
      </w:r>
    </w:p>
    <w:p w:rsidR="00BF1096" w:rsidRDefault="00895499">
      <w:pPr>
        <w:rPr>
          <w:sz w:val="20"/>
          <w:szCs w:val="20"/>
        </w:rPr>
      </w:pPr>
      <w:r>
        <w:rPr>
          <w:sz w:val="20"/>
          <w:szCs w:val="20"/>
        </w:rPr>
        <w:t xml:space="preserve">Квалификация выпускника: </w:t>
      </w:r>
      <w:r>
        <w:rPr>
          <w:sz w:val="20"/>
          <w:szCs w:val="20"/>
          <w:u w:val="single"/>
        </w:rPr>
        <w:t xml:space="preserve">бакалавр </w:t>
      </w:r>
    </w:p>
    <w:p w:rsidR="00BF1096" w:rsidRDefault="00895499">
      <w:pPr>
        <w:rPr>
          <w:sz w:val="20"/>
          <w:szCs w:val="20"/>
        </w:rPr>
      </w:pPr>
      <w:r>
        <w:rPr>
          <w:sz w:val="20"/>
          <w:szCs w:val="20"/>
        </w:rPr>
        <w:t xml:space="preserve">Форма обучения: </w:t>
      </w:r>
      <w:r>
        <w:rPr>
          <w:sz w:val="20"/>
          <w:szCs w:val="20"/>
          <w:u w:val="single"/>
        </w:rPr>
        <w:t>очное</w:t>
      </w:r>
    </w:p>
    <w:p w:rsidR="00BF1096" w:rsidRDefault="00895499">
      <w:pPr>
        <w:rPr>
          <w:sz w:val="20"/>
          <w:szCs w:val="20"/>
          <w:u w:val="single"/>
        </w:rPr>
      </w:pPr>
      <w:r>
        <w:rPr>
          <w:sz w:val="20"/>
          <w:szCs w:val="20"/>
        </w:rPr>
        <w:t xml:space="preserve">Язык обучения: </w:t>
      </w:r>
      <w:r>
        <w:rPr>
          <w:sz w:val="20"/>
          <w:szCs w:val="20"/>
          <w:u w:val="single"/>
        </w:rPr>
        <w:t>русский</w:t>
      </w:r>
    </w:p>
    <w:p w:rsidR="00BF1096" w:rsidRDefault="00895499">
      <w:pPr>
        <w:rPr>
          <w:sz w:val="20"/>
          <w:szCs w:val="20"/>
          <w:u w:val="single"/>
        </w:rPr>
      </w:pPr>
      <w:r>
        <w:rPr>
          <w:sz w:val="20"/>
          <w:szCs w:val="20"/>
        </w:rPr>
        <w:t xml:space="preserve">Год начала обучения по образовательной программе: </w:t>
      </w:r>
      <w:r w:rsidR="00ED525D">
        <w:rPr>
          <w:sz w:val="20"/>
          <w:szCs w:val="20"/>
          <w:u w:val="single"/>
        </w:rPr>
        <w:t>2025</w:t>
      </w:r>
    </w:p>
    <w:p w:rsidR="00BF1096" w:rsidRDefault="00BF1096"/>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BF1096">
      <w:pPr>
        <w:ind w:firstLine="525"/>
        <w:jc w:val="center"/>
        <w:rPr>
          <w:b/>
          <w:color w:val="000000"/>
          <w:sz w:val="20"/>
          <w:szCs w:val="20"/>
        </w:rPr>
      </w:pPr>
    </w:p>
    <w:p w:rsidR="00BF1096" w:rsidRDefault="00895499">
      <w:pPr>
        <w:ind w:firstLine="525"/>
        <w:jc w:val="center"/>
        <w:rPr>
          <w:b/>
          <w:color w:val="000000"/>
          <w:sz w:val="20"/>
          <w:szCs w:val="20"/>
        </w:rPr>
      </w:pPr>
      <w:r>
        <w:rPr>
          <w:b/>
          <w:color w:val="000000"/>
          <w:sz w:val="20"/>
          <w:szCs w:val="20"/>
        </w:rPr>
        <w:t>СОДЕРЖАНИЕ</w:t>
      </w:r>
    </w:p>
    <w:p w:rsidR="00BF1096" w:rsidRDefault="00BF1096">
      <w:pPr>
        <w:jc w:val="center"/>
        <w:rPr>
          <w:b/>
          <w:color w:val="000000"/>
          <w:sz w:val="20"/>
          <w:szCs w:val="20"/>
        </w:rPr>
      </w:pPr>
    </w:p>
    <w:sdt>
      <w:sdtPr>
        <w:id w:val="-1997804713"/>
        <w:docPartObj>
          <w:docPartGallery w:val="Table of Contents"/>
          <w:docPartUnique/>
        </w:docPartObj>
      </w:sdtPr>
      <w:sdtEndPr/>
      <w:sdtContent>
        <w:p w:rsidR="00BF1096" w:rsidRDefault="00895499">
          <w:pPr>
            <w:tabs>
              <w:tab w:val="right" w:pos="10194"/>
            </w:tabs>
            <w:rPr>
              <w:sz w:val="20"/>
              <w:szCs w:val="20"/>
            </w:rPr>
          </w:pPr>
          <w:r>
            <w:fldChar w:fldCharType="begin"/>
          </w:r>
          <w:r>
            <w:instrText xml:space="preserve"> TOC \h \u \z </w:instrText>
          </w:r>
          <w:r>
            <w:fldChar w:fldCharType="separate"/>
          </w:r>
          <w:hyperlink w:anchor="_heading=h.1y810tw">
            <w:r>
              <w:rPr>
                <w:color w:val="000000"/>
                <w:sz w:val="20"/>
                <w:szCs w:val="20"/>
              </w:rPr>
              <w:t>1. Соответствие компетенций планируемым результатам обучения по практике</w:t>
            </w:r>
          </w:hyperlink>
        </w:p>
        <w:p w:rsidR="00BF1096" w:rsidRDefault="00ED525D">
          <w:pPr>
            <w:tabs>
              <w:tab w:val="right" w:pos="10194"/>
            </w:tabs>
            <w:rPr>
              <w:sz w:val="20"/>
              <w:szCs w:val="20"/>
            </w:rPr>
          </w:pPr>
          <w:hyperlink w:anchor="_heading=h.4i7ojhp">
            <w:r w:rsidR="00895499">
              <w:rPr>
                <w:color w:val="000000"/>
                <w:sz w:val="20"/>
                <w:szCs w:val="20"/>
              </w:rPr>
              <w:t>2. Критерии оценивания сформированности компетенций</w:t>
            </w:r>
          </w:hyperlink>
        </w:p>
        <w:p w:rsidR="00BF1096" w:rsidRDefault="00ED525D">
          <w:pPr>
            <w:tabs>
              <w:tab w:val="right" w:pos="10194"/>
            </w:tabs>
            <w:rPr>
              <w:sz w:val="20"/>
              <w:szCs w:val="20"/>
            </w:rPr>
          </w:pPr>
          <w:hyperlink w:anchor="_heading=h.2xcytpi">
            <w:r w:rsidR="00895499">
              <w:rPr>
                <w:color w:val="000000"/>
                <w:sz w:val="20"/>
                <w:szCs w:val="20"/>
              </w:rPr>
              <w:t>3. Механизм формирования оценки по практике</w:t>
            </w:r>
          </w:hyperlink>
        </w:p>
        <w:p w:rsidR="00BF1096" w:rsidRDefault="00ED525D">
          <w:pPr>
            <w:tabs>
              <w:tab w:val="right" w:pos="10194"/>
            </w:tabs>
            <w:rPr>
              <w:sz w:val="20"/>
              <w:szCs w:val="20"/>
            </w:rPr>
          </w:pPr>
          <w:hyperlink w:anchor="_heading=h.1ci93xb">
            <w:r w:rsidR="00895499">
              <w:rPr>
                <w:color w:val="000000"/>
                <w:sz w:val="20"/>
                <w:szCs w:val="20"/>
              </w:rPr>
              <w:t>4. Оценочные средства, порядок их применения и критерии оценивания</w:t>
            </w:r>
          </w:hyperlink>
        </w:p>
        <w:p w:rsidR="00BF1096" w:rsidRDefault="00ED525D">
          <w:pPr>
            <w:tabs>
              <w:tab w:val="right" w:pos="10194"/>
            </w:tabs>
            <w:ind w:left="220"/>
            <w:rPr>
              <w:sz w:val="20"/>
              <w:szCs w:val="20"/>
            </w:rPr>
          </w:pPr>
          <w:hyperlink w:anchor="_heading=h.1fob9te">
            <w:r w:rsidR="00895499">
              <w:rPr>
                <w:color w:val="000000"/>
                <w:sz w:val="20"/>
                <w:szCs w:val="20"/>
              </w:rPr>
              <w:t>4.1. Проверка</w:t>
            </w:r>
          </w:hyperlink>
          <w:r w:rsidR="00895499">
            <w:rPr>
              <w:sz w:val="20"/>
              <w:szCs w:val="20"/>
            </w:rPr>
            <w:t xml:space="preserve"> практических навыков</w:t>
          </w:r>
        </w:p>
        <w:p w:rsidR="00BF1096" w:rsidRDefault="00ED525D">
          <w:pPr>
            <w:tabs>
              <w:tab w:val="right" w:pos="10194"/>
            </w:tabs>
            <w:ind w:left="440"/>
            <w:rPr>
              <w:sz w:val="20"/>
              <w:szCs w:val="20"/>
            </w:rPr>
          </w:pPr>
          <w:hyperlink w:anchor="_heading=h.3znysh7">
            <w:r w:rsidR="00895499">
              <w:rPr>
                <w:color w:val="000000"/>
                <w:sz w:val="20"/>
                <w:szCs w:val="20"/>
              </w:rPr>
              <w:t>4.1.1. Процедура проведения</w:t>
            </w:r>
          </w:hyperlink>
        </w:p>
        <w:p w:rsidR="00BF1096" w:rsidRDefault="00ED525D">
          <w:pPr>
            <w:tabs>
              <w:tab w:val="right" w:pos="10194"/>
            </w:tabs>
            <w:ind w:left="440"/>
            <w:rPr>
              <w:sz w:val="20"/>
              <w:szCs w:val="20"/>
            </w:rPr>
          </w:pPr>
          <w:hyperlink w:anchor="_heading=h.3whwml4">
            <w:r w:rsidR="00895499">
              <w:rPr>
                <w:color w:val="000000"/>
                <w:sz w:val="20"/>
                <w:szCs w:val="20"/>
              </w:rPr>
              <w:t>4.1.2. Критерии оценивания</w:t>
            </w:r>
          </w:hyperlink>
        </w:p>
        <w:p w:rsidR="00BF1096" w:rsidRDefault="00ED525D">
          <w:pPr>
            <w:tabs>
              <w:tab w:val="right" w:pos="10194"/>
            </w:tabs>
            <w:ind w:left="440"/>
            <w:rPr>
              <w:sz w:val="20"/>
              <w:szCs w:val="20"/>
            </w:rPr>
          </w:pPr>
          <w:hyperlink w:anchor="_heading=h.2bn6wsx">
            <w:r w:rsidR="00895499">
              <w:rPr>
                <w:color w:val="000000"/>
                <w:sz w:val="20"/>
                <w:szCs w:val="20"/>
              </w:rPr>
              <w:t>4.1.3. Содержание оценочного средства</w:t>
            </w:r>
          </w:hyperlink>
        </w:p>
        <w:p w:rsidR="00BF1096" w:rsidRDefault="00ED525D">
          <w:pPr>
            <w:tabs>
              <w:tab w:val="right" w:pos="10194"/>
            </w:tabs>
            <w:ind w:left="220"/>
            <w:rPr>
              <w:sz w:val="20"/>
              <w:szCs w:val="20"/>
            </w:rPr>
          </w:pPr>
          <w:hyperlink w:anchor="_heading=h.qsh70q">
            <w:r w:rsidR="00895499">
              <w:rPr>
                <w:color w:val="000000"/>
                <w:sz w:val="20"/>
                <w:szCs w:val="20"/>
              </w:rPr>
              <w:t>4.2. Отчет по практике</w:t>
            </w:r>
          </w:hyperlink>
        </w:p>
        <w:p w:rsidR="00BF1096" w:rsidRDefault="00ED525D">
          <w:pPr>
            <w:tabs>
              <w:tab w:val="right" w:pos="10194"/>
            </w:tabs>
            <w:ind w:left="440"/>
            <w:rPr>
              <w:sz w:val="20"/>
              <w:szCs w:val="20"/>
            </w:rPr>
          </w:pPr>
          <w:hyperlink w:anchor="_heading=h.3as4poj">
            <w:r w:rsidR="00895499">
              <w:rPr>
                <w:color w:val="000000"/>
                <w:sz w:val="20"/>
                <w:szCs w:val="20"/>
              </w:rPr>
              <w:t>4.2.1. Процедура проведения</w:t>
            </w:r>
          </w:hyperlink>
        </w:p>
        <w:p w:rsidR="00BF1096" w:rsidRDefault="00ED525D">
          <w:pPr>
            <w:tabs>
              <w:tab w:val="right" w:pos="10194"/>
            </w:tabs>
            <w:ind w:left="440"/>
            <w:rPr>
              <w:sz w:val="20"/>
              <w:szCs w:val="20"/>
            </w:rPr>
          </w:pPr>
          <w:hyperlink w:anchor="_heading=h.1pxezwc">
            <w:r w:rsidR="00895499">
              <w:rPr>
                <w:color w:val="000000"/>
                <w:sz w:val="20"/>
                <w:szCs w:val="20"/>
              </w:rPr>
              <w:t>4.2.2. Критерии оценивания</w:t>
            </w:r>
          </w:hyperlink>
        </w:p>
        <w:p w:rsidR="00BF1096" w:rsidRDefault="00ED525D">
          <w:pPr>
            <w:tabs>
              <w:tab w:val="right" w:pos="10194"/>
            </w:tabs>
            <w:ind w:left="440"/>
            <w:rPr>
              <w:sz w:val="20"/>
              <w:szCs w:val="20"/>
            </w:rPr>
          </w:pPr>
          <w:hyperlink w:anchor="_heading=h.49x2ik5">
            <w:r w:rsidR="00895499">
              <w:rPr>
                <w:color w:val="000000"/>
                <w:sz w:val="20"/>
                <w:szCs w:val="20"/>
              </w:rPr>
              <w:t>4.2.3. Содержание оценочного средства</w:t>
            </w:r>
          </w:hyperlink>
        </w:p>
        <w:p w:rsidR="00BF1096" w:rsidRDefault="00BF1096">
          <w:pPr>
            <w:tabs>
              <w:tab w:val="right" w:pos="10194"/>
            </w:tabs>
            <w:ind w:left="220"/>
            <w:rPr>
              <w:sz w:val="20"/>
              <w:szCs w:val="20"/>
            </w:rPr>
          </w:pPr>
        </w:p>
        <w:p w:rsidR="00BF1096" w:rsidRDefault="00895499">
          <w:pPr>
            <w:rPr>
              <w:sz w:val="20"/>
              <w:szCs w:val="20"/>
            </w:rPr>
          </w:pPr>
          <w:r>
            <w:fldChar w:fldCharType="end"/>
          </w:r>
        </w:p>
      </w:sdtContent>
    </w:sdt>
    <w:p w:rsidR="00BF1096" w:rsidRDefault="00895499">
      <w:pPr>
        <w:rPr>
          <w:sz w:val="20"/>
          <w:szCs w:val="20"/>
        </w:rPr>
      </w:pPr>
      <w:r>
        <w:br w:type="page"/>
      </w:r>
    </w:p>
    <w:p w:rsidR="00BF1096" w:rsidRDefault="00895499">
      <w:pPr>
        <w:rPr>
          <w:b/>
          <w:color w:val="000000"/>
          <w:sz w:val="20"/>
          <w:szCs w:val="20"/>
        </w:rPr>
      </w:pPr>
      <w:r>
        <w:rPr>
          <w:b/>
          <w:color w:val="000000"/>
          <w:sz w:val="20"/>
          <w:szCs w:val="20"/>
        </w:rPr>
        <w:lastRenderedPageBreak/>
        <w:t>1. Соответствие компетенций планируемым результатам обучения по дисциплине (модулю)</w:t>
      </w:r>
    </w:p>
    <w:tbl>
      <w:tblPr>
        <w:tblStyle w:val="affd"/>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4678"/>
        <w:gridCol w:w="2268"/>
      </w:tblGrid>
      <w:tr w:rsidR="00BF1096">
        <w:tc>
          <w:tcPr>
            <w:tcW w:w="2977" w:type="dxa"/>
            <w:tcBorders>
              <w:top w:val="single" w:sz="4" w:space="0" w:color="000000"/>
              <w:left w:val="single" w:sz="4" w:space="0" w:color="000000"/>
              <w:bottom w:val="single" w:sz="4" w:space="0" w:color="000000"/>
              <w:right w:val="single" w:sz="4" w:space="0" w:color="000000"/>
            </w:tcBorders>
          </w:tcPr>
          <w:p w:rsidR="00BF1096" w:rsidRDefault="00895499">
            <w:pPr>
              <w:ind w:right="34"/>
              <w:jc w:val="center"/>
              <w:rPr>
                <w:b/>
                <w:color w:val="000000"/>
                <w:sz w:val="20"/>
                <w:szCs w:val="20"/>
              </w:rPr>
            </w:pPr>
            <w:r>
              <w:rPr>
                <w:b/>
                <w:color w:val="000000"/>
                <w:sz w:val="20"/>
                <w:szCs w:val="20"/>
              </w:rPr>
              <w:t>Код и наименование компетенции</w:t>
            </w:r>
          </w:p>
        </w:tc>
        <w:tc>
          <w:tcPr>
            <w:tcW w:w="4678" w:type="dxa"/>
            <w:tcBorders>
              <w:top w:val="single" w:sz="4" w:space="0" w:color="000000"/>
              <w:left w:val="single" w:sz="4" w:space="0" w:color="000000"/>
              <w:bottom w:val="single" w:sz="4" w:space="0" w:color="000000"/>
              <w:right w:val="single" w:sz="4" w:space="0" w:color="000000"/>
            </w:tcBorders>
          </w:tcPr>
          <w:p w:rsidR="00BF1096" w:rsidRPr="00601638" w:rsidRDefault="00895499">
            <w:pPr>
              <w:jc w:val="center"/>
              <w:rPr>
                <w:b/>
                <w:color w:val="000000"/>
                <w:sz w:val="20"/>
                <w:szCs w:val="20"/>
              </w:rPr>
            </w:pPr>
            <w:r w:rsidRPr="00601638">
              <w:rPr>
                <w:b/>
                <w:color w:val="000000"/>
                <w:sz w:val="20"/>
                <w:szCs w:val="20"/>
              </w:rPr>
              <w:t>Проверяемые результаты обучения для данной практики</w:t>
            </w:r>
          </w:p>
        </w:tc>
        <w:tc>
          <w:tcPr>
            <w:tcW w:w="2268" w:type="dxa"/>
            <w:tcBorders>
              <w:top w:val="single" w:sz="4" w:space="0" w:color="000000"/>
              <w:left w:val="single" w:sz="4" w:space="0" w:color="000000"/>
              <w:bottom w:val="single" w:sz="4" w:space="0" w:color="000000"/>
              <w:right w:val="single" w:sz="4" w:space="0" w:color="000000"/>
            </w:tcBorders>
          </w:tcPr>
          <w:p w:rsidR="00BF1096" w:rsidRDefault="00895499">
            <w:pPr>
              <w:jc w:val="center"/>
              <w:rPr>
                <w:b/>
                <w:color w:val="000000"/>
                <w:sz w:val="20"/>
                <w:szCs w:val="20"/>
              </w:rPr>
            </w:pPr>
            <w:r>
              <w:rPr>
                <w:b/>
                <w:color w:val="000000"/>
                <w:sz w:val="20"/>
                <w:szCs w:val="20"/>
              </w:rPr>
              <w:t>Виды оценочных средств</w:t>
            </w:r>
          </w:p>
        </w:tc>
      </w:tr>
      <w:tr w:rsidR="00895499" w:rsidTr="00F65BAC">
        <w:trPr>
          <w:trHeight w:val="1806"/>
        </w:trPr>
        <w:tc>
          <w:tcPr>
            <w:tcW w:w="2977" w:type="dxa"/>
          </w:tcPr>
          <w:p w:rsidR="00895499" w:rsidRPr="00601638" w:rsidRDefault="00895499" w:rsidP="00895499">
            <w:pPr>
              <w:rPr>
                <w:rFonts w:eastAsia="Times New Roman"/>
                <w:sz w:val="20"/>
                <w:szCs w:val="20"/>
              </w:rPr>
            </w:pPr>
            <w:r w:rsidRPr="00601638">
              <w:rPr>
                <w:rFonts w:eastAsia="Times New Roman"/>
                <w:sz w:val="20"/>
                <w:szCs w:val="20"/>
              </w:rPr>
              <w:t>УК-2</w:t>
            </w:r>
          </w:p>
          <w:p w:rsidR="00895499" w:rsidRPr="00601638" w:rsidRDefault="00895499" w:rsidP="00895499">
            <w:pPr>
              <w:rPr>
                <w:rFonts w:eastAsia="Times New Roman"/>
                <w:sz w:val="20"/>
                <w:szCs w:val="20"/>
              </w:rPr>
            </w:pPr>
            <w:r w:rsidRPr="00601638">
              <w:rPr>
                <w:rFonts w:eastAsia="Times New Roman"/>
                <w:sz w:val="20"/>
                <w:szCs w:val="20"/>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p>
        </w:tc>
        <w:tc>
          <w:tcPr>
            <w:tcW w:w="4678" w:type="dxa"/>
          </w:tcPr>
          <w:p w:rsidR="00895499" w:rsidRPr="00601638" w:rsidRDefault="00895499" w:rsidP="00895499">
            <w:pPr>
              <w:jc w:val="both"/>
              <w:rPr>
                <w:rFonts w:eastAsia="Times New Roman"/>
                <w:sz w:val="20"/>
                <w:szCs w:val="20"/>
              </w:rPr>
            </w:pPr>
            <w:r w:rsidRPr="00601638">
              <w:rPr>
                <w:rFonts w:eastAsia="Times New Roman"/>
                <w:sz w:val="20"/>
                <w:szCs w:val="20"/>
              </w:rPr>
              <w:t>УК-2.1. 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895499" w:rsidRPr="00601638" w:rsidRDefault="00895499" w:rsidP="00895499">
            <w:pPr>
              <w:jc w:val="both"/>
              <w:rPr>
                <w:rFonts w:eastAsia="Times New Roman"/>
                <w:sz w:val="20"/>
                <w:szCs w:val="20"/>
              </w:rPr>
            </w:pPr>
            <w:r w:rsidRPr="00601638">
              <w:rPr>
                <w:rFonts w:eastAsia="Times New Roman"/>
                <w:sz w:val="20"/>
                <w:szCs w:val="20"/>
              </w:rPr>
              <w:t>УК-2.2. Уметь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rsidR="00895499" w:rsidRPr="00601638" w:rsidRDefault="00895499" w:rsidP="00895499">
            <w:pPr>
              <w:jc w:val="both"/>
              <w:rPr>
                <w:rFonts w:eastAsia="Times New Roman"/>
                <w:sz w:val="20"/>
                <w:szCs w:val="20"/>
              </w:rPr>
            </w:pPr>
            <w:r w:rsidRPr="00601638">
              <w:rPr>
                <w:rFonts w:eastAsia="Times New Roman"/>
                <w:sz w:val="20"/>
                <w:szCs w:val="20"/>
              </w:rPr>
              <w:t>УК-2.3. 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2268" w:type="dxa"/>
            <w:tcBorders>
              <w:top w:val="single" w:sz="4" w:space="0" w:color="000000"/>
              <w:left w:val="single" w:sz="4" w:space="0" w:color="000000"/>
              <w:bottom w:val="single" w:sz="4" w:space="0" w:color="000000"/>
              <w:right w:val="single" w:sz="4" w:space="0" w:color="000000"/>
            </w:tcBorders>
          </w:tcPr>
          <w:p w:rsidR="00895499" w:rsidRPr="00601638" w:rsidRDefault="00895499" w:rsidP="00895499">
            <w:pPr>
              <w:rPr>
                <w:color w:val="000000"/>
                <w:sz w:val="20"/>
                <w:szCs w:val="20"/>
              </w:rPr>
            </w:pPr>
            <w:r w:rsidRPr="00601638">
              <w:rPr>
                <w:sz w:val="20"/>
                <w:szCs w:val="20"/>
              </w:rPr>
              <w:t>Индивидуальное задание</w:t>
            </w:r>
            <w:r w:rsidRPr="00601638">
              <w:rPr>
                <w:color w:val="000000"/>
                <w:sz w:val="20"/>
                <w:szCs w:val="20"/>
              </w:rPr>
              <w:t xml:space="preserve"> </w:t>
            </w:r>
          </w:p>
          <w:p w:rsidR="00895499" w:rsidRPr="00601638" w:rsidRDefault="00895499" w:rsidP="00895499">
            <w:pPr>
              <w:rPr>
                <w:color w:val="000000"/>
                <w:sz w:val="20"/>
                <w:szCs w:val="20"/>
              </w:rPr>
            </w:pPr>
            <w:r w:rsidRPr="00601638">
              <w:rPr>
                <w:color w:val="000000"/>
                <w:sz w:val="20"/>
                <w:szCs w:val="20"/>
              </w:rPr>
              <w:t>Отчет по практике</w:t>
            </w:r>
          </w:p>
        </w:tc>
      </w:tr>
      <w:tr w:rsidR="00BF1096">
        <w:trPr>
          <w:trHeight w:val="94"/>
        </w:trPr>
        <w:tc>
          <w:tcPr>
            <w:tcW w:w="2977" w:type="dxa"/>
            <w:tcBorders>
              <w:top w:val="single" w:sz="4" w:space="0" w:color="000000"/>
              <w:left w:val="single" w:sz="4" w:space="0" w:color="000000"/>
              <w:bottom w:val="single" w:sz="4" w:space="0" w:color="000000"/>
              <w:right w:val="single" w:sz="4" w:space="0" w:color="000000"/>
            </w:tcBorders>
          </w:tcPr>
          <w:p w:rsidR="00BF1096" w:rsidRPr="00601638" w:rsidRDefault="00895499">
            <w:pPr>
              <w:rPr>
                <w:sz w:val="20"/>
                <w:szCs w:val="20"/>
              </w:rPr>
            </w:pPr>
            <w:r w:rsidRPr="00601638">
              <w:rPr>
                <w:sz w:val="20"/>
                <w:szCs w:val="20"/>
              </w:rPr>
              <w:t>ПК-4</w:t>
            </w:r>
          </w:p>
          <w:p w:rsidR="00BF1096" w:rsidRPr="00601638" w:rsidRDefault="00895499">
            <w:pPr>
              <w:rPr>
                <w:sz w:val="20"/>
                <w:szCs w:val="20"/>
              </w:rPr>
            </w:pPr>
            <w:r w:rsidRPr="00601638">
              <w:rPr>
                <w:sz w:val="20"/>
                <w:szCs w:val="20"/>
              </w:rPr>
              <w:t>Способен применять предметные знания в области химии при реализации образовательного процесса</w:t>
            </w:r>
          </w:p>
        </w:tc>
        <w:tc>
          <w:tcPr>
            <w:tcW w:w="4678" w:type="dxa"/>
            <w:tcBorders>
              <w:top w:val="single" w:sz="4" w:space="0" w:color="000000"/>
              <w:left w:val="single" w:sz="4" w:space="0" w:color="000000"/>
              <w:bottom w:val="single" w:sz="4" w:space="0" w:color="000000"/>
              <w:right w:val="single" w:sz="4" w:space="0" w:color="000000"/>
            </w:tcBorders>
          </w:tcPr>
          <w:p w:rsidR="00BF1096" w:rsidRPr="00601638" w:rsidRDefault="00895499">
            <w:pPr>
              <w:rPr>
                <w:sz w:val="20"/>
                <w:szCs w:val="20"/>
              </w:rPr>
            </w:pPr>
            <w:r w:rsidRPr="00601638">
              <w:rPr>
                <w:sz w:val="20"/>
                <w:szCs w:val="20"/>
              </w:rPr>
              <w:t>ПК-4.1</w:t>
            </w:r>
          </w:p>
          <w:p w:rsidR="00BF1096" w:rsidRPr="00601638" w:rsidRDefault="00895499">
            <w:pPr>
              <w:rPr>
                <w:sz w:val="20"/>
                <w:szCs w:val="20"/>
              </w:rPr>
            </w:pPr>
            <w:r w:rsidRPr="00601638">
              <w:rPr>
                <w:sz w:val="20"/>
                <w:szCs w:val="20"/>
              </w:rPr>
              <w:t>Знать химические и физико-химические понятия, возможности применения фундаментальных законов химии при реализации образовательного процесса</w:t>
            </w:r>
          </w:p>
          <w:p w:rsidR="00BF1096" w:rsidRPr="00601638" w:rsidRDefault="00895499">
            <w:pPr>
              <w:rPr>
                <w:sz w:val="20"/>
                <w:szCs w:val="20"/>
              </w:rPr>
            </w:pPr>
            <w:r w:rsidRPr="00601638">
              <w:rPr>
                <w:sz w:val="20"/>
                <w:szCs w:val="20"/>
              </w:rPr>
              <w:t>ПК-4.2</w:t>
            </w:r>
          </w:p>
          <w:p w:rsidR="00BF1096" w:rsidRPr="00601638" w:rsidRDefault="00895499">
            <w:pPr>
              <w:rPr>
                <w:sz w:val="20"/>
                <w:szCs w:val="20"/>
              </w:rPr>
            </w:pPr>
            <w:r w:rsidRPr="00601638">
              <w:rPr>
                <w:sz w:val="20"/>
                <w:szCs w:val="20"/>
              </w:rPr>
              <w:t>Уметь применять знания о составе, строении и химических свойствах простых веществ и химических соединений при реализации образовательного процесса</w:t>
            </w:r>
          </w:p>
        </w:tc>
        <w:tc>
          <w:tcPr>
            <w:tcW w:w="2268" w:type="dxa"/>
            <w:tcBorders>
              <w:top w:val="single" w:sz="4" w:space="0" w:color="000000"/>
              <w:left w:val="single" w:sz="4" w:space="0" w:color="000000"/>
              <w:bottom w:val="single" w:sz="4" w:space="0" w:color="000000"/>
              <w:right w:val="single" w:sz="4" w:space="0" w:color="000000"/>
            </w:tcBorders>
          </w:tcPr>
          <w:p w:rsidR="00BF1096" w:rsidRPr="00601638" w:rsidRDefault="00895499">
            <w:pPr>
              <w:rPr>
                <w:color w:val="000000"/>
                <w:sz w:val="20"/>
                <w:szCs w:val="20"/>
              </w:rPr>
            </w:pPr>
            <w:r w:rsidRPr="00601638">
              <w:rPr>
                <w:sz w:val="20"/>
                <w:szCs w:val="20"/>
              </w:rPr>
              <w:t>Индивидуальное задание</w:t>
            </w:r>
          </w:p>
          <w:p w:rsidR="00BF1096" w:rsidRPr="00601638" w:rsidRDefault="00895499">
            <w:pPr>
              <w:rPr>
                <w:color w:val="000000"/>
                <w:sz w:val="20"/>
                <w:szCs w:val="20"/>
              </w:rPr>
            </w:pPr>
            <w:r w:rsidRPr="00601638">
              <w:rPr>
                <w:color w:val="000000"/>
                <w:sz w:val="20"/>
                <w:szCs w:val="20"/>
              </w:rPr>
              <w:t>Отчет по практике</w:t>
            </w:r>
          </w:p>
        </w:tc>
      </w:tr>
    </w:tbl>
    <w:p w:rsidR="00BF1096" w:rsidRDefault="00BF1096">
      <w:pPr>
        <w:rPr>
          <w:sz w:val="20"/>
          <w:szCs w:val="20"/>
        </w:rPr>
      </w:pPr>
    </w:p>
    <w:p w:rsidR="00BF1096" w:rsidRDefault="00895499">
      <w:pPr>
        <w:jc w:val="both"/>
        <w:rPr>
          <w:b/>
          <w:color w:val="000000"/>
          <w:sz w:val="20"/>
          <w:szCs w:val="20"/>
        </w:rPr>
      </w:pPr>
      <w:r>
        <w:rPr>
          <w:b/>
          <w:color w:val="000000"/>
          <w:sz w:val="20"/>
          <w:szCs w:val="20"/>
        </w:rPr>
        <w:t xml:space="preserve">2. Индикаторы </w:t>
      </w:r>
      <w:r w:rsidR="00CE672D" w:rsidRPr="00CE672D">
        <w:rPr>
          <w:b/>
          <w:color w:val="000000"/>
          <w:sz w:val="20"/>
          <w:szCs w:val="20"/>
        </w:rPr>
        <w:t xml:space="preserve">оценивания </w:t>
      </w:r>
      <w:proofErr w:type="spellStart"/>
      <w:r w:rsidR="00CE672D" w:rsidRPr="00CE672D">
        <w:rPr>
          <w:b/>
          <w:color w:val="000000"/>
          <w:sz w:val="20"/>
          <w:szCs w:val="20"/>
        </w:rPr>
        <w:t>сформированности</w:t>
      </w:r>
      <w:proofErr w:type="spellEnd"/>
      <w:r w:rsidR="00CE672D" w:rsidRPr="00CE672D">
        <w:rPr>
          <w:b/>
          <w:color w:val="000000"/>
          <w:sz w:val="20"/>
          <w:szCs w:val="20"/>
        </w:rPr>
        <w:t xml:space="preserve"> компетенций</w:t>
      </w:r>
    </w:p>
    <w:p w:rsidR="00BF1096" w:rsidRDefault="00BF1096">
      <w:pPr>
        <w:jc w:val="both"/>
        <w:rPr>
          <w:b/>
          <w:color w:val="000000"/>
          <w:sz w:val="20"/>
          <w:szCs w:val="20"/>
        </w:rPr>
      </w:pPr>
    </w:p>
    <w:tbl>
      <w:tblPr>
        <w:tblStyle w:val="affe"/>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
        <w:gridCol w:w="2097"/>
        <w:gridCol w:w="21"/>
        <w:gridCol w:w="2076"/>
        <w:gridCol w:w="43"/>
        <w:gridCol w:w="2112"/>
        <w:gridCol w:w="7"/>
        <w:gridCol w:w="2119"/>
      </w:tblGrid>
      <w:tr w:rsidR="00BF1096">
        <w:tc>
          <w:tcPr>
            <w:tcW w:w="1306" w:type="dxa"/>
            <w:vMerge w:val="restart"/>
            <w:tcBorders>
              <w:top w:val="single" w:sz="4" w:space="0" w:color="000000"/>
              <w:left w:val="single" w:sz="4" w:space="0" w:color="000000"/>
              <w:bottom w:val="single" w:sz="4" w:space="0" w:color="000000"/>
              <w:right w:val="single" w:sz="4" w:space="0" w:color="000000"/>
            </w:tcBorders>
          </w:tcPr>
          <w:p w:rsidR="00BF1096" w:rsidRDefault="00895499">
            <w:pPr>
              <w:jc w:val="center"/>
              <w:rPr>
                <w:b/>
                <w:color w:val="000000"/>
                <w:sz w:val="20"/>
                <w:szCs w:val="20"/>
              </w:rPr>
            </w:pPr>
            <w:r>
              <w:rPr>
                <w:b/>
                <w:color w:val="000000"/>
                <w:sz w:val="20"/>
                <w:szCs w:val="20"/>
              </w:rPr>
              <w:t>Компетенция</w:t>
            </w:r>
          </w:p>
        </w:tc>
        <w:tc>
          <w:tcPr>
            <w:tcW w:w="6349" w:type="dxa"/>
            <w:gridSpan w:val="5"/>
            <w:tcBorders>
              <w:top w:val="single" w:sz="4" w:space="0" w:color="000000"/>
              <w:left w:val="single" w:sz="4" w:space="0" w:color="000000"/>
              <w:bottom w:val="single" w:sz="4" w:space="0" w:color="000000"/>
              <w:right w:val="single" w:sz="4" w:space="0" w:color="000000"/>
            </w:tcBorders>
          </w:tcPr>
          <w:p w:rsidR="00BF1096" w:rsidRDefault="00895499">
            <w:pPr>
              <w:jc w:val="center"/>
              <w:rPr>
                <w:b/>
                <w:color w:val="000000"/>
                <w:sz w:val="20"/>
                <w:szCs w:val="20"/>
              </w:rPr>
            </w:pPr>
            <w:r>
              <w:rPr>
                <w:b/>
                <w:color w:val="000000"/>
                <w:sz w:val="20"/>
                <w:szCs w:val="20"/>
              </w:rPr>
              <w:t>Зачтено</w:t>
            </w:r>
          </w:p>
        </w:tc>
        <w:tc>
          <w:tcPr>
            <w:tcW w:w="2126" w:type="dxa"/>
            <w:gridSpan w:val="2"/>
            <w:tcBorders>
              <w:top w:val="single" w:sz="4" w:space="0" w:color="000000"/>
              <w:left w:val="single" w:sz="4" w:space="0" w:color="000000"/>
              <w:bottom w:val="single" w:sz="4" w:space="0" w:color="000000"/>
              <w:right w:val="single" w:sz="4" w:space="0" w:color="000000"/>
            </w:tcBorders>
          </w:tcPr>
          <w:p w:rsidR="00BF1096" w:rsidRDefault="00895499">
            <w:pPr>
              <w:jc w:val="center"/>
              <w:rPr>
                <w:b/>
                <w:color w:val="000000"/>
                <w:sz w:val="20"/>
                <w:szCs w:val="20"/>
              </w:rPr>
            </w:pPr>
            <w:r>
              <w:rPr>
                <w:b/>
                <w:color w:val="000000"/>
                <w:sz w:val="20"/>
                <w:szCs w:val="20"/>
              </w:rPr>
              <w:t>Не зачтено</w:t>
            </w:r>
          </w:p>
        </w:tc>
      </w:tr>
      <w:tr w:rsidR="00BF1096">
        <w:tc>
          <w:tcPr>
            <w:tcW w:w="1306" w:type="dxa"/>
            <w:vMerge/>
            <w:tcBorders>
              <w:top w:val="single" w:sz="4" w:space="0" w:color="000000"/>
              <w:left w:val="single" w:sz="4" w:space="0" w:color="000000"/>
              <w:bottom w:val="single" w:sz="4" w:space="0" w:color="000000"/>
              <w:right w:val="single" w:sz="4" w:space="0" w:color="000000"/>
            </w:tcBorders>
          </w:tcPr>
          <w:p w:rsidR="00BF1096" w:rsidRDefault="00BF1096">
            <w:pPr>
              <w:pBdr>
                <w:top w:val="nil"/>
                <w:left w:val="nil"/>
                <w:bottom w:val="nil"/>
                <w:right w:val="nil"/>
                <w:between w:val="nil"/>
              </w:pBdr>
              <w:spacing w:line="276" w:lineRule="auto"/>
              <w:rPr>
                <w:b/>
                <w:color w:val="000000"/>
                <w:sz w:val="20"/>
                <w:szCs w:val="20"/>
              </w:rPr>
            </w:pPr>
          </w:p>
        </w:tc>
        <w:tc>
          <w:tcPr>
            <w:tcW w:w="2118" w:type="dxa"/>
            <w:gridSpan w:val="2"/>
            <w:tcBorders>
              <w:top w:val="single" w:sz="4" w:space="0" w:color="000000"/>
              <w:left w:val="single" w:sz="4" w:space="0" w:color="000000"/>
              <w:bottom w:val="single" w:sz="4" w:space="0" w:color="000000"/>
              <w:right w:val="single" w:sz="4" w:space="0" w:color="000000"/>
            </w:tcBorders>
          </w:tcPr>
          <w:p w:rsidR="00BF1096" w:rsidRDefault="00895499">
            <w:pPr>
              <w:jc w:val="center"/>
              <w:rPr>
                <w:b/>
                <w:color w:val="000000"/>
                <w:sz w:val="20"/>
                <w:szCs w:val="20"/>
              </w:rPr>
            </w:pPr>
            <w:r>
              <w:rPr>
                <w:b/>
                <w:color w:val="000000"/>
                <w:sz w:val="20"/>
                <w:szCs w:val="20"/>
              </w:rPr>
              <w:t>Высокий уровень (отлично)</w:t>
            </w:r>
          </w:p>
          <w:p w:rsidR="00BF1096" w:rsidRDefault="00895499">
            <w:pPr>
              <w:jc w:val="center"/>
              <w:rPr>
                <w:b/>
                <w:color w:val="000000"/>
                <w:sz w:val="20"/>
                <w:szCs w:val="20"/>
              </w:rPr>
            </w:pPr>
            <w:r>
              <w:rPr>
                <w:b/>
                <w:color w:val="000000"/>
                <w:sz w:val="20"/>
                <w:szCs w:val="20"/>
              </w:rPr>
              <w:t>(86-100 баллов)</w:t>
            </w:r>
          </w:p>
        </w:tc>
        <w:tc>
          <w:tcPr>
            <w:tcW w:w="2119" w:type="dxa"/>
            <w:gridSpan w:val="2"/>
            <w:tcBorders>
              <w:top w:val="single" w:sz="4" w:space="0" w:color="000000"/>
              <w:left w:val="single" w:sz="4" w:space="0" w:color="000000"/>
              <w:bottom w:val="single" w:sz="4" w:space="0" w:color="000000"/>
              <w:right w:val="single" w:sz="4" w:space="0" w:color="000000"/>
            </w:tcBorders>
          </w:tcPr>
          <w:p w:rsidR="00BF1096" w:rsidRDefault="00895499">
            <w:pPr>
              <w:jc w:val="center"/>
              <w:rPr>
                <w:b/>
                <w:color w:val="000000"/>
                <w:sz w:val="20"/>
                <w:szCs w:val="20"/>
              </w:rPr>
            </w:pPr>
            <w:r>
              <w:rPr>
                <w:b/>
                <w:color w:val="000000"/>
                <w:sz w:val="20"/>
                <w:szCs w:val="20"/>
              </w:rPr>
              <w:t>Средний уровень (хорошо)</w:t>
            </w:r>
          </w:p>
          <w:p w:rsidR="00BF1096" w:rsidRDefault="00895499">
            <w:pPr>
              <w:jc w:val="center"/>
              <w:rPr>
                <w:b/>
                <w:color w:val="000000"/>
                <w:sz w:val="20"/>
                <w:szCs w:val="20"/>
              </w:rPr>
            </w:pPr>
            <w:r>
              <w:rPr>
                <w:b/>
                <w:color w:val="000000"/>
                <w:sz w:val="20"/>
                <w:szCs w:val="20"/>
              </w:rPr>
              <w:t>(71-85 баллов)</w:t>
            </w:r>
          </w:p>
        </w:tc>
        <w:tc>
          <w:tcPr>
            <w:tcW w:w="2119" w:type="dxa"/>
            <w:gridSpan w:val="2"/>
            <w:tcBorders>
              <w:top w:val="single" w:sz="4" w:space="0" w:color="000000"/>
              <w:left w:val="single" w:sz="4" w:space="0" w:color="000000"/>
              <w:bottom w:val="single" w:sz="4" w:space="0" w:color="000000"/>
              <w:right w:val="single" w:sz="4" w:space="0" w:color="000000"/>
            </w:tcBorders>
          </w:tcPr>
          <w:p w:rsidR="00BF1096" w:rsidRDefault="00895499">
            <w:pPr>
              <w:jc w:val="center"/>
              <w:rPr>
                <w:b/>
                <w:color w:val="000000"/>
                <w:sz w:val="20"/>
                <w:szCs w:val="20"/>
              </w:rPr>
            </w:pPr>
            <w:r>
              <w:rPr>
                <w:b/>
                <w:color w:val="000000"/>
                <w:sz w:val="20"/>
                <w:szCs w:val="20"/>
              </w:rPr>
              <w:t>Низкий уровень (удовлетворительно)</w:t>
            </w:r>
          </w:p>
          <w:p w:rsidR="00BF1096" w:rsidRDefault="00895499">
            <w:pPr>
              <w:jc w:val="center"/>
              <w:rPr>
                <w:b/>
                <w:color w:val="000000"/>
                <w:sz w:val="20"/>
                <w:szCs w:val="20"/>
              </w:rPr>
            </w:pPr>
            <w:r>
              <w:rPr>
                <w:b/>
                <w:color w:val="000000"/>
                <w:sz w:val="20"/>
                <w:szCs w:val="20"/>
              </w:rPr>
              <w:t>(56-70 баллов)</w:t>
            </w:r>
          </w:p>
        </w:tc>
        <w:tc>
          <w:tcPr>
            <w:tcW w:w="2119" w:type="dxa"/>
            <w:tcBorders>
              <w:top w:val="single" w:sz="4" w:space="0" w:color="000000"/>
              <w:left w:val="single" w:sz="4" w:space="0" w:color="000000"/>
              <w:bottom w:val="single" w:sz="4" w:space="0" w:color="000000"/>
              <w:right w:val="single" w:sz="4" w:space="0" w:color="000000"/>
            </w:tcBorders>
          </w:tcPr>
          <w:p w:rsidR="00BF1096" w:rsidRPr="00DD4D93" w:rsidRDefault="00895499">
            <w:pPr>
              <w:ind w:right="289"/>
              <w:jc w:val="center"/>
              <w:rPr>
                <w:b/>
                <w:color w:val="000000"/>
                <w:sz w:val="20"/>
                <w:szCs w:val="20"/>
              </w:rPr>
            </w:pPr>
            <w:r w:rsidRPr="00DD4D93">
              <w:rPr>
                <w:b/>
                <w:color w:val="000000"/>
                <w:sz w:val="20"/>
                <w:szCs w:val="20"/>
              </w:rPr>
              <w:t>Ниже порогового уровня (неудовлетворительно) (0-55 баллов)</w:t>
            </w:r>
          </w:p>
        </w:tc>
      </w:tr>
      <w:tr w:rsidR="00CE672D" w:rsidTr="007C3E1E">
        <w:trPr>
          <w:trHeight w:val="711"/>
        </w:trPr>
        <w:tc>
          <w:tcPr>
            <w:tcW w:w="1306" w:type="dxa"/>
            <w:vMerge w:val="restart"/>
          </w:tcPr>
          <w:p w:rsidR="00CE672D" w:rsidRPr="009906A5" w:rsidRDefault="00CE672D" w:rsidP="00CE672D">
            <w:pPr>
              <w:rPr>
                <w:rFonts w:eastAsia="Times New Roman"/>
                <w:sz w:val="20"/>
                <w:szCs w:val="20"/>
              </w:rPr>
            </w:pPr>
            <w:r w:rsidRPr="009906A5">
              <w:rPr>
                <w:rFonts w:eastAsia="Times New Roman"/>
                <w:sz w:val="20"/>
                <w:szCs w:val="20"/>
              </w:rPr>
              <w:t>УК-2</w:t>
            </w:r>
          </w:p>
          <w:p w:rsidR="00CE672D" w:rsidRPr="009906A5" w:rsidRDefault="00CE672D" w:rsidP="00CE672D">
            <w:pPr>
              <w:rPr>
                <w:rFonts w:eastAsia="Times New Roman"/>
                <w:sz w:val="20"/>
                <w:szCs w:val="20"/>
              </w:rPr>
            </w:pPr>
          </w:p>
        </w:tc>
        <w:tc>
          <w:tcPr>
            <w:tcW w:w="2118" w:type="dxa"/>
            <w:gridSpan w:val="2"/>
          </w:tcPr>
          <w:p w:rsidR="00CE672D" w:rsidRPr="00DD4D93" w:rsidRDefault="00CE672D" w:rsidP="00895499">
            <w:pPr>
              <w:jc w:val="both"/>
              <w:rPr>
                <w:rFonts w:eastAsia="Times New Roman"/>
                <w:sz w:val="20"/>
                <w:szCs w:val="20"/>
              </w:rPr>
            </w:pPr>
            <w:r w:rsidRPr="00DD4D93">
              <w:rPr>
                <w:rFonts w:eastAsia="Times New Roman"/>
                <w:sz w:val="20"/>
                <w:szCs w:val="20"/>
                <w:highlight w:val="white"/>
              </w:rPr>
              <w:t>Зна</w:t>
            </w:r>
            <w:r w:rsidRPr="00DD4D93">
              <w:rPr>
                <w:rFonts w:eastAsia="Times New Roman"/>
                <w:sz w:val="20"/>
                <w:szCs w:val="20"/>
              </w:rPr>
              <w:t>ет все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c>
          <w:tcPr>
            <w:tcW w:w="2119" w:type="dxa"/>
            <w:gridSpan w:val="2"/>
            <w:tcBorders>
              <w:top w:val="nil"/>
              <w:left w:val="nil"/>
              <w:bottom w:val="single" w:sz="4" w:space="0" w:color="000000"/>
              <w:right w:val="single" w:sz="4" w:space="0" w:color="000000"/>
            </w:tcBorders>
            <w:shd w:val="clear" w:color="auto" w:fill="auto"/>
          </w:tcPr>
          <w:p w:rsidR="00CE672D" w:rsidRPr="00DD4D93" w:rsidRDefault="00CE672D" w:rsidP="00895499">
            <w:pPr>
              <w:jc w:val="both"/>
              <w:rPr>
                <w:rFonts w:eastAsia="Times New Roman"/>
                <w:sz w:val="20"/>
                <w:szCs w:val="20"/>
              </w:rPr>
            </w:pPr>
            <w:r w:rsidRPr="00DD4D93">
              <w:rPr>
                <w:rFonts w:eastAsia="Times New Roman"/>
                <w:sz w:val="20"/>
                <w:szCs w:val="20"/>
                <w:highlight w:val="white"/>
              </w:rPr>
              <w:t>Зна</w:t>
            </w:r>
            <w:r w:rsidRPr="00DD4D93">
              <w:rPr>
                <w:rFonts w:eastAsia="Times New Roman"/>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CE672D" w:rsidRPr="00DD4D93" w:rsidRDefault="00CE672D" w:rsidP="00895499">
            <w:pPr>
              <w:rPr>
                <w:rFonts w:eastAsia="Times New Roman"/>
              </w:rPr>
            </w:pPr>
          </w:p>
        </w:tc>
        <w:tc>
          <w:tcPr>
            <w:tcW w:w="2119" w:type="dxa"/>
            <w:gridSpan w:val="2"/>
            <w:tcBorders>
              <w:top w:val="nil"/>
              <w:left w:val="nil"/>
              <w:bottom w:val="single" w:sz="4" w:space="0" w:color="000000"/>
              <w:right w:val="single" w:sz="4" w:space="0" w:color="000000"/>
            </w:tcBorders>
            <w:shd w:val="clear" w:color="auto" w:fill="auto"/>
          </w:tcPr>
          <w:p w:rsidR="00CE672D" w:rsidRPr="00DD4D93" w:rsidRDefault="00CE672D" w:rsidP="00895499">
            <w:pPr>
              <w:jc w:val="both"/>
              <w:rPr>
                <w:rFonts w:eastAsia="Times New Roman"/>
              </w:rPr>
            </w:pPr>
            <w:r w:rsidRPr="00DD4D93">
              <w:rPr>
                <w:rFonts w:eastAsia="Times New Roman"/>
                <w:sz w:val="20"/>
                <w:szCs w:val="20"/>
                <w:highlight w:val="white"/>
              </w:rPr>
              <w:t>Зна</w:t>
            </w:r>
            <w:r w:rsidRPr="00DD4D93">
              <w:rPr>
                <w:rFonts w:eastAsia="Times New Roman"/>
                <w:sz w:val="20"/>
                <w:szCs w:val="20"/>
              </w:rPr>
              <w:t>ет отдельные требования к определению задач в рамках поставленной цели; некоторые способы решения задач с учетом действующих правовых норм, имеющихся ресурсов и ограничений</w:t>
            </w:r>
          </w:p>
        </w:tc>
        <w:tc>
          <w:tcPr>
            <w:tcW w:w="2119" w:type="dxa"/>
            <w:tcBorders>
              <w:top w:val="nil"/>
              <w:left w:val="nil"/>
              <w:bottom w:val="single" w:sz="4" w:space="0" w:color="000000"/>
              <w:right w:val="single" w:sz="4" w:space="0" w:color="000000"/>
            </w:tcBorders>
            <w:shd w:val="clear" w:color="auto" w:fill="auto"/>
          </w:tcPr>
          <w:p w:rsidR="00CE672D" w:rsidRPr="00DD4D93" w:rsidRDefault="00CE672D" w:rsidP="00895499">
            <w:pPr>
              <w:jc w:val="both"/>
              <w:rPr>
                <w:rFonts w:eastAsia="Times New Roman"/>
                <w:sz w:val="20"/>
                <w:szCs w:val="20"/>
              </w:rPr>
            </w:pPr>
            <w:r w:rsidRPr="00DD4D93">
              <w:rPr>
                <w:rFonts w:eastAsia="Times New Roman"/>
                <w:sz w:val="20"/>
                <w:szCs w:val="20"/>
                <w:highlight w:val="white"/>
              </w:rPr>
              <w:t>Не зна</w:t>
            </w:r>
            <w:r w:rsidRPr="00DD4D93">
              <w:rPr>
                <w:rFonts w:eastAsia="Times New Roman"/>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CE672D" w:rsidRPr="00DD4D93" w:rsidRDefault="00CE672D" w:rsidP="00895499">
            <w:pPr>
              <w:rPr>
                <w:rFonts w:eastAsia="Times New Roman"/>
              </w:rPr>
            </w:pPr>
          </w:p>
        </w:tc>
      </w:tr>
      <w:tr w:rsidR="00CE672D" w:rsidTr="007C3E1E">
        <w:trPr>
          <w:trHeight w:val="711"/>
        </w:trPr>
        <w:tc>
          <w:tcPr>
            <w:tcW w:w="1306" w:type="dxa"/>
            <w:vMerge/>
          </w:tcPr>
          <w:p w:rsidR="00CE672D" w:rsidRPr="00DD4D93" w:rsidRDefault="00CE672D" w:rsidP="00CE672D">
            <w:pPr>
              <w:rPr>
                <w:rFonts w:eastAsia="Times New Roman"/>
                <w:sz w:val="20"/>
                <w:szCs w:val="20"/>
              </w:rPr>
            </w:pPr>
          </w:p>
        </w:tc>
        <w:tc>
          <w:tcPr>
            <w:tcW w:w="2118" w:type="dxa"/>
            <w:gridSpan w:val="2"/>
            <w:tcBorders>
              <w:top w:val="nil"/>
              <w:left w:val="nil"/>
              <w:bottom w:val="single" w:sz="4" w:space="0" w:color="000000"/>
              <w:right w:val="single" w:sz="4" w:space="0" w:color="000000"/>
            </w:tcBorders>
            <w:shd w:val="clear" w:color="auto" w:fill="auto"/>
          </w:tcPr>
          <w:p w:rsidR="00CE672D" w:rsidRPr="00DD4D93" w:rsidRDefault="00CE672D" w:rsidP="00895499">
            <w:pPr>
              <w:jc w:val="both"/>
              <w:rPr>
                <w:rFonts w:eastAsia="Times New Roman"/>
                <w:sz w:val="20"/>
                <w:szCs w:val="20"/>
              </w:rPr>
            </w:pPr>
            <w:r w:rsidRPr="00DD4D93">
              <w:rPr>
                <w:rFonts w:eastAsia="Times New Roman"/>
                <w:sz w:val="20"/>
                <w:szCs w:val="20"/>
                <w:highlight w:val="white"/>
              </w:rPr>
              <w:t>Уме</w:t>
            </w:r>
            <w:r w:rsidRPr="00DD4D93">
              <w:rPr>
                <w:rFonts w:eastAsia="Times New Roman"/>
                <w:sz w:val="20"/>
                <w:szCs w:val="20"/>
              </w:rPr>
              <w:t>ет</w:t>
            </w:r>
            <w:r w:rsidRPr="00DD4D93">
              <w:rPr>
                <w:rFonts w:eastAsia="Times New Roman"/>
                <w:sz w:val="20"/>
                <w:szCs w:val="20"/>
                <w:highlight w:val="white"/>
              </w:rPr>
              <w:t xml:space="preserve"> </w:t>
            </w:r>
            <w:r w:rsidRPr="00DD4D93">
              <w:rPr>
                <w:rFonts w:eastAsia="Times New Roman"/>
                <w:sz w:val="20"/>
                <w:szCs w:val="20"/>
              </w:rPr>
              <w:t>определять круг всех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DD4D93">
              <w:rPr>
                <w:rFonts w:eastAsia="Times New Roman"/>
                <w:sz w:val="20"/>
                <w:szCs w:val="20"/>
                <w:highlight w:val="white"/>
              </w:rPr>
              <w:t>.</w:t>
            </w:r>
          </w:p>
        </w:tc>
        <w:tc>
          <w:tcPr>
            <w:tcW w:w="2119" w:type="dxa"/>
            <w:gridSpan w:val="2"/>
            <w:tcBorders>
              <w:top w:val="single" w:sz="4" w:space="0" w:color="000000"/>
              <w:left w:val="nil"/>
              <w:bottom w:val="single" w:sz="4" w:space="0" w:color="000000"/>
              <w:right w:val="single" w:sz="4" w:space="0" w:color="000000"/>
            </w:tcBorders>
            <w:shd w:val="clear" w:color="auto" w:fill="auto"/>
          </w:tcPr>
          <w:p w:rsidR="00CE672D" w:rsidRPr="00DD4D93" w:rsidRDefault="00CE672D" w:rsidP="00895499">
            <w:pPr>
              <w:jc w:val="both"/>
              <w:rPr>
                <w:rFonts w:eastAsia="Times New Roman"/>
                <w:sz w:val="20"/>
                <w:szCs w:val="20"/>
              </w:rPr>
            </w:pPr>
            <w:r w:rsidRPr="00DD4D93">
              <w:rPr>
                <w:rFonts w:eastAsia="Times New Roman"/>
                <w:sz w:val="20"/>
                <w:szCs w:val="20"/>
                <w:highlight w:val="white"/>
              </w:rPr>
              <w:t>В целом уме</w:t>
            </w:r>
            <w:r w:rsidRPr="00DD4D93">
              <w:rPr>
                <w:rFonts w:eastAsia="Times New Roman"/>
                <w:sz w:val="20"/>
                <w:szCs w:val="20"/>
              </w:rPr>
              <w:t>ет</w:t>
            </w:r>
            <w:r w:rsidRPr="00DD4D93">
              <w:rPr>
                <w:rFonts w:eastAsia="Times New Roman"/>
                <w:sz w:val="20"/>
                <w:szCs w:val="20"/>
                <w:highlight w:val="white"/>
              </w:rPr>
              <w:t xml:space="preserve"> </w:t>
            </w:r>
            <w:r w:rsidRPr="00DD4D93">
              <w:rPr>
                <w:rFonts w:eastAsia="Times New Roman"/>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DD4D93">
              <w:rPr>
                <w:rFonts w:eastAsia="Times New Roman"/>
                <w:sz w:val="20"/>
                <w:szCs w:val="20"/>
                <w:highlight w:val="white"/>
              </w:rPr>
              <w:t>.</w:t>
            </w:r>
          </w:p>
        </w:tc>
        <w:tc>
          <w:tcPr>
            <w:tcW w:w="2119" w:type="dxa"/>
            <w:gridSpan w:val="2"/>
            <w:tcBorders>
              <w:top w:val="single" w:sz="4" w:space="0" w:color="000000"/>
              <w:left w:val="nil"/>
              <w:bottom w:val="single" w:sz="4" w:space="0" w:color="000000"/>
              <w:right w:val="single" w:sz="4" w:space="0" w:color="000000"/>
            </w:tcBorders>
            <w:shd w:val="clear" w:color="auto" w:fill="auto"/>
          </w:tcPr>
          <w:p w:rsidR="00CE672D" w:rsidRPr="00601638" w:rsidRDefault="00CE672D" w:rsidP="00895499">
            <w:pPr>
              <w:jc w:val="both"/>
              <w:rPr>
                <w:rFonts w:eastAsia="Times New Roman"/>
                <w:sz w:val="20"/>
                <w:szCs w:val="20"/>
              </w:rPr>
            </w:pPr>
            <w:r w:rsidRPr="00601638">
              <w:rPr>
                <w:rFonts w:eastAsia="Times New Roman"/>
                <w:sz w:val="20"/>
                <w:szCs w:val="20"/>
                <w:highlight w:val="white"/>
              </w:rPr>
              <w:t>Уме</w:t>
            </w:r>
            <w:r w:rsidRPr="00601638">
              <w:rPr>
                <w:rFonts w:eastAsia="Times New Roman"/>
                <w:sz w:val="20"/>
                <w:szCs w:val="20"/>
              </w:rPr>
              <w:t>ет</w:t>
            </w:r>
            <w:r w:rsidRPr="00601638">
              <w:rPr>
                <w:rFonts w:eastAsia="Times New Roman"/>
                <w:sz w:val="20"/>
                <w:szCs w:val="20"/>
                <w:highlight w:val="white"/>
              </w:rPr>
              <w:t xml:space="preserve"> </w:t>
            </w:r>
            <w:r w:rsidRPr="00601638">
              <w:rPr>
                <w:rFonts w:eastAsia="Times New Roman"/>
                <w:sz w:val="20"/>
                <w:szCs w:val="20"/>
              </w:rPr>
              <w:t>определять отдельные задачи в рамках поставленной цели, выбирать некоторые способы их решения, исходя из действующих правовых норм, имеющихся ресурсов и ограничений</w:t>
            </w:r>
            <w:r w:rsidRPr="00601638">
              <w:rPr>
                <w:rFonts w:eastAsia="Times New Roman"/>
                <w:sz w:val="20"/>
                <w:szCs w:val="20"/>
                <w:highlight w:val="white"/>
              </w:rPr>
              <w:t>.</w:t>
            </w:r>
          </w:p>
        </w:tc>
        <w:tc>
          <w:tcPr>
            <w:tcW w:w="2119" w:type="dxa"/>
            <w:tcBorders>
              <w:top w:val="single" w:sz="4" w:space="0" w:color="000000"/>
              <w:left w:val="nil"/>
              <w:bottom w:val="single" w:sz="4" w:space="0" w:color="000000"/>
              <w:right w:val="single" w:sz="4" w:space="0" w:color="000000"/>
            </w:tcBorders>
            <w:shd w:val="clear" w:color="auto" w:fill="auto"/>
          </w:tcPr>
          <w:p w:rsidR="00CE672D" w:rsidRPr="00601638" w:rsidRDefault="00CE672D" w:rsidP="00895499">
            <w:pPr>
              <w:jc w:val="both"/>
              <w:rPr>
                <w:rFonts w:eastAsia="Times New Roman"/>
                <w:color w:val="000000"/>
                <w:sz w:val="20"/>
                <w:szCs w:val="20"/>
              </w:rPr>
            </w:pPr>
            <w:r w:rsidRPr="00601638">
              <w:rPr>
                <w:rFonts w:eastAsia="Times New Roman"/>
                <w:sz w:val="20"/>
                <w:szCs w:val="20"/>
                <w:highlight w:val="white"/>
              </w:rPr>
              <w:t>Не уме</w:t>
            </w:r>
            <w:r w:rsidRPr="00601638">
              <w:rPr>
                <w:rFonts w:eastAsia="Times New Roman"/>
                <w:sz w:val="20"/>
                <w:szCs w:val="20"/>
              </w:rPr>
              <w:t>ет</w:t>
            </w:r>
            <w:r w:rsidRPr="00601638">
              <w:rPr>
                <w:rFonts w:eastAsia="Times New Roman"/>
                <w:sz w:val="20"/>
                <w:szCs w:val="20"/>
                <w:highlight w:val="white"/>
              </w:rPr>
              <w:t xml:space="preserve"> </w:t>
            </w:r>
            <w:r w:rsidRPr="00601638">
              <w:rPr>
                <w:rFonts w:eastAsia="Times New Roman"/>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601638">
              <w:rPr>
                <w:rFonts w:eastAsia="Times New Roman"/>
                <w:sz w:val="20"/>
                <w:szCs w:val="20"/>
                <w:highlight w:val="white"/>
              </w:rPr>
              <w:t>.</w:t>
            </w:r>
          </w:p>
          <w:p w:rsidR="00CE672D" w:rsidRPr="00601638" w:rsidRDefault="00CE672D" w:rsidP="00895499">
            <w:pPr>
              <w:rPr>
                <w:rFonts w:eastAsia="Times New Roman"/>
                <w:sz w:val="20"/>
                <w:szCs w:val="20"/>
              </w:rPr>
            </w:pPr>
          </w:p>
        </w:tc>
      </w:tr>
      <w:tr w:rsidR="00CE672D" w:rsidTr="007C3E1E">
        <w:trPr>
          <w:trHeight w:val="1237"/>
        </w:trPr>
        <w:tc>
          <w:tcPr>
            <w:tcW w:w="1306" w:type="dxa"/>
            <w:vMerge/>
          </w:tcPr>
          <w:p w:rsidR="00CE672D" w:rsidRPr="00601638" w:rsidRDefault="00CE672D" w:rsidP="00CE672D">
            <w:pPr>
              <w:rPr>
                <w:rFonts w:eastAsia="Times New Roman"/>
                <w:sz w:val="20"/>
                <w:szCs w:val="20"/>
              </w:rPr>
            </w:pPr>
          </w:p>
        </w:tc>
        <w:tc>
          <w:tcPr>
            <w:tcW w:w="2097" w:type="dxa"/>
            <w:shd w:val="clear" w:color="auto" w:fill="auto"/>
          </w:tcPr>
          <w:p w:rsidR="00CE672D" w:rsidRPr="00601638" w:rsidRDefault="00CE672D" w:rsidP="00895499">
            <w:pPr>
              <w:rPr>
                <w:rFonts w:eastAsia="Times New Roman"/>
                <w:sz w:val="20"/>
                <w:szCs w:val="20"/>
              </w:rPr>
            </w:pPr>
            <w:r w:rsidRPr="00601638">
              <w:rPr>
                <w:rFonts w:eastAsia="Times New Roman"/>
                <w:sz w:val="20"/>
                <w:szCs w:val="20"/>
                <w:highlight w:val="white"/>
              </w:rPr>
              <w:t>Владе</w:t>
            </w:r>
            <w:r w:rsidRPr="00601638">
              <w:rPr>
                <w:rFonts w:eastAsia="Times New Roman"/>
                <w:sz w:val="20"/>
                <w:szCs w:val="20"/>
              </w:rPr>
              <w:t>ет</w:t>
            </w:r>
            <w:r w:rsidRPr="00601638">
              <w:rPr>
                <w:rFonts w:eastAsia="Times New Roman"/>
                <w:sz w:val="20"/>
                <w:szCs w:val="20"/>
                <w:highlight w:val="white"/>
              </w:rPr>
              <w:t xml:space="preserve"> навыками </w:t>
            </w:r>
            <w:r w:rsidRPr="00601638">
              <w:rPr>
                <w:rFonts w:eastAsia="Times New Roman"/>
                <w:sz w:val="20"/>
                <w:szCs w:val="20"/>
              </w:rPr>
              <w:t>определения круга всех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2097" w:type="dxa"/>
            <w:gridSpan w:val="2"/>
            <w:shd w:val="clear" w:color="auto" w:fill="auto"/>
          </w:tcPr>
          <w:p w:rsidR="00CE672D" w:rsidRPr="00601638" w:rsidRDefault="00CE672D" w:rsidP="00895499">
            <w:pPr>
              <w:rPr>
                <w:rFonts w:eastAsia="Times New Roman"/>
              </w:rPr>
            </w:pPr>
            <w:r w:rsidRPr="00601638">
              <w:rPr>
                <w:rFonts w:eastAsia="Times New Roman"/>
                <w:sz w:val="20"/>
                <w:szCs w:val="20"/>
                <w:highlight w:val="white"/>
              </w:rPr>
              <w:t>В целом владе</w:t>
            </w:r>
            <w:r w:rsidRPr="00601638">
              <w:rPr>
                <w:rFonts w:eastAsia="Times New Roman"/>
                <w:sz w:val="20"/>
                <w:szCs w:val="20"/>
              </w:rPr>
              <w:t>ет</w:t>
            </w:r>
            <w:r w:rsidRPr="00601638">
              <w:rPr>
                <w:rFonts w:eastAsia="Times New Roman"/>
                <w:sz w:val="20"/>
                <w:szCs w:val="20"/>
                <w:highlight w:val="white"/>
              </w:rPr>
              <w:t xml:space="preserve"> навыками </w:t>
            </w:r>
            <w:r w:rsidRPr="00601638">
              <w:rPr>
                <w:rFonts w:eastAsia="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2155" w:type="dxa"/>
            <w:gridSpan w:val="2"/>
            <w:shd w:val="clear" w:color="auto" w:fill="auto"/>
          </w:tcPr>
          <w:p w:rsidR="00CE672D" w:rsidRPr="00601638" w:rsidRDefault="00CE672D" w:rsidP="00895499">
            <w:pPr>
              <w:rPr>
                <w:rFonts w:eastAsia="Times New Roman"/>
              </w:rPr>
            </w:pPr>
            <w:r w:rsidRPr="00601638">
              <w:rPr>
                <w:rFonts w:eastAsia="Times New Roman"/>
                <w:sz w:val="20"/>
                <w:szCs w:val="20"/>
                <w:highlight w:val="white"/>
              </w:rPr>
              <w:t>Владе</w:t>
            </w:r>
            <w:r w:rsidRPr="00601638">
              <w:rPr>
                <w:rFonts w:eastAsia="Times New Roman"/>
                <w:sz w:val="20"/>
                <w:szCs w:val="20"/>
              </w:rPr>
              <w:t>ет</w:t>
            </w:r>
            <w:r w:rsidRPr="00601638">
              <w:rPr>
                <w:rFonts w:eastAsia="Times New Roman"/>
                <w:sz w:val="20"/>
                <w:szCs w:val="20"/>
                <w:highlight w:val="white"/>
              </w:rPr>
              <w:t xml:space="preserve"> некоторыми навыками </w:t>
            </w:r>
            <w:r w:rsidRPr="00601638">
              <w:rPr>
                <w:rFonts w:eastAsia="Times New Roman"/>
                <w:sz w:val="20"/>
                <w:szCs w:val="20"/>
              </w:rPr>
              <w:t>определения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2126" w:type="dxa"/>
            <w:gridSpan w:val="2"/>
            <w:shd w:val="clear" w:color="auto" w:fill="auto"/>
          </w:tcPr>
          <w:p w:rsidR="00CE672D" w:rsidRPr="00601638" w:rsidRDefault="00CE672D" w:rsidP="00895499">
            <w:pPr>
              <w:rPr>
                <w:rFonts w:eastAsia="Times New Roman"/>
              </w:rPr>
            </w:pPr>
            <w:r w:rsidRPr="00601638">
              <w:rPr>
                <w:rFonts w:eastAsia="Times New Roman"/>
                <w:sz w:val="20"/>
                <w:szCs w:val="20"/>
                <w:highlight w:val="white"/>
              </w:rPr>
              <w:t>Не владе</w:t>
            </w:r>
            <w:r w:rsidRPr="00601638">
              <w:rPr>
                <w:rFonts w:eastAsia="Times New Roman"/>
                <w:sz w:val="20"/>
                <w:szCs w:val="20"/>
              </w:rPr>
              <w:t>ет</w:t>
            </w:r>
            <w:r w:rsidRPr="00601638">
              <w:rPr>
                <w:rFonts w:eastAsia="Times New Roman"/>
                <w:sz w:val="20"/>
                <w:szCs w:val="20"/>
                <w:highlight w:val="white"/>
              </w:rPr>
              <w:t xml:space="preserve"> навыками </w:t>
            </w:r>
            <w:r w:rsidRPr="00601638">
              <w:rPr>
                <w:rFonts w:eastAsia="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CE672D" w:rsidTr="002140CD">
        <w:trPr>
          <w:trHeight w:val="2513"/>
        </w:trPr>
        <w:tc>
          <w:tcPr>
            <w:tcW w:w="1306" w:type="dxa"/>
            <w:vMerge w:val="restart"/>
            <w:tcBorders>
              <w:top w:val="single" w:sz="4" w:space="0" w:color="000000"/>
              <w:left w:val="single" w:sz="4" w:space="0" w:color="000000"/>
              <w:right w:val="single" w:sz="4" w:space="0" w:color="000000"/>
            </w:tcBorders>
          </w:tcPr>
          <w:p w:rsidR="00CE672D" w:rsidRDefault="00CE672D">
            <w:pPr>
              <w:jc w:val="both"/>
              <w:rPr>
                <w:sz w:val="20"/>
                <w:szCs w:val="20"/>
              </w:rPr>
            </w:pPr>
            <w:r>
              <w:rPr>
                <w:sz w:val="20"/>
                <w:szCs w:val="20"/>
              </w:rPr>
              <w:lastRenderedPageBreak/>
              <w:t>ПК-4</w:t>
            </w:r>
          </w:p>
          <w:p w:rsidR="00CE672D" w:rsidRDefault="00CE672D" w:rsidP="00CE672D">
            <w:pPr>
              <w:jc w:val="both"/>
              <w:rPr>
                <w:sz w:val="20"/>
                <w:szCs w:val="20"/>
              </w:rPr>
            </w:pPr>
          </w:p>
          <w:p w:rsidR="00CE672D" w:rsidRDefault="00CE672D" w:rsidP="00CE672D">
            <w:pPr>
              <w:jc w:val="both"/>
              <w:rPr>
                <w:sz w:val="20"/>
                <w:szCs w:val="20"/>
              </w:rPr>
            </w:pPr>
          </w:p>
        </w:tc>
        <w:tc>
          <w:tcPr>
            <w:tcW w:w="2097" w:type="dxa"/>
            <w:tcBorders>
              <w:top w:val="single" w:sz="4" w:space="0" w:color="000000"/>
              <w:left w:val="single" w:sz="4" w:space="0" w:color="000000"/>
              <w:bottom w:val="single" w:sz="4" w:space="0" w:color="000000"/>
              <w:right w:val="single" w:sz="4" w:space="0" w:color="000000"/>
            </w:tcBorders>
          </w:tcPr>
          <w:p w:rsidR="00CE672D" w:rsidRPr="00601638" w:rsidRDefault="00CE672D">
            <w:pPr>
              <w:rPr>
                <w:sz w:val="20"/>
                <w:szCs w:val="20"/>
              </w:rPr>
            </w:pPr>
            <w:r w:rsidRPr="00601638">
              <w:rPr>
                <w:sz w:val="20"/>
                <w:szCs w:val="20"/>
              </w:rPr>
              <w:t>Знает полный комплекс химических и физико-химических понятий в области фундаментальных законов и закономерностей химии, аргументированно использовать их при реализации химического образования</w:t>
            </w:r>
          </w:p>
        </w:tc>
        <w:tc>
          <w:tcPr>
            <w:tcW w:w="2097" w:type="dxa"/>
            <w:gridSpan w:val="2"/>
            <w:tcBorders>
              <w:top w:val="single" w:sz="4" w:space="0" w:color="000000"/>
              <w:left w:val="single" w:sz="4" w:space="0" w:color="000000"/>
              <w:bottom w:val="single" w:sz="4" w:space="0" w:color="000000"/>
              <w:right w:val="single" w:sz="4" w:space="0" w:color="000000"/>
            </w:tcBorders>
          </w:tcPr>
          <w:p w:rsidR="00CE672D" w:rsidRPr="00601638" w:rsidRDefault="00CE672D">
            <w:pPr>
              <w:rPr>
                <w:sz w:val="20"/>
                <w:szCs w:val="20"/>
              </w:rPr>
            </w:pPr>
            <w:r w:rsidRPr="00601638">
              <w:rPr>
                <w:sz w:val="20"/>
                <w:szCs w:val="20"/>
              </w:rPr>
              <w:t>Знает химические и физико-химические понятия, применяет знания фундаментальных законов химии при анализе природных явлений и типовых технологических процессов</w:t>
            </w:r>
          </w:p>
        </w:tc>
        <w:tc>
          <w:tcPr>
            <w:tcW w:w="2155" w:type="dxa"/>
            <w:gridSpan w:val="2"/>
            <w:tcBorders>
              <w:top w:val="single" w:sz="4" w:space="0" w:color="000000"/>
              <w:left w:val="single" w:sz="4" w:space="0" w:color="000000"/>
              <w:bottom w:val="single" w:sz="4" w:space="0" w:color="000000"/>
              <w:right w:val="single" w:sz="4" w:space="0" w:color="000000"/>
            </w:tcBorders>
          </w:tcPr>
          <w:p w:rsidR="00CE672D" w:rsidRPr="00601638" w:rsidRDefault="00CE672D">
            <w:pPr>
              <w:rPr>
                <w:color w:val="000000"/>
                <w:sz w:val="20"/>
                <w:szCs w:val="20"/>
              </w:rPr>
            </w:pPr>
            <w:r w:rsidRPr="00601638">
              <w:rPr>
                <w:sz w:val="20"/>
                <w:szCs w:val="20"/>
              </w:rPr>
              <w:t>Знает базовые химические и физико-химические понятия, применяет базовые знания фундаментальных законов химии при анализе природных явлений и типовых технологических процессов</w:t>
            </w:r>
          </w:p>
        </w:tc>
        <w:tc>
          <w:tcPr>
            <w:tcW w:w="2126" w:type="dxa"/>
            <w:gridSpan w:val="2"/>
            <w:tcBorders>
              <w:top w:val="single" w:sz="4" w:space="0" w:color="000000"/>
              <w:left w:val="single" w:sz="4" w:space="0" w:color="000000"/>
              <w:bottom w:val="single" w:sz="4" w:space="0" w:color="000000"/>
              <w:right w:val="single" w:sz="4" w:space="0" w:color="000000"/>
            </w:tcBorders>
          </w:tcPr>
          <w:p w:rsidR="00CE672D" w:rsidRPr="00601638" w:rsidRDefault="00CE672D">
            <w:pPr>
              <w:rPr>
                <w:color w:val="000000"/>
                <w:sz w:val="20"/>
                <w:szCs w:val="20"/>
              </w:rPr>
            </w:pPr>
            <w:r w:rsidRPr="00601638">
              <w:rPr>
                <w:sz w:val="20"/>
                <w:szCs w:val="20"/>
              </w:rPr>
              <w:t>Не знает химические и физико-химические понятия, применяет базовые знания фундаментальных законов химии при анализе природных явлений и типовых технологических процессов</w:t>
            </w:r>
          </w:p>
        </w:tc>
      </w:tr>
      <w:tr w:rsidR="00CE672D" w:rsidTr="002140CD">
        <w:trPr>
          <w:trHeight w:val="2513"/>
        </w:trPr>
        <w:tc>
          <w:tcPr>
            <w:tcW w:w="1306" w:type="dxa"/>
            <w:vMerge/>
            <w:tcBorders>
              <w:left w:val="single" w:sz="4" w:space="0" w:color="000000"/>
              <w:bottom w:val="single" w:sz="4" w:space="0" w:color="000000"/>
              <w:right w:val="single" w:sz="4" w:space="0" w:color="000000"/>
            </w:tcBorders>
          </w:tcPr>
          <w:p w:rsidR="00CE672D" w:rsidRPr="00601638" w:rsidRDefault="00CE672D" w:rsidP="00CE672D">
            <w:pPr>
              <w:jc w:val="both"/>
              <w:rPr>
                <w:sz w:val="20"/>
                <w:szCs w:val="20"/>
              </w:rPr>
            </w:pPr>
          </w:p>
        </w:tc>
        <w:tc>
          <w:tcPr>
            <w:tcW w:w="2097" w:type="dxa"/>
            <w:tcBorders>
              <w:top w:val="single" w:sz="4" w:space="0" w:color="000000"/>
              <w:left w:val="single" w:sz="4" w:space="0" w:color="000000"/>
              <w:bottom w:val="single" w:sz="4" w:space="0" w:color="000000"/>
              <w:right w:val="single" w:sz="4" w:space="0" w:color="000000"/>
            </w:tcBorders>
          </w:tcPr>
          <w:p w:rsidR="00CE672D" w:rsidRPr="00601638" w:rsidRDefault="00CE672D" w:rsidP="00CE672D">
            <w:pPr>
              <w:rPr>
                <w:sz w:val="20"/>
                <w:szCs w:val="20"/>
              </w:rPr>
            </w:pPr>
            <w:r w:rsidRPr="00601638">
              <w:rPr>
                <w:sz w:val="20"/>
                <w:szCs w:val="20"/>
              </w:rPr>
              <w:t>Уметь применять системные знания в области строения и химических свойств простых веществ и химических соединений при реализации образовательного процесса</w:t>
            </w:r>
          </w:p>
        </w:tc>
        <w:tc>
          <w:tcPr>
            <w:tcW w:w="2097" w:type="dxa"/>
            <w:gridSpan w:val="2"/>
            <w:tcBorders>
              <w:top w:val="single" w:sz="4" w:space="0" w:color="000000"/>
              <w:left w:val="single" w:sz="4" w:space="0" w:color="000000"/>
              <w:bottom w:val="single" w:sz="4" w:space="0" w:color="000000"/>
              <w:right w:val="single" w:sz="4" w:space="0" w:color="000000"/>
            </w:tcBorders>
          </w:tcPr>
          <w:p w:rsidR="00CE672D" w:rsidRPr="00601638" w:rsidRDefault="00CE672D" w:rsidP="00CE672D">
            <w:pPr>
              <w:rPr>
                <w:sz w:val="20"/>
                <w:szCs w:val="20"/>
              </w:rPr>
            </w:pPr>
            <w:r w:rsidRPr="00601638">
              <w:rPr>
                <w:sz w:val="20"/>
                <w:szCs w:val="20"/>
              </w:rPr>
              <w:t>Умеет анализировать, сопоставлять и применять знания о составе, строении и химических свойствах простых веществ и химических соединений при реализации образовательного процесса</w:t>
            </w:r>
          </w:p>
        </w:tc>
        <w:tc>
          <w:tcPr>
            <w:tcW w:w="2155" w:type="dxa"/>
            <w:gridSpan w:val="2"/>
            <w:tcBorders>
              <w:top w:val="single" w:sz="4" w:space="0" w:color="000000"/>
              <w:left w:val="single" w:sz="4" w:space="0" w:color="000000"/>
              <w:bottom w:val="single" w:sz="4" w:space="0" w:color="000000"/>
              <w:right w:val="single" w:sz="4" w:space="0" w:color="000000"/>
            </w:tcBorders>
          </w:tcPr>
          <w:p w:rsidR="00CE672D" w:rsidRPr="00601638" w:rsidRDefault="00CE672D" w:rsidP="00CE672D">
            <w:r w:rsidRPr="00601638">
              <w:rPr>
                <w:sz w:val="20"/>
                <w:szCs w:val="20"/>
              </w:rPr>
              <w:t>Умеет применять базовые знания о составе, строении и химических свойствах простых веществ и химических соединений при реализации образовательного процесса</w:t>
            </w:r>
          </w:p>
        </w:tc>
        <w:tc>
          <w:tcPr>
            <w:tcW w:w="2126" w:type="dxa"/>
            <w:gridSpan w:val="2"/>
            <w:tcBorders>
              <w:top w:val="single" w:sz="4" w:space="0" w:color="000000"/>
              <w:left w:val="single" w:sz="4" w:space="0" w:color="000000"/>
              <w:bottom w:val="single" w:sz="4" w:space="0" w:color="000000"/>
              <w:right w:val="single" w:sz="4" w:space="0" w:color="000000"/>
            </w:tcBorders>
          </w:tcPr>
          <w:p w:rsidR="00CE672D" w:rsidRPr="00601638" w:rsidRDefault="00CE672D" w:rsidP="00CE672D">
            <w:r w:rsidRPr="00601638">
              <w:rPr>
                <w:sz w:val="20"/>
                <w:szCs w:val="20"/>
              </w:rPr>
              <w:t>Не умеет применять знания о составе, строении и химических свойствах простых веществ и химических соединений</w:t>
            </w:r>
          </w:p>
        </w:tc>
      </w:tr>
    </w:tbl>
    <w:p w:rsidR="00BF1096" w:rsidRDefault="00BF1096">
      <w:pPr>
        <w:widowControl w:val="0"/>
        <w:pBdr>
          <w:top w:val="nil"/>
          <w:left w:val="nil"/>
          <w:bottom w:val="nil"/>
          <w:right w:val="nil"/>
          <w:between w:val="nil"/>
        </w:pBdr>
        <w:spacing w:line="276" w:lineRule="auto"/>
        <w:rPr>
          <w:color w:val="000000"/>
          <w:sz w:val="20"/>
          <w:szCs w:val="20"/>
        </w:rPr>
      </w:pPr>
    </w:p>
    <w:p w:rsidR="00BF1096" w:rsidRDefault="00BF1096">
      <w:pPr>
        <w:jc w:val="both"/>
        <w:rPr>
          <w:b/>
          <w:color w:val="000000"/>
          <w:sz w:val="20"/>
          <w:szCs w:val="20"/>
        </w:rPr>
      </w:pPr>
    </w:p>
    <w:p w:rsidR="00BF1096" w:rsidRDefault="00BF1096">
      <w:pPr>
        <w:rPr>
          <w:sz w:val="20"/>
          <w:szCs w:val="20"/>
        </w:rPr>
      </w:pPr>
    </w:p>
    <w:p w:rsidR="00BF1096" w:rsidRDefault="00895499">
      <w:pPr>
        <w:keepNext/>
        <w:ind w:firstLine="567"/>
        <w:jc w:val="both"/>
        <w:rPr>
          <w:b/>
          <w:color w:val="000000"/>
          <w:sz w:val="20"/>
          <w:szCs w:val="20"/>
        </w:rPr>
      </w:pPr>
      <w:r>
        <w:rPr>
          <w:b/>
          <w:color w:val="000000"/>
          <w:sz w:val="20"/>
          <w:szCs w:val="20"/>
        </w:rPr>
        <w:t>3. Механизм формирования оценки по педагогической практике</w:t>
      </w:r>
    </w:p>
    <w:p w:rsidR="00BF1096" w:rsidRDefault="00895499">
      <w:pPr>
        <w:ind w:firstLine="567"/>
        <w:jc w:val="both"/>
        <w:rPr>
          <w:color w:val="000000"/>
          <w:sz w:val="20"/>
          <w:szCs w:val="20"/>
        </w:rPr>
      </w:pPr>
      <w:r>
        <w:rPr>
          <w:color w:val="000000"/>
          <w:sz w:val="20"/>
          <w:szCs w:val="20"/>
        </w:rPr>
        <w:t>Форма промежуточной аттестации по практике – зачёт с оценкой в 9 семестре.</w:t>
      </w:r>
    </w:p>
    <w:p w:rsidR="00BF1096" w:rsidRDefault="00895499">
      <w:pPr>
        <w:ind w:firstLine="567"/>
        <w:jc w:val="both"/>
        <w:rPr>
          <w:color w:val="000000"/>
          <w:sz w:val="20"/>
          <w:szCs w:val="20"/>
        </w:rPr>
      </w:pPr>
      <w:r>
        <w:rPr>
          <w:color w:val="000000"/>
          <w:sz w:val="20"/>
          <w:szCs w:val="20"/>
        </w:rPr>
        <w:t xml:space="preserve">Зачет оценивается в </w:t>
      </w:r>
      <w:proofErr w:type="gramStart"/>
      <w:r>
        <w:rPr>
          <w:color w:val="000000"/>
          <w:sz w:val="20"/>
          <w:szCs w:val="20"/>
        </w:rPr>
        <w:t xml:space="preserve">диапазоне: </w:t>
      </w:r>
      <w:r>
        <w:rPr>
          <w:sz w:val="20"/>
          <w:szCs w:val="20"/>
        </w:rPr>
        <w:t xml:space="preserve"> –</w:t>
      </w:r>
      <w:proofErr w:type="gramEnd"/>
      <w:r>
        <w:rPr>
          <w:sz w:val="20"/>
          <w:szCs w:val="20"/>
        </w:rPr>
        <w:t xml:space="preserve"> "отлично", "хорошо", "удовлетворительно", "не зачтено"</w:t>
      </w:r>
    </w:p>
    <w:p w:rsidR="00BF1096" w:rsidRDefault="00895499">
      <w:pPr>
        <w:ind w:firstLine="567"/>
        <w:jc w:val="both"/>
        <w:rPr>
          <w:color w:val="000000"/>
          <w:sz w:val="20"/>
          <w:szCs w:val="20"/>
        </w:rPr>
      </w:pPr>
      <w:r>
        <w:rPr>
          <w:color w:val="000000"/>
          <w:sz w:val="20"/>
          <w:szCs w:val="20"/>
        </w:rPr>
        <w:t>Соответствие баллов и оценок:</w:t>
      </w:r>
    </w:p>
    <w:p w:rsidR="00BF1096" w:rsidRDefault="00895499">
      <w:pPr>
        <w:ind w:firstLine="567"/>
        <w:jc w:val="both"/>
        <w:rPr>
          <w:color w:val="000000"/>
          <w:sz w:val="20"/>
          <w:szCs w:val="20"/>
        </w:rPr>
      </w:pPr>
      <w:r>
        <w:rPr>
          <w:color w:val="000000"/>
          <w:sz w:val="20"/>
          <w:szCs w:val="20"/>
        </w:rPr>
        <w:t>Для зачета:</w:t>
      </w:r>
    </w:p>
    <w:p w:rsidR="00BF1096" w:rsidRDefault="00895499">
      <w:pPr>
        <w:ind w:firstLine="567"/>
        <w:jc w:val="both"/>
        <w:rPr>
          <w:color w:val="000000"/>
          <w:sz w:val="20"/>
          <w:szCs w:val="20"/>
        </w:rPr>
      </w:pPr>
      <w:r>
        <w:rPr>
          <w:color w:val="000000"/>
          <w:sz w:val="20"/>
          <w:szCs w:val="20"/>
        </w:rPr>
        <w:t>86-100 – отлично</w:t>
      </w:r>
    </w:p>
    <w:p w:rsidR="00BF1096" w:rsidRDefault="00895499">
      <w:pPr>
        <w:ind w:firstLine="567"/>
        <w:jc w:val="both"/>
        <w:rPr>
          <w:color w:val="000000"/>
          <w:sz w:val="20"/>
          <w:szCs w:val="20"/>
        </w:rPr>
      </w:pPr>
      <w:r>
        <w:rPr>
          <w:color w:val="000000"/>
          <w:sz w:val="20"/>
          <w:szCs w:val="20"/>
        </w:rPr>
        <w:t>71-85 – хорошо</w:t>
      </w:r>
    </w:p>
    <w:p w:rsidR="00BF1096" w:rsidRDefault="00895499">
      <w:pPr>
        <w:ind w:firstLine="567"/>
        <w:jc w:val="both"/>
        <w:rPr>
          <w:color w:val="000000"/>
          <w:sz w:val="20"/>
          <w:szCs w:val="20"/>
        </w:rPr>
      </w:pPr>
      <w:r>
        <w:rPr>
          <w:color w:val="000000"/>
          <w:sz w:val="20"/>
          <w:szCs w:val="20"/>
        </w:rPr>
        <w:t>56-70 – удовлетворительно</w:t>
      </w:r>
    </w:p>
    <w:p w:rsidR="00BF1096" w:rsidRDefault="00895499">
      <w:pPr>
        <w:ind w:firstLine="567"/>
        <w:jc w:val="both"/>
        <w:rPr>
          <w:color w:val="000000"/>
          <w:sz w:val="20"/>
          <w:szCs w:val="20"/>
        </w:rPr>
      </w:pPr>
      <w:r>
        <w:rPr>
          <w:color w:val="000000"/>
          <w:sz w:val="20"/>
          <w:szCs w:val="20"/>
        </w:rPr>
        <w:t>0-55 – не зачтено</w:t>
      </w:r>
    </w:p>
    <w:p w:rsidR="00BF1096" w:rsidRDefault="00BF1096">
      <w:pPr>
        <w:rPr>
          <w:sz w:val="20"/>
          <w:szCs w:val="20"/>
        </w:rPr>
      </w:pPr>
    </w:p>
    <w:p w:rsidR="00BF1096" w:rsidRDefault="00895499">
      <w:pPr>
        <w:ind w:right="-2" w:firstLine="567"/>
        <w:jc w:val="both"/>
        <w:rPr>
          <w:b/>
          <w:color w:val="000000"/>
          <w:sz w:val="20"/>
          <w:szCs w:val="20"/>
        </w:rPr>
      </w:pPr>
      <w:r>
        <w:rPr>
          <w:b/>
          <w:color w:val="000000"/>
          <w:sz w:val="20"/>
          <w:szCs w:val="20"/>
        </w:rPr>
        <w:t>Процедура формирования баллов по промежуточной аттестации:</w:t>
      </w:r>
    </w:p>
    <w:p w:rsidR="00BF1096" w:rsidRDefault="00895499">
      <w:pPr>
        <w:ind w:firstLine="567"/>
        <w:jc w:val="both"/>
        <w:rPr>
          <w:color w:val="000000"/>
          <w:sz w:val="20"/>
          <w:szCs w:val="20"/>
        </w:rPr>
      </w:pPr>
      <w:r>
        <w:rPr>
          <w:color w:val="000000"/>
          <w:sz w:val="20"/>
          <w:szCs w:val="20"/>
        </w:rPr>
        <w:t xml:space="preserve">За прохождение практики в соответствии с индивидуальным заданием обучающийся может набрать максимально 80 баллов. </w:t>
      </w:r>
    </w:p>
    <w:p w:rsidR="00BF1096" w:rsidRDefault="00895499">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Оценивание прохождения практики в соответствии с индивидуальным заданием осуществляет руководитель практики от профильной организации.</w:t>
      </w:r>
    </w:p>
    <w:p w:rsidR="00BF1096" w:rsidRDefault="00895499">
      <w:pPr>
        <w:ind w:firstLine="567"/>
        <w:jc w:val="both"/>
        <w:rPr>
          <w:color w:val="000000"/>
          <w:sz w:val="20"/>
          <w:szCs w:val="20"/>
        </w:rPr>
      </w:pPr>
      <w:r>
        <w:rPr>
          <w:color w:val="000000"/>
          <w:sz w:val="20"/>
          <w:szCs w:val="20"/>
        </w:rPr>
        <w:t>За отчет по практике обучающийся может набрать максимально 20 баллов.</w:t>
      </w:r>
    </w:p>
    <w:p w:rsidR="00BF1096" w:rsidRDefault="00895499">
      <w:pPr>
        <w:ind w:firstLine="567"/>
        <w:jc w:val="both"/>
        <w:rPr>
          <w:color w:val="000000"/>
          <w:sz w:val="20"/>
          <w:szCs w:val="20"/>
        </w:rPr>
      </w:pPr>
      <w:r>
        <w:rPr>
          <w:color w:val="000000"/>
          <w:sz w:val="20"/>
          <w:szCs w:val="20"/>
        </w:rPr>
        <w:t xml:space="preserve">Оценивание отчета по практике осуществляет руководитель практики от КФУ. </w:t>
      </w:r>
    </w:p>
    <w:p w:rsidR="00BF1096" w:rsidRDefault="00895499">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В случае несогласия с оцениванием результатов прохождения практики обучающегося в соответствии с индивидуальным заданием руководителя практики от профильной организации, руководитель практики от КФУ самостоятельно принимает мотивированное решение об оценивании результатов прохождения практики обучающегося в соответствии с индивидуальным заданием.</w:t>
      </w:r>
    </w:p>
    <w:p w:rsidR="00BF1096" w:rsidRDefault="00895499">
      <w:pPr>
        <w:ind w:firstLine="567"/>
        <w:jc w:val="both"/>
        <w:rPr>
          <w:color w:val="000000"/>
          <w:sz w:val="20"/>
          <w:szCs w:val="20"/>
        </w:rPr>
      </w:pPr>
      <w:r>
        <w:rPr>
          <w:color w:val="000000"/>
          <w:sz w:val="20"/>
          <w:szCs w:val="20"/>
        </w:rPr>
        <w:lastRenderedPageBreak/>
        <w:t xml:space="preserve">Промежуточная аттестация по практике считается пройденной: </w:t>
      </w:r>
    </w:p>
    <w:p w:rsidR="00BF1096" w:rsidRDefault="00895499">
      <w:pPr>
        <w:numPr>
          <w:ilvl w:val="0"/>
          <w:numId w:val="1"/>
        </w:numPr>
        <w:pBdr>
          <w:top w:val="nil"/>
          <w:left w:val="nil"/>
          <w:bottom w:val="nil"/>
          <w:right w:val="nil"/>
          <w:between w:val="nil"/>
        </w:pBdr>
        <w:ind w:left="0" w:firstLine="567"/>
        <w:jc w:val="both"/>
        <w:rPr>
          <w:rFonts w:eastAsia="Times New Roman"/>
          <w:color w:val="000000"/>
          <w:sz w:val="20"/>
          <w:szCs w:val="20"/>
        </w:rPr>
      </w:pPr>
      <w:r>
        <w:rPr>
          <w:rFonts w:eastAsia="Times New Roman"/>
          <w:color w:val="000000"/>
          <w:sz w:val="20"/>
          <w:szCs w:val="20"/>
        </w:rPr>
        <w:t xml:space="preserve">при условии </w:t>
      </w:r>
      <w:proofErr w:type="spellStart"/>
      <w:r>
        <w:rPr>
          <w:rFonts w:eastAsia="Times New Roman"/>
          <w:color w:val="000000"/>
          <w:sz w:val="20"/>
          <w:szCs w:val="20"/>
        </w:rPr>
        <w:t>сформированности</w:t>
      </w:r>
      <w:proofErr w:type="spellEnd"/>
      <w:r>
        <w:rPr>
          <w:rFonts w:eastAsia="Times New Roman"/>
          <w:color w:val="000000"/>
          <w:sz w:val="20"/>
          <w:szCs w:val="20"/>
        </w:rPr>
        <w:t xml:space="preserve"> компетенций, которые осваивает обучающийся не ниже порогового уровня;</w:t>
      </w:r>
    </w:p>
    <w:p w:rsidR="00BF1096" w:rsidRDefault="00895499">
      <w:pPr>
        <w:numPr>
          <w:ilvl w:val="0"/>
          <w:numId w:val="1"/>
        </w:numPr>
        <w:pBdr>
          <w:top w:val="nil"/>
          <w:left w:val="nil"/>
          <w:bottom w:val="nil"/>
          <w:right w:val="nil"/>
          <w:between w:val="nil"/>
        </w:pBdr>
        <w:ind w:left="0" w:firstLine="567"/>
        <w:jc w:val="both"/>
        <w:rPr>
          <w:rFonts w:eastAsia="Times New Roman"/>
          <w:color w:val="000000"/>
          <w:sz w:val="20"/>
          <w:szCs w:val="20"/>
        </w:rPr>
      </w:pPr>
      <w:r>
        <w:rPr>
          <w:rFonts w:eastAsia="Times New Roman"/>
          <w:color w:val="000000"/>
          <w:sz w:val="20"/>
          <w:szCs w:val="20"/>
        </w:rPr>
        <w:t>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rsidR="00BF1096" w:rsidRDefault="00BF1096">
      <w:pPr>
        <w:ind w:firstLine="567"/>
        <w:jc w:val="both"/>
        <w:rPr>
          <w:sz w:val="20"/>
          <w:szCs w:val="20"/>
        </w:rPr>
      </w:pPr>
    </w:p>
    <w:tbl>
      <w:tblPr>
        <w:tblStyle w:val="afff0"/>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1"/>
        <w:gridCol w:w="2065"/>
        <w:gridCol w:w="2127"/>
        <w:gridCol w:w="3267"/>
      </w:tblGrid>
      <w:tr w:rsidR="00BF1096">
        <w:tc>
          <w:tcPr>
            <w:tcW w:w="2471" w:type="dxa"/>
            <w:tcBorders>
              <w:top w:val="single" w:sz="4" w:space="0" w:color="000000"/>
              <w:left w:val="single" w:sz="4" w:space="0" w:color="000000"/>
              <w:bottom w:val="single" w:sz="4" w:space="0" w:color="000000"/>
              <w:right w:val="single" w:sz="4" w:space="0" w:color="000000"/>
            </w:tcBorders>
          </w:tcPr>
          <w:p w:rsidR="00BF1096" w:rsidRPr="00895499" w:rsidRDefault="00895499">
            <w:pPr>
              <w:jc w:val="center"/>
              <w:rPr>
                <w:rFonts w:ascii="Times New Roman" w:hAnsi="Times New Roman" w:cs="Times New Roman"/>
                <w:b/>
                <w:color w:val="000000"/>
                <w:sz w:val="20"/>
                <w:szCs w:val="20"/>
              </w:rPr>
            </w:pPr>
            <w:proofErr w:type="spellStart"/>
            <w:r w:rsidRPr="00895499">
              <w:rPr>
                <w:rFonts w:ascii="Times New Roman" w:hAnsi="Times New Roman" w:cs="Times New Roman"/>
                <w:b/>
                <w:color w:val="000000"/>
                <w:sz w:val="20"/>
                <w:szCs w:val="20"/>
              </w:rPr>
              <w:t>Ответственный</w:t>
            </w:r>
            <w:proofErr w:type="spellEnd"/>
            <w:r w:rsidRPr="00895499">
              <w:rPr>
                <w:rFonts w:ascii="Times New Roman" w:hAnsi="Times New Roman" w:cs="Times New Roman"/>
                <w:b/>
                <w:color w:val="000000"/>
                <w:sz w:val="20"/>
                <w:szCs w:val="20"/>
              </w:rPr>
              <w:t xml:space="preserve"> </w:t>
            </w:r>
            <w:proofErr w:type="spellStart"/>
            <w:r w:rsidRPr="00895499">
              <w:rPr>
                <w:rFonts w:ascii="Times New Roman" w:hAnsi="Times New Roman" w:cs="Times New Roman"/>
                <w:b/>
                <w:color w:val="000000"/>
                <w:sz w:val="20"/>
                <w:szCs w:val="20"/>
              </w:rPr>
              <w:t>за</w:t>
            </w:r>
            <w:proofErr w:type="spellEnd"/>
            <w:r w:rsidRPr="00895499">
              <w:rPr>
                <w:rFonts w:ascii="Times New Roman" w:hAnsi="Times New Roman" w:cs="Times New Roman"/>
                <w:b/>
                <w:color w:val="000000"/>
                <w:sz w:val="20"/>
                <w:szCs w:val="20"/>
              </w:rPr>
              <w:t xml:space="preserve"> </w:t>
            </w:r>
            <w:proofErr w:type="spellStart"/>
            <w:r w:rsidRPr="00895499">
              <w:rPr>
                <w:rFonts w:ascii="Times New Roman" w:hAnsi="Times New Roman" w:cs="Times New Roman"/>
                <w:b/>
                <w:color w:val="000000"/>
                <w:sz w:val="20"/>
                <w:szCs w:val="20"/>
              </w:rPr>
              <w:t>оценивание</w:t>
            </w:r>
            <w:proofErr w:type="spellEnd"/>
          </w:p>
        </w:tc>
        <w:tc>
          <w:tcPr>
            <w:tcW w:w="2065" w:type="dxa"/>
            <w:tcBorders>
              <w:top w:val="single" w:sz="4" w:space="0" w:color="000000"/>
              <w:left w:val="single" w:sz="4" w:space="0" w:color="000000"/>
              <w:bottom w:val="single" w:sz="4" w:space="0" w:color="000000"/>
              <w:right w:val="single" w:sz="4" w:space="0" w:color="000000"/>
            </w:tcBorders>
          </w:tcPr>
          <w:p w:rsidR="00BF1096" w:rsidRPr="00895499" w:rsidRDefault="00895499">
            <w:pPr>
              <w:jc w:val="center"/>
              <w:rPr>
                <w:rFonts w:ascii="Times New Roman" w:hAnsi="Times New Roman" w:cs="Times New Roman"/>
                <w:b/>
                <w:color w:val="000000"/>
                <w:sz w:val="20"/>
                <w:szCs w:val="20"/>
              </w:rPr>
            </w:pPr>
            <w:proofErr w:type="spellStart"/>
            <w:r w:rsidRPr="00895499">
              <w:rPr>
                <w:rFonts w:ascii="Times New Roman" w:hAnsi="Times New Roman" w:cs="Times New Roman"/>
                <w:b/>
                <w:color w:val="000000"/>
                <w:sz w:val="20"/>
                <w:szCs w:val="20"/>
              </w:rPr>
              <w:t>Оценочное</w:t>
            </w:r>
            <w:proofErr w:type="spellEnd"/>
            <w:r w:rsidRPr="00895499">
              <w:rPr>
                <w:rFonts w:ascii="Times New Roman" w:hAnsi="Times New Roman" w:cs="Times New Roman"/>
                <w:b/>
                <w:color w:val="000000"/>
                <w:sz w:val="20"/>
                <w:szCs w:val="20"/>
              </w:rPr>
              <w:t xml:space="preserve"> </w:t>
            </w:r>
            <w:proofErr w:type="spellStart"/>
            <w:r w:rsidRPr="00895499">
              <w:rPr>
                <w:rFonts w:ascii="Times New Roman" w:hAnsi="Times New Roman" w:cs="Times New Roman"/>
                <w:b/>
                <w:color w:val="000000"/>
                <w:sz w:val="20"/>
                <w:szCs w:val="20"/>
              </w:rPr>
              <w:t>средство</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BF1096" w:rsidRPr="00895499" w:rsidRDefault="00895499">
            <w:pPr>
              <w:jc w:val="center"/>
              <w:rPr>
                <w:rFonts w:ascii="Times New Roman" w:hAnsi="Times New Roman" w:cs="Times New Roman"/>
                <w:b/>
                <w:color w:val="000000"/>
                <w:sz w:val="20"/>
                <w:szCs w:val="20"/>
              </w:rPr>
            </w:pPr>
            <w:proofErr w:type="spellStart"/>
            <w:r w:rsidRPr="00895499">
              <w:rPr>
                <w:rFonts w:ascii="Times New Roman" w:hAnsi="Times New Roman" w:cs="Times New Roman"/>
                <w:b/>
                <w:sz w:val="20"/>
                <w:szCs w:val="20"/>
              </w:rPr>
              <w:t>М</w:t>
            </w:r>
            <w:r w:rsidRPr="00895499">
              <w:rPr>
                <w:rFonts w:ascii="Times New Roman" w:hAnsi="Times New Roman" w:cs="Times New Roman"/>
                <w:b/>
                <w:color w:val="000000"/>
                <w:sz w:val="20"/>
                <w:szCs w:val="20"/>
              </w:rPr>
              <w:t>аксимальный</w:t>
            </w:r>
            <w:proofErr w:type="spellEnd"/>
            <w:r w:rsidRPr="00895499">
              <w:rPr>
                <w:rFonts w:ascii="Times New Roman" w:hAnsi="Times New Roman" w:cs="Times New Roman"/>
                <w:b/>
                <w:color w:val="000000"/>
                <w:sz w:val="20"/>
                <w:szCs w:val="20"/>
              </w:rPr>
              <w:t xml:space="preserve"> </w:t>
            </w:r>
            <w:proofErr w:type="spellStart"/>
            <w:r w:rsidRPr="00895499">
              <w:rPr>
                <w:rFonts w:ascii="Times New Roman" w:hAnsi="Times New Roman" w:cs="Times New Roman"/>
                <w:b/>
                <w:color w:val="000000"/>
                <w:sz w:val="20"/>
                <w:szCs w:val="20"/>
              </w:rPr>
              <w:t>балл</w:t>
            </w:r>
            <w:proofErr w:type="spellEnd"/>
          </w:p>
        </w:tc>
        <w:tc>
          <w:tcPr>
            <w:tcW w:w="3267" w:type="dxa"/>
            <w:tcBorders>
              <w:top w:val="single" w:sz="4" w:space="0" w:color="000000"/>
              <w:left w:val="single" w:sz="4" w:space="0" w:color="000000"/>
              <w:bottom w:val="single" w:sz="4" w:space="0" w:color="000000"/>
              <w:right w:val="single" w:sz="4" w:space="0" w:color="000000"/>
            </w:tcBorders>
          </w:tcPr>
          <w:p w:rsidR="00BF1096" w:rsidRPr="00895499" w:rsidRDefault="00895499">
            <w:pPr>
              <w:jc w:val="center"/>
              <w:rPr>
                <w:rFonts w:ascii="Times New Roman" w:hAnsi="Times New Roman" w:cs="Times New Roman"/>
                <w:b/>
                <w:color w:val="000000"/>
                <w:sz w:val="20"/>
                <w:szCs w:val="20"/>
                <w:lang w:val="ru-RU"/>
              </w:rPr>
            </w:pPr>
            <w:r w:rsidRPr="00895499">
              <w:rPr>
                <w:rFonts w:ascii="Times New Roman" w:hAnsi="Times New Roman" w:cs="Times New Roman"/>
                <w:b/>
                <w:color w:val="000000"/>
                <w:sz w:val="20"/>
                <w:szCs w:val="20"/>
                <w:lang w:val="ru-RU"/>
              </w:rPr>
              <w:t>Документ, в котором выставляется оценка</w:t>
            </w:r>
          </w:p>
        </w:tc>
      </w:tr>
      <w:tr w:rsidR="00BF1096">
        <w:trPr>
          <w:trHeight w:val="818"/>
        </w:trPr>
        <w:tc>
          <w:tcPr>
            <w:tcW w:w="2471" w:type="dxa"/>
            <w:tcBorders>
              <w:top w:val="single" w:sz="4" w:space="0" w:color="000000"/>
              <w:left w:val="single" w:sz="4" w:space="0" w:color="000000"/>
              <w:bottom w:val="single" w:sz="4" w:space="0" w:color="000000"/>
              <w:right w:val="single" w:sz="4" w:space="0" w:color="000000"/>
            </w:tcBorders>
          </w:tcPr>
          <w:p w:rsidR="00BF1096" w:rsidRPr="00895499" w:rsidRDefault="00895499">
            <w:pPr>
              <w:rPr>
                <w:rFonts w:ascii="Times New Roman" w:hAnsi="Times New Roman" w:cs="Times New Roman"/>
                <w:color w:val="000000"/>
                <w:sz w:val="20"/>
                <w:szCs w:val="20"/>
                <w:lang w:val="ru-RU"/>
              </w:rPr>
            </w:pPr>
            <w:r w:rsidRPr="00895499">
              <w:rPr>
                <w:rFonts w:ascii="Times New Roman" w:hAnsi="Times New Roman" w:cs="Times New Roman"/>
                <w:color w:val="000000"/>
                <w:sz w:val="20"/>
                <w:szCs w:val="20"/>
                <w:lang w:val="ru-RU"/>
              </w:rPr>
              <w:t>Руководитель практики от профильной организации</w:t>
            </w:r>
          </w:p>
        </w:tc>
        <w:tc>
          <w:tcPr>
            <w:tcW w:w="2065" w:type="dxa"/>
            <w:tcBorders>
              <w:top w:val="single" w:sz="4" w:space="0" w:color="000000"/>
              <w:left w:val="single" w:sz="4" w:space="0" w:color="000000"/>
              <w:bottom w:val="single" w:sz="4" w:space="0" w:color="000000"/>
              <w:right w:val="single" w:sz="4" w:space="0" w:color="000000"/>
            </w:tcBorders>
          </w:tcPr>
          <w:p w:rsidR="00BF1096" w:rsidRPr="00895499" w:rsidRDefault="00895499">
            <w:pPr>
              <w:rPr>
                <w:rFonts w:ascii="Times New Roman" w:hAnsi="Times New Roman" w:cs="Times New Roman"/>
                <w:color w:val="000000"/>
                <w:sz w:val="20"/>
                <w:szCs w:val="20"/>
              </w:rPr>
            </w:pPr>
            <w:proofErr w:type="spellStart"/>
            <w:r w:rsidRPr="00895499">
              <w:rPr>
                <w:rFonts w:ascii="Times New Roman" w:hAnsi="Times New Roman" w:cs="Times New Roman"/>
                <w:color w:val="000000"/>
                <w:sz w:val="20"/>
                <w:szCs w:val="20"/>
              </w:rPr>
              <w:t>Индивидуальное</w:t>
            </w:r>
            <w:proofErr w:type="spellEnd"/>
            <w:r w:rsidRPr="00895499">
              <w:rPr>
                <w:rFonts w:ascii="Times New Roman" w:hAnsi="Times New Roman" w:cs="Times New Roman"/>
                <w:color w:val="000000"/>
                <w:sz w:val="20"/>
                <w:szCs w:val="20"/>
              </w:rPr>
              <w:t xml:space="preserve"> </w:t>
            </w:r>
            <w:proofErr w:type="spellStart"/>
            <w:r w:rsidRPr="00895499">
              <w:rPr>
                <w:rFonts w:ascii="Times New Roman" w:hAnsi="Times New Roman" w:cs="Times New Roman"/>
                <w:color w:val="000000"/>
                <w:sz w:val="20"/>
                <w:szCs w:val="20"/>
              </w:rPr>
              <w:t>задание</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BF1096" w:rsidRPr="00895499" w:rsidRDefault="00895499">
            <w:pPr>
              <w:ind w:right="57"/>
              <w:jc w:val="center"/>
              <w:rPr>
                <w:rFonts w:ascii="Times New Roman" w:hAnsi="Times New Roman" w:cs="Times New Roman"/>
                <w:color w:val="000000"/>
                <w:sz w:val="20"/>
                <w:szCs w:val="20"/>
              </w:rPr>
            </w:pPr>
            <w:r w:rsidRPr="00895499">
              <w:rPr>
                <w:rFonts w:ascii="Times New Roman" w:hAnsi="Times New Roman" w:cs="Times New Roman"/>
                <w:color w:val="000000"/>
                <w:sz w:val="20"/>
                <w:szCs w:val="20"/>
              </w:rPr>
              <w:t>80</w:t>
            </w:r>
          </w:p>
        </w:tc>
        <w:tc>
          <w:tcPr>
            <w:tcW w:w="3267" w:type="dxa"/>
            <w:tcBorders>
              <w:top w:val="single" w:sz="4" w:space="0" w:color="000000"/>
              <w:left w:val="single" w:sz="4" w:space="0" w:color="000000"/>
              <w:bottom w:val="single" w:sz="4" w:space="0" w:color="000000"/>
              <w:right w:val="single" w:sz="4" w:space="0" w:color="000000"/>
            </w:tcBorders>
          </w:tcPr>
          <w:p w:rsidR="00BF1096" w:rsidRPr="00895499" w:rsidRDefault="00895499">
            <w:pPr>
              <w:rPr>
                <w:rFonts w:ascii="Times New Roman" w:hAnsi="Times New Roman" w:cs="Times New Roman"/>
                <w:color w:val="000000"/>
                <w:sz w:val="20"/>
                <w:szCs w:val="20"/>
              </w:rPr>
            </w:pPr>
            <w:proofErr w:type="spellStart"/>
            <w:r w:rsidRPr="00895499">
              <w:rPr>
                <w:rFonts w:ascii="Times New Roman" w:hAnsi="Times New Roman" w:cs="Times New Roman"/>
                <w:color w:val="000000"/>
                <w:sz w:val="20"/>
                <w:szCs w:val="20"/>
              </w:rPr>
              <w:t>Путевка</w:t>
            </w:r>
            <w:proofErr w:type="spellEnd"/>
            <w:r w:rsidRPr="00895499">
              <w:rPr>
                <w:rFonts w:ascii="Times New Roman" w:hAnsi="Times New Roman" w:cs="Times New Roman"/>
                <w:color w:val="000000"/>
                <w:sz w:val="20"/>
                <w:szCs w:val="20"/>
              </w:rPr>
              <w:t xml:space="preserve"> </w:t>
            </w:r>
            <w:proofErr w:type="spellStart"/>
            <w:r w:rsidRPr="00895499">
              <w:rPr>
                <w:rFonts w:ascii="Times New Roman" w:hAnsi="Times New Roman" w:cs="Times New Roman"/>
                <w:color w:val="000000"/>
                <w:sz w:val="20"/>
                <w:szCs w:val="20"/>
              </w:rPr>
              <w:t>обучающегося-практиканта</w:t>
            </w:r>
            <w:proofErr w:type="spellEnd"/>
          </w:p>
        </w:tc>
      </w:tr>
      <w:tr w:rsidR="00BF1096">
        <w:tc>
          <w:tcPr>
            <w:tcW w:w="2471" w:type="dxa"/>
            <w:tcBorders>
              <w:top w:val="single" w:sz="4" w:space="0" w:color="000000"/>
              <w:left w:val="single" w:sz="4" w:space="0" w:color="000000"/>
              <w:bottom w:val="single" w:sz="4" w:space="0" w:color="000000"/>
              <w:right w:val="single" w:sz="4" w:space="0" w:color="000000"/>
            </w:tcBorders>
          </w:tcPr>
          <w:p w:rsidR="00BF1096" w:rsidRPr="00895499" w:rsidRDefault="00895499">
            <w:pPr>
              <w:rPr>
                <w:rFonts w:ascii="Times New Roman" w:hAnsi="Times New Roman" w:cs="Times New Roman"/>
                <w:color w:val="000000"/>
                <w:sz w:val="20"/>
                <w:szCs w:val="20"/>
              </w:rPr>
            </w:pPr>
            <w:proofErr w:type="spellStart"/>
            <w:r w:rsidRPr="00895499">
              <w:rPr>
                <w:rFonts w:ascii="Times New Roman" w:hAnsi="Times New Roman" w:cs="Times New Roman"/>
                <w:color w:val="000000"/>
                <w:sz w:val="20"/>
                <w:szCs w:val="20"/>
              </w:rPr>
              <w:t>Руководитель</w:t>
            </w:r>
            <w:proofErr w:type="spellEnd"/>
            <w:r w:rsidRPr="00895499">
              <w:rPr>
                <w:rFonts w:ascii="Times New Roman" w:hAnsi="Times New Roman" w:cs="Times New Roman"/>
                <w:color w:val="000000"/>
                <w:sz w:val="20"/>
                <w:szCs w:val="20"/>
              </w:rPr>
              <w:t xml:space="preserve"> </w:t>
            </w:r>
            <w:proofErr w:type="spellStart"/>
            <w:r w:rsidRPr="00895499">
              <w:rPr>
                <w:rFonts w:ascii="Times New Roman" w:hAnsi="Times New Roman" w:cs="Times New Roman"/>
                <w:color w:val="000000"/>
                <w:sz w:val="20"/>
                <w:szCs w:val="20"/>
              </w:rPr>
              <w:t>практики</w:t>
            </w:r>
            <w:proofErr w:type="spellEnd"/>
            <w:r w:rsidRPr="00895499">
              <w:rPr>
                <w:rFonts w:ascii="Times New Roman" w:hAnsi="Times New Roman" w:cs="Times New Roman"/>
                <w:color w:val="000000"/>
                <w:sz w:val="20"/>
                <w:szCs w:val="20"/>
              </w:rPr>
              <w:t xml:space="preserve"> </w:t>
            </w:r>
            <w:proofErr w:type="spellStart"/>
            <w:r w:rsidRPr="00895499">
              <w:rPr>
                <w:rFonts w:ascii="Times New Roman" w:hAnsi="Times New Roman" w:cs="Times New Roman"/>
                <w:color w:val="000000"/>
                <w:sz w:val="20"/>
                <w:szCs w:val="20"/>
              </w:rPr>
              <w:t>от</w:t>
            </w:r>
            <w:proofErr w:type="spellEnd"/>
            <w:r w:rsidRPr="00895499">
              <w:rPr>
                <w:rFonts w:ascii="Times New Roman" w:hAnsi="Times New Roman" w:cs="Times New Roman"/>
                <w:color w:val="000000"/>
                <w:sz w:val="20"/>
                <w:szCs w:val="20"/>
              </w:rPr>
              <w:t xml:space="preserve"> КФУ</w:t>
            </w:r>
          </w:p>
        </w:tc>
        <w:tc>
          <w:tcPr>
            <w:tcW w:w="2065" w:type="dxa"/>
            <w:tcBorders>
              <w:top w:val="single" w:sz="4" w:space="0" w:color="000000"/>
              <w:left w:val="single" w:sz="4" w:space="0" w:color="000000"/>
              <w:bottom w:val="single" w:sz="4" w:space="0" w:color="000000"/>
              <w:right w:val="single" w:sz="4" w:space="0" w:color="000000"/>
            </w:tcBorders>
          </w:tcPr>
          <w:p w:rsidR="00BF1096" w:rsidRPr="00895499" w:rsidRDefault="00895499">
            <w:pPr>
              <w:rPr>
                <w:rFonts w:ascii="Times New Roman" w:hAnsi="Times New Roman" w:cs="Times New Roman"/>
                <w:color w:val="000000"/>
                <w:sz w:val="20"/>
                <w:szCs w:val="20"/>
              </w:rPr>
            </w:pPr>
            <w:proofErr w:type="spellStart"/>
            <w:r w:rsidRPr="00895499">
              <w:rPr>
                <w:rFonts w:ascii="Times New Roman" w:hAnsi="Times New Roman" w:cs="Times New Roman"/>
                <w:color w:val="000000"/>
                <w:sz w:val="20"/>
                <w:szCs w:val="20"/>
              </w:rPr>
              <w:t>Отчет</w:t>
            </w:r>
            <w:proofErr w:type="spellEnd"/>
            <w:r w:rsidRPr="00895499">
              <w:rPr>
                <w:rFonts w:ascii="Times New Roman" w:hAnsi="Times New Roman" w:cs="Times New Roman"/>
                <w:color w:val="000000"/>
                <w:sz w:val="20"/>
                <w:szCs w:val="20"/>
              </w:rPr>
              <w:t xml:space="preserve"> по </w:t>
            </w:r>
            <w:proofErr w:type="spellStart"/>
            <w:r w:rsidRPr="00895499">
              <w:rPr>
                <w:rFonts w:ascii="Times New Roman" w:hAnsi="Times New Roman" w:cs="Times New Roman"/>
                <w:color w:val="000000"/>
                <w:sz w:val="20"/>
                <w:szCs w:val="20"/>
              </w:rPr>
              <w:t>практике</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BF1096" w:rsidRPr="00895499" w:rsidRDefault="00895499">
            <w:pPr>
              <w:ind w:right="57"/>
              <w:jc w:val="center"/>
              <w:rPr>
                <w:rFonts w:ascii="Times New Roman" w:hAnsi="Times New Roman" w:cs="Times New Roman"/>
                <w:color w:val="000000"/>
                <w:sz w:val="20"/>
                <w:szCs w:val="20"/>
              </w:rPr>
            </w:pPr>
            <w:r w:rsidRPr="00895499">
              <w:rPr>
                <w:rFonts w:ascii="Times New Roman" w:hAnsi="Times New Roman" w:cs="Times New Roman"/>
                <w:color w:val="000000"/>
                <w:sz w:val="20"/>
                <w:szCs w:val="20"/>
              </w:rPr>
              <w:t xml:space="preserve">20 </w:t>
            </w:r>
          </w:p>
        </w:tc>
        <w:tc>
          <w:tcPr>
            <w:tcW w:w="3267" w:type="dxa"/>
            <w:tcBorders>
              <w:top w:val="single" w:sz="4" w:space="0" w:color="000000"/>
              <w:left w:val="single" w:sz="4" w:space="0" w:color="000000"/>
              <w:bottom w:val="single" w:sz="4" w:space="0" w:color="000000"/>
              <w:right w:val="single" w:sz="4" w:space="0" w:color="000000"/>
            </w:tcBorders>
          </w:tcPr>
          <w:p w:rsidR="00BF1096" w:rsidRPr="00895499" w:rsidRDefault="00895499">
            <w:pPr>
              <w:rPr>
                <w:rFonts w:ascii="Times New Roman" w:hAnsi="Times New Roman" w:cs="Times New Roman"/>
                <w:color w:val="000000"/>
                <w:sz w:val="20"/>
                <w:szCs w:val="20"/>
                <w:lang w:val="ru-RU"/>
              </w:rPr>
            </w:pPr>
            <w:r w:rsidRPr="00895499">
              <w:rPr>
                <w:rFonts w:ascii="Times New Roman" w:hAnsi="Times New Roman" w:cs="Times New Roman"/>
                <w:color w:val="000000"/>
                <w:sz w:val="20"/>
                <w:szCs w:val="20"/>
                <w:lang w:val="ru-RU"/>
              </w:rPr>
              <w:t xml:space="preserve">Оценка </w:t>
            </w:r>
            <w:proofErr w:type="spellStart"/>
            <w:r w:rsidRPr="00895499">
              <w:rPr>
                <w:rFonts w:ascii="Times New Roman" w:hAnsi="Times New Roman" w:cs="Times New Roman"/>
                <w:color w:val="000000"/>
                <w:sz w:val="20"/>
                <w:szCs w:val="20"/>
                <w:lang w:val="ru-RU"/>
              </w:rPr>
              <w:t>сформированности</w:t>
            </w:r>
            <w:proofErr w:type="spellEnd"/>
            <w:r w:rsidRPr="00895499">
              <w:rPr>
                <w:rFonts w:ascii="Times New Roman" w:hAnsi="Times New Roman" w:cs="Times New Roman"/>
                <w:color w:val="000000"/>
                <w:sz w:val="20"/>
                <w:szCs w:val="20"/>
                <w:lang w:val="ru-RU"/>
              </w:rPr>
              <w:t xml:space="preserve"> компетенций руководителем практики от КФУ</w:t>
            </w:r>
          </w:p>
        </w:tc>
      </w:tr>
      <w:tr w:rsidR="00BF1096">
        <w:tc>
          <w:tcPr>
            <w:tcW w:w="4536" w:type="dxa"/>
            <w:gridSpan w:val="2"/>
            <w:tcBorders>
              <w:top w:val="single" w:sz="4" w:space="0" w:color="000000"/>
              <w:left w:val="single" w:sz="4" w:space="0" w:color="000000"/>
              <w:bottom w:val="single" w:sz="4" w:space="0" w:color="000000"/>
              <w:right w:val="single" w:sz="4" w:space="0" w:color="000000"/>
            </w:tcBorders>
          </w:tcPr>
          <w:p w:rsidR="00BF1096" w:rsidRPr="00895499" w:rsidRDefault="00895499">
            <w:pPr>
              <w:rPr>
                <w:rFonts w:ascii="Times New Roman" w:hAnsi="Times New Roman" w:cs="Times New Roman"/>
                <w:i/>
                <w:color w:val="000000"/>
                <w:sz w:val="20"/>
                <w:szCs w:val="20"/>
              </w:rPr>
            </w:pPr>
            <w:proofErr w:type="spellStart"/>
            <w:r w:rsidRPr="00895499">
              <w:rPr>
                <w:rFonts w:ascii="Times New Roman" w:hAnsi="Times New Roman" w:cs="Times New Roman"/>
                <w:i/>
                <w:color w:val="000000"/>
                <w:sz w:val="20"/>
                <w:szCs w:val="20"/>
              </w:rPr>
              <w:t>Итого</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BF1096" w:rsidRPr="00895499" w:rsidRDefault="00895499">
            <w:pPr>
              <w:jc w:val="center"/>
              <w:rPr>
                <w:rFonts w:ascii="Times New Roman" w:hAnsi="Times New Roman" w:cs="Times New Roman"/>
                <w:color w:val="000000"/>
                <w:sz w:val="20"/>
                <w:szCs w:val="20"/>
              </w:rPr>
            </w:pPr>
            <w:r w:rsidRPr="00895499">
              <w:rPr>
                <w:rFonts w:ascii="Times New Roman" w:hAnsi="Times New Roman" w:cs="Times New Roman"/>
                <w:color w:val="000000"/>
                <w:sz w:val="20"/>
                <w:szCs w:val="20"/>
              </w:rPr>
              <w:t>100</w:t>
            </w:r>
          </w:p>
        </w:tc>
        <w:tc>
          <w:tcPr>
            <w:tcW w:w="3267" w:type="dxa"/>
            <w:tcBorders>
              <w:top w:val="single" w:sz="4" w:space="0" w:color="000000"/>
              <w:left w:val="single" w:sz="4" w:space="0" w:color="000000"/>
              <w:bottom w:val="single" w:sz="4" w:space="0" w:color="000000"/>
              <w:right w:val="single" w:sz="4" w:space="0" w:color="000000"/>
            </w:tcBorders>
          </w:tcPr>
          <w:p w:rsidR="00BF1096" w:rsidRPr="00895499" w:rsidRDefault="00895499">
            <w:pPr>
              <w:ind w:right="57"/>
              <w:rPr>
                <w:rFonts w:ascii="Times New Roman" w:hAnsi="Times New Roman" w:cs="Times New Roman"/>
                <w:color w:val="000000"/>
                <w:sz w:val="20"/>
                <w:szCs w:val="20"/>
                <w:lang w:val="ru-RU"/>
              </w:rPr>
            </w:pPr>
            <w:r w:rsidRPr="00895499">
              <w:rPr>
                <w:rFonts w:ascii="Times New Roman" w:hAnsi="Times New Roman" w:cs="Times New Roman"/>
                <w:color w:val="000000"/>
                <w:sz w:val="20"/>
                <w:szCs w:val="20"/>
                <w:lang w:val="ru-RU"/>
              </w:rPr>
              <w:t>Итоговая оценка (сумма баллов) выставляется руководителем практики от КФУ в зачетную ведомость и зачетную книжку.</w:t>
            </w:r>
          </w:p>
        </w:tc>
      </w:tr>
    </w:tbl>
    <w:p w:rsidR="00BF1096" w:rsidRDefault="00BF1096">
      <w:pPr>
        <w:ind w:right="-2" w:firstLine="567"/>
        <w:jc w:val="both"/>
        <w:rPr>
          <w:color w:val="000000"/>
          <w:sz w:val="20"/>
          <w:szCs w:val="20"/>
        </w:rPr>
      </w:pPr>
    </w:p>
    <w:p w:rsidR="00BF1096" w:rsidRDefault="00895499">
      <w:pPr>
        <w:keepNext/>
        <w:ind w:firstLine="525"/>
        <w:jc w:val="both"/>
        <w:rPr>
          <w:b/>
          <w:color w:val="000000"/>
          <w:sz w:val="20"/>
          <w:szCs w:val="20"/>
        </w:rPr>
      </w:pPr>
      <w:r>
        <w:rPr>
          <w:b/>
          <w:color w:val="000000"/>
          <w:sz w:val="20"/>
          <w:szCs w:val="20"/>
        </w:rPr>
        <w:t>4. Оценочные средства, порядок их применения и критерии оценивания</w:t>
      </w:r>
    </w:p>
    <w:p w:rsidR="00BF1096" w:rsidRDefault="00895499">
      <w:pPr>
        <w:keepNext/>
        <w:keepLines/>
        <w:spacing w:before="40"/>
        <w:ind w:firstLine="525"/>
        <w:rPr>
          <w:b/>
          <w:sz w:val="20"/>
          <w:szCs w:val="20"/>
        </w:rPr>
      </w:pPr>
      <w:bookmarkStart w:id="2" w:name="_heading=h.1fob9te" w:colFirst="0" w:colLast="0"/>
      <w:bookmarkEnd w:id="2"/>
      <w:r>
        <w:rPr>
          <w:b/>
          <w:sz w:val="20"/>
          <w:szCs w:val="20"/>
        </w:rPr>
        <w:t>4.1. Индивидуальное задание</w:t>
      </w:r>
    </w:p>
    <w:p w:rsidR="00BF1096" w:rsidRDefault="00895499">
      <w:pPr>
        <w:keepNext/>
        <w:keepLines/>
        <w:ind w:firstLine="525"/>
        <w:jc w:val="both"/>
        <w:rPr>
          <w:b/>
          <w:sz w:val="20"/>
          <w:szCs w:val="20"/>
        </w:rPr>
      </w:pPr>
      <w:bookmarkStart w:id="3" w:name="_heading=h.3znysh7" w:colFirst="0" w:colLast="0"/>
      <w:bookmarkEnd w:id="3"/>
      <w:r>
        <w:rPr>
          <w:b/>
          <w:sz w:val="20"/>
          <w:szCs w:val="20"/>
        </w:rPr>
        <w:t>4.1.1. Процедура проведения</w:t>
      </w:r>
    </w:p>
    <w:p w:rsidR="00BF1096" w:rsidRDefault="00895499">
      <w:pPr>
        <w:pBdr>
          <w:top w:val="nil"/>
          <w:left w:val="nil"/>
          <w:bottom w:val="nil"/>
          <w:right w:val="nil"/>
          <w:between w:val="nil"/>
        </w:pBdr>
        <w:ind w:firstLine="525"/>
        <w:jc w:val="both"/>
        <w:rPr>
          <w:rFonts w:eastAsia="Times New Roman"/>
          <w:color w:val="000000"/>
          <w:sz w:val="20"/>
          <w:szCs w:val="20"/>
        </w:rPr>
      </w:pPr>
      <w:r>
        <w:rPr>
          <w:rFonts w:eastAsia="Times New Roman"/>
          <w:color w:val="000000"/>
          <w:sz w:val="20"/>
          <w:szCs w:val="20"/>
        </w:rPr>
        <w:t>Обучающийся проходит практику в профильной организации в соответствии с индивидуальным заданием под руководством руководителя практики от профильной организации (при наличии), самостоятельно заполняет дневник практики и составляет отчет по практике. В течение прохождения практики, работа обучающегося в качестве практиканта, оценивается руководителем практики от КФУ и руководителем практики от профильной организации.</w:t>
      </w:r>
    </w:p>
    <w:p w:rsidR="00BF1096" w:rsidRDefault="00895499">
      <w:pPr>
        <w:pBdr>
          <w:top w:val="nil"/>
          <w:left w:val="nil"/>
          <w:bottom w:val="nil"/>
          <w:right w:val="nil"/>
          <w:between w:val="nil"/>
        </w:pBdr>
        <w:ind w:firstLine="525"/>
        <w:jc w:val="both"/>
        <w:rPr>
          <w:rFonts w:eastAsia="Times New Roman"/>
          <w:color w:val="000000"/>
        </w:rPr>
      </w:pPr>
      <w:r>
        <w:rPr>
          <w:rFonts w:eastAsia="Times New Roman"/>
          <w:color w:val="000000"/>
          <w:sz w:val="20"/>
          <w:szCs w:val="20"/>
        </w:rPr>
        <w:t xml:space="preserve">Оцениваются предоставленные документы (протокол урока учителя биологии с анализом методики его проведения; список оборудования и методического обеспечения кабинета биологии по разделам, тематика учебных </w:t>
      </w:r>
      <w:proofErr w:type="gramStart"/>
      <w:r>
        <w:rPr>
          <w:rFonts w:eastAsia="Times New Roman"/>
          <w:color w:val="000000"/>
          <w:sz w:val="20"/>
          <w:szCs w:val="20"/>
        </w:rPr>
        <w:t>практических и исследовательских работ</w:t>
      </w:r>
      <w:proofErr w:type="gramEnd"/>
      <w:r>
        <w:rPr>
          <w:rFonts w:eastAsia="Times New Roman"/>
          <w:color w:val="000000"/>
          <w:sz w:val="20"/>
          <w:szCs w:val="20"/>
        </w:rPr>
        <w:t xml:space="preserve"> учащихся на учебно-опытном участке школы), при выполнении которых реализуются проверяемые компетенции.</w:t>
      </w:r>
    </w:p>
    <w:p w:rsidR="00BF1096" w:rsidRDefault="00895499">
      <w:pPr>
        <w:ind w:firstLine="525"/>
        <w:jc w:val="both"/>
        <w:rPr>
          <w:b/>
          <w:color w:val="000000"/>
          <w:sz w:val="20"/>
          <w:szCs w:val="20"/>
        </w:rPr>
      </w:pPr>
      <w:r>
        <w:rPr>
          <w:b/>
          <w:sz w:val="20"/>
          <w:szCs w:val="20"/>
        </w:rPr>
        <w:t>4.1.1.2. Критерии оценивания</w:t>
      </w:r>
      <w:r>
        <w:rPr>
          <w:b/>
          <w:color w:val="000000"/>
          <w:sz w:val="20"/>
          <w:szCs w:val="20"/>
        </w:rPr>
        <w:t xml:space="preserve"> </w:t>
      </w:r>
    </w:p>
    <w:p w:rsidR="00BF1096" w:rsidRDefault="00895499">
      <w:pPr>
        <w:ind w:firstLine="567"/>
        <w:jc w:val="both"/>
        <w:rPr>
          <w:b/>
          <w:i/>
          <w:color w:val="000000"/>
          <w:sz w:val="20"/>
          <w:szCs w:val="20"/>
        </w:rPr>
      </w:pPr>
      <w:r>
        <w:rPr>
          <w:b/>
          <w:i/>
          <w:color w:val="000000"/>
          <w:sz w:val="20"/>
          <w:szCs w:val="20"/>
        </w:rPr>
        <w:t>Баллы в интервале 86-100% от максимальных (61-80) ставятся, если обучающийся:</w:t>
      </w:r>
    </w:p>
    <w:p w:rsidR="00BF1096" w:rsidRDefault="00895499">
      <w:pPr>
        <w:pBdr>
          <w:top w:val="nil"/>
          <w:left w:val="nil"/>
          <w:bottom w:val="nil"/>
          <w:right w:val="nil"/>
          <w:between w:val="nil"/>
        </w:pBdr>
        <w:ind w:firstLine="525"/>
        <w:jc w:val="both"/>
        <w:rPr>
          <w:rFonts w:eastAsia="Times New Roman"/>
          <w:color w:val="000000"/>
        </w:rPr>
      </w:pPr>
      <w:r>
        <w:rPr>
          <w:rFonts w:eastAsia="Times New Roman"/>
          <w:color w:val="000000"/>
          <w:sz w:val="20"/>
          <w:szCs w:val="20"/>
        </w:rPr>
        <w:t>продемонстрировал полное владение знаниями и навыками при выполнении практических заданий. Все ответы четко прописаны и имеют самостоятельный анализ с обоснованием целесообразности. Продемонстрировал результат (продукт), полностью удовлетворяющий целям профессиональной деятельности.</w:t>
      </w:r>
    </w:p>
    <w:p w:rsidR="00BF1096" w:rsidRDefault="00895499">
      <w:pPr>
        <w:ind w:firstLine="567"/>
        <w:jc w:val="both"/>
        <w:rPr>
          <w:b/>
          <w:i/>
          <w:color w:val="000000"/>
          <w:sz w:val="20"/>
          <w:szCs w:val="20"/>
        </w:rPr>
      </w:pPr>
      <w:r>
        <w:rPr>
          <w:b/>
          <w:i/>
          <w:color w:val="000000"/>
          <w:sz w:val="20"/>
          <w:szCs w:val="20"/>
        </w:rPr>
        <w:t>Баллы в интервале 71-85% от максимальных (41-60) ставятся, если обучающийся:</w:t>
      </w:r>
    </w:p>
    <w:p w:rsidR="00BF1096" w:rsidRDefault="00895499">
      <w:pPr>
        <w:pBdr>
          <w:top w:val="nil"/>
          <w:left w:val="nil"/>
          <w:bottom w:val="nil"/>
          <w:right w:val="nil"/>
          <w:between w:val="nil"/>
        </w:pBdr>
        <w:ind w:firstLine="525"/>
        <w:jc w:val="both"/>
        <w:rPr>
          <w:rFonts w:eastAsia="Times New Roman"/>
          <w:color w:val="000000"/>
        </w:rPr>
      </w:pPr>
      <w:r>
        <w:rPr>
          <w:rFonts w:eastAsia="Times New Roman"/>
          <w:color w:val="000000"/>
          <w:sz w:val="20"/>
          <w:szCs w:val="20"/>
        </w:rPr>
        <w:t>продемонстрировал достаточный уровень владения знаниями и навыками при выполнении практических заданий. Все ответы прописаны и имеют анализ. Продемонстрировал результат (продукт), удовлетворяющий целям профессиональной деятельности.</w:t>
      </w:r>
    </w:p>
    <w:p w:rsidR="00BF1096" w:rsidRDefault="00895499">
      <w:pPr>
        <w:ind w:firstLine="567"/>
        <w:jc w:val="both"/>
        <w:rPr>
          <w:b/>
          <w:i/>
          <w:color w:val="000000"/>
          <w:sz w:val="20"/>
          <w:szCs w:val="20"/>
        </w:rPr>
      </w:pPr>
      <w:r>
        <w:rPr>
          <w:b/>
          <w:i/>
          <w:color w:val="000000"/>
          <w:sz w:val="20"/>
          <w:szCs w:val="20"/>
        </w:rPr>
        <w:t>Баллы в интервале 56-70% от максимальных (21-40) ставятся, если обучающийся:</w:t>
      </w:r>
    </w:p>
    <w:p w:rsidR="00BF1096" w:rsidRDefault="00895499">
      <w:pPr>
        <w:pBdr>
          <w:top w:val="nil"/>
          <w:left w:val="nil"/>
          <w:bottom w:val="nil"/>
          <w:right w:val="nil"/>
          <w:between w:val="nil"/>
        </w:pBdr>
        <w:ind w:firstLine="525"/>
        <w:jc w:val="both"/>
        <w:rPr>
          <w:rFonts w:eastAsia="Times New Roman"/>
          <w:color w:val="000000"/>
        </w:rPr>
      </w:pPr>
      <w:r>
        <w:rPr>
          <w:rFonts w:eastAsia="Times New Roman"/>
          <w:color w:val="000000"/>
          <w:sz w:val="20"/>
          <w:szCs w:val="20"/>
        </w:rPr>
        <w:t>продемонстрировал слабый уровень владения знаниями и навыками при выполнении практических заданий. Ответы прописаны и имеют фрагментарный анализ. Продемонстрировал результат (продукт) при помощи сокурсников, удовлетворяющий целям профессиональной деятельности.</w:t>
      </w:r>
    </w:p>
    <w:p w:rsidR="00BF1096" w:rsidRDefault="00895499">
      <w:pPr>
        <w:ind w:firstLine="567"/>
        <w:jc w:val="both"/>
        <w:rPr>
          <w:b/>
          <w:i/>
          <w:color w:val="000000"/>
          <w:sz w:val="20"/>
          <w:szCs w:val="20"/>
        </w:rPr>
      </w:pPr>
      <w:r>
        <w:rPr>
          <w:b/>
          <w:i/>
          <w:color w:val="000000"/>
          <w:sz w:val="20"/>
          <w:szCs w:val="20"/>
        </w:rPr>
        <w:t>Баллы в интервале 0-55% от максимальных (0-20) ставятся, если обучающийся:</w:t>
      </w:r>
    </w:p>
    <w:p w:rsidR="00BF1096" w:rsidRDefault="00895499">
      <w:pPr>
        <w:pBdr>
          <w:top w:val="nil"/>
          <w:left w:val="nil"/>
          <w:bottom w:val="nil"/>
          <w:right w:val="nil"/>
          <w:between w:val="nil"/>
        </w:pBdr>
        <w:ind w:firstLine="525"/>
        <w:jc w:val="both"/>
        <w:rPr>
          <w:rFonts w:eastAsia="Times New Roman"/>
          <w:color w:val="000000"/>
        </w:rPr>
      </w:pPr>
      <w:r>
        <w:rPr>
          <w:rFonts w:eastAsia="Times New Roman"/>
          <w:color w:val="000000"/>
          <w:sz w:val="20"/>
          <w:szCs w:val="20"/>
        </w:rPr>
        <w:t>продемонстрировал отсутствие владения знаниями и навыками при выполнении практических заданий. Задания не имеют анализа. Отсутствует мотивация продемонстрировать результат, удовлетворяющий целям профессиональной деятельности.</w:t>
      </w:r>
    </w:p>
    <w:p w:rsidR="00BF1096" w:rsidRDefault="00895499">
      <w:pPr>
        <w:rPr>
          <w:b/>
          <w:sz w:val="20"/>
          <w:szCs w:val="20"/>
        </w:rPr>
      </w:pPr>
      <w:r>
        <w:rPr>
          <w:sz w:val="20"/>
          <w:szCs w:val="20"/>
        </w:rPr>
        <w:t xml:space="preserve"> </w:t>
      </w:r>
      <w:hyperlink w:anchor="_heading=h.2bn6wsx">
        <w:r>
          <w:rPr>
            <w:b/>
            <w:color w:val="000000"/>
            <w:sz w:val="20"/>
            <w:szCs w:val="20"/>
          </w:rPr>
          <w:t>4.1.3. Содержание оценочного средства</w:t>
        </w:r>
      </w:hyperlink>
    </w:p>
    <w:p w:rsidR="00BF1096" w:rsidRDefault="00895499">
      <w:pPr>
        <w:ind w:firstLine="567"/>
        <w:jc w:val="both"/>
        <w:rPr>
          <w:sz w:val="20"/>
          <w:szCs w:val="20"/>
        </w:rPr>
      </w:pPr>
      <w:r>
        <w:rPr>
          <w:sz w:val="20"/>
          <w:szCs w:val="20"/>
        </w:rPr>
        <w:t>1) Разработка плана-конспекта урока по химии и его технологической карты.</w:t>
      </w:r>
    </w:p>
    <w:p w:rsidR="00BF1096" w:rsidRDefault="00895499">
      <w:pPr>
        <w:ind w:firstLine="567"/>
        <w:jc w:val="both"/>
        <w:rPr>
          <w:sz w:val="20"/>
          <w:szCs w:val="20"/>
        </w:rPr>
      </w:pPr>
      <w:r>
        <w:rPr>
          <w:sz w:val="20"/>
          <w:szCs w:val="20"/>
        </w:rPr>
        <w:t xml:space="preserve">Обучающиеся самостоятельно разрабатывают планы-конспекты уроков по химии. </w:t>
      </w:r>
    </w:p>
    <w:p w:rsidR="00BF1096" w:rsidRDefault="00895499">
      <w:pPr>
        <w:ind w:firstLine="567"/>
        <w:jc w:val="both"/>
        <w:rPr>
          <w:sz w:val="20"/>
          <w:szCs w:val="20"/>
        </w:rPr>
      </w:pPr>
      <w:r>
        <w:rPr>
          <w:sz w:val="20"/>
          <w:szCs w:val="20"/>
        </w:rPr>
        <w:t xml:space="preserve">В плане-конспекте должны быть отражены структура, цель и задачи урока, указано необходимое оборудование, освещаются этапы подготовки и проведения урока, а также его подробный сценарный ход. </w:t>
      </w:r>
    </w:p>
    <w:p w:rsidR="00BF1096" w:rsidRDefault="00895499">
      <w:pPr>
        <w:ind w:firstLine="567"/>
        <w:jc w:val="both"/>
        <w:rPr>
          <w:sz w:val="20"/>
          <w:szCs w:val="20"/>
        </w:rPr>
      </w:pPr>
      <w:r>
        <w:rPr>
          <w:sz w:val="20"/>
          <w:szCs w:val="20"/>
        </w:rPr>
        <w:t>Структура плана-конспекта урока:</w:t>
      </w:r>
    </w:p>
    <w:p w:rsidR="00BF1096" w:rsidRDefault="00895499">
      <w:pPr>
        <w:ind w:firstLine="567"/>
        <w:jc w:val="both"/>
        <w:rPr>
          <w:sz w:val="20"/>
          <w:szCs w:val="20"/>
        </w:rPr>
      </w:pPr>
      <w:r>
        <w:rPr>
          <w:sz w:val="20"/>
          <w:szCs w:val="20"/>
        </w:rPr>
        <w:t>- тема урока, класс.</w:t>
      </w:r>
    </w:p>
    <w:p w:rsidR="00BF1096" w:rsidRDefault="00895499">
      <w:pPr>
        <w:ind w:firstLine="567"/>
        <w:jc w:val="both"/>
        <w:rPr>
          <w:sz w:val="20"/>
          <w:szCs w:val="20"/>
        </w:rPr>
      </w:pPr>
      <w:r>
        <w:rPr>
          <w:sz w:val="20"/>
          <w:szCs w:val="20"/>
        </w:rPr>
        <w:t>- цель и задачи урока.</w:t>
      </w:r>
    </w:p>
    <w:p w:rsidR="00BF1096" w:rsidRDefault="00895499">
      <w:pPr>
        <w:ind w:firstLine="567"/>
        <w:jc w:val="both"/>
        <w:rPr>
          <w:sz w:val="20"/>
          <w:szCs w:val="20"/>
        </w:rPr>
      </w:pPr>
      <w:r>
        <w:rPr>
          <w:sz w:val="20"/>
          <w:szCs w:val="20"/>
        </w:rPr>
        <w:t xml:space="preserve">- планируемые результаты обучения (предметные, </w:t>
      </w:r>
      <w:proofErr w:type="spellStart"/>
      <w:r>
        <w:rPr>
          <w:sz w:val="20"/>
          <w:szCs w:val="20"/>
        </w:rPr>
        <w:t>метапредметные</w:t>
      </w:r>
      <w:proofErr w:type="spellEnd"/>
      <w:r>
        <w:rPr>
          <w:sz w:val="20"/>
          <w:szCs w:val="20"/>
        </w:rPr>
        <w:t>, личностные).</w:t>
      </w:r>
    </w:p>
    <w:p w:rsidR="00BF1096" w:rsidRDefault="00895499">
      <w:pPr>
        <w:ind w:firstLine="567"/>
        <w:jc w:val="both"/>
        <w:rPr>
          <w:sz w:val="20"/>
          <w:szCs w:val="20"/>
        </w:rPr>
      </w:pPr>
      <w:r>
        <w:rPr>
          <w:sz w:val="20"/>
          <w:szCs w:val="20"/>
        </w:rPr>
        <w:t>- тип урока.</w:t>
      </w:r>
    </w:p>
    <w:p w:rsidR="00BF1096" w:rsidRDefault="00895499">
      <w:pPr>
        <w:ind w:firstLine="567"/>
        <w:jc w:val="both"/>
        <w:rPr>
          <w:sz w:val="20"/>
          <w:szCs w:val="20"/>
        </w:rPr>
      </w:pPr>
      <w:r>
        <w:rPr>
          <w:sz w:val="20"/>
          <w:szCs w:val="20"/>
        </w:rPr>
        <w:t>- используемые методы и приемы.</w:t>
      </w:r>
    </w:p>
    <w:p w:rsidR="00BF1096" w:rsidRDefault="00895499">
      <w:pPr>
        <w:ind w:firstLine="567"/>
        <w:jc w:val="both"/>
        <w:rPr>
          <w:sz w:val="20"/>
          <w:szCs w:val="20"/>
        </w:rPr>
      </w:pPr>
      <w:r>
        <w:rPr>
          <w:sz w:val="20"/>
          <w:szCs w:val="20"/>
        </w:rPr>
        <w:t>- оборудование урока.</w:t>
      </w:r>
    </w:p>
    <w:p w:rsidR="00BF1096" w:rsidRDefault="00895499">
      <w:pPr>
        <w:ind w:firstLine="567"/>
        <w:jc w:val="both"/>
        <w:rPr>
          <w:sz w:val="20"/>
          <w:szCs w:val="20"/>
        </w:rPr>
      </w:pPr>
      <w:r>
        <w:rPr>
          <w:sz w:val="20"/>
          <w:szCs w:val="20"/>
        </w:rPr>
        <w:t>- подробный конспект урока, отражающий все формы работы, включая задания и вопросы для обучающихся.</w:t>
      </w:r>
    </w:p>
    <w:p w:rsidR="00BF1096" w:rsidRDefault="00895499">
      <w:pPr>
        <w:ind w:firstLine="567"/>
        <w:jc w:val="both"/>
        <w:rPr>
          <w:sz w:val="20"/>
          <w:szCs w:val="20"/>
        </w:rPr>
      </w:pPr>
      <w:r>
        <w:rPr>
          <w:sz w:val="20"/>
          <w:szCs w:val="20"/>
        </w:rPr>
        <w:t>- используемая литература.</w:t>
      </w:r>
    </w:p>
    <w:p w:rsidR="00BF1096" w:rsidRDefault="00895499">
      <w:pPr>
        <w:ind w:firstLine="567"/>
        <w:jc w:val="both"/>
        <w:rPr>
          <w:sz w:val="20"/>
          <w:szCs w:val="20"/>
        </w:rPr>
      </w:pPr>
      <w:r>
        <w:rPr>
          <w:sz w:val="20"/>
          <w:szCs w:val="20"/>
        </w:rPr>
        <w:t>В конце практики студент должен сдать не менее двух конспектов уроков по химии.</w:t>
      </w:r>
    </w:p>
    <w:p w:rsidR="00BF1096" w:rsidRDefault="00895499">
      <w:pPr>
        <w:ind w:firstLine="567"/>
        <w:jc w:val="both"/>
        <w:rPr>
          <w:sz w:val="20"/>
          <w:szCs w:val="20"/>
        </w:rPr>
      </w:pPr>
      <w:r>
        <w:rPr>
          <w:sz w:val="20"/>
          <w:szCs w:val="20"/>
        </w:rPr>
        <w:lastRenderedPageBreak/>
        <w:t>2) Разработка внеклассного мероприятия.</w:t>
      </w:r>
    </w:p>
    <w:p w:rsidR="00BF1096" w:rsidRDefault="00895499">
      <w:pPr>
        <w:ind w:firstLine="567"/>
        <w:jc w:val="both"/>
        <w:rPr>
          <w:sz w:val="20"/>
          <w:szCs w:val="20"/>
        </w:rPr>
      </w:pPr>
      <w:r>
        <w:rPr>
          <w:sz w:val="20"/>
          <w:szCs w:val="20"/>
        </w:rPr>
        <w:t xml:space="preserve">Обучающийся должен во время практики провести в закрепленном за ним классе внеклассное мероприятие по предмету. </w:t>
      </w:r>
    </w:p>
    <w:p w:rsidR="00BF1096" w:rsidRDefault="00895499">
      <w:pPr>
        <w:ind w:firstLine="567"/>
        <w:jc w:val="both"/>
        <w:rPr>
          <w:sz w:val="20"/>
          <w:szCs w:val="20"/>
        </w:rPr>
      </w:pPr>
      <w:r>
        <w:rPr>
          <w:sz w:val="20"/>
          <w:szCs w:val="20"/>
        </w:rPr>
        <w:t>Структура внеклассного мероприятия:</w:t>
      </w:r>
    </w:p>
    <w:p w:rsidR="00BF1096" w:rsidRDefault="00895499">
      <w:pPr>
        <w:ind w:firstLine="567"/>
        <w:rPr>
          <w:sz w:val="20"/>
          <w:szCs w:val="20"/>
        </w:rPr>
      </w:pPr>
      <w:r>
        <w:rPr>
          <w:sz w:val="20"/>
          <w:szCs w:val="20"/>
        </w:rPr>
        <w:t>- название, формы работы, тема внеклассного мероприятия.</w:t>
      </w:r>
    </w:p>
    <w:p w:rsidR="00BF1096" w:rsidRDefault="00895499">
      <w:pPr>
        <w:ind w:firstLine="567"/>
        <w:rPr>
          <w:sz w:val="20"/>
          <w:szCs w:val="20"/>
        </w:rPr>
      </w:pPr>
      <w:r>
        <w:rPr>
          <w:sz w:val="20"/>
          <w:szCs w:val="20"/>
        </w:rPr>
        <w:t>- цель и задачи внеклассного мероприятия.</w:t>
      </w:r>
    </w:p>
    <w:p w:rsidR="00BF1096" w:rsidRDefault="00895499">
      <w:pPr>
        <w:tabs>
          <w:tab w:val="left" w:pos="720"/>
        </w:tabs>
        <w:ind w:firstLine="567"/>
        <w:rPr>
          <w:sz w:val="20"/>
          <w:szCs w:val="20"/>
        </w:rPr>
      </w:pPr>
      <w:r>
        <w:rPr>
          <w:sz w:val="20"/>
          <w:szCs w:val="20"/>
        </w:rPr>
        <w:t>- время проведения (дата).</w:t>
      </w:r>
    </w:p>
    <w:p w:rsidR="00BF1096" w:rsidRDefault="00895499">
      <w:pPr>
        <w:tabs>
          <w:tab w:val="left" w:pos="720"/>
        </w:tabs>
        <w:ind w:firstLine="567"/>
        <w:rPr>
          <w:sz w:val="20"/>
          <w:szCs w:val="20"/>
        </w:rPr>
      </w:pPr>
      <w:r>
        <w:rPr>
          <w:sz w:val="20"/>
          <w:szCs w:val="20"/>
        </w:rPr>
        <w:t xml:space="preserve">- оборудование и оформление мероприятия, место его проведения. </w:t>
      </w:r>
    </w:p>
    <w:p w:rsidR="00BF1096" w:rsidRDefault="00895499">
      <w:pPr>
        <w:tabs>
          <w:tab w:val="left" w:pos="720"/>
        </w:tabs>
        <w:ind w:firstLine="567"/>
        <w:rPr>
          <w:sz w:val="20"/>
          <w:szCs w:val="20"/>
        </w:rPr>
      </w:pPr>
      <w:r>
        <w:rPr>
          <w:sz w:val="20"/>
          <w:szCs w:val="20"/>
        </w:rPr>
        <w:t>- ход внеклассного мероприятия (основное содержание).</w:t>
      </w:r>
    </w:p>
    <w:p w:rsidR="00BF1096" w:rsidRDefault="00895499">
      <w:pPr>
        <w:tabs>
          <w:tab w:val="left" w:pos="720"/>
        </w:tabs>
        <w:ind w:firstLine="567"/>
        <w:rPr>
          <w:sz w:val="20"/>
          <w:szCs w:val="20"/>
        </w:rPr>
      </w:pPr>
      <w:r>
        <w:rPr>
          <w:sz w:val="20"/>
          <w:szCs w:val="20"/>
        </w:rPr>
        <w:t>- анализ мероприятия, выводы и замечания.</w:t>
      </w:r>
    </w:p>
    <w:p w:rsidR="00BF1096" w:rsidRDefault="00895499">
      <w:pPr>
        <w:tabs>
          <w:tab w:val="left" w:pos="720"/>
        </w:tabs>
        <w:ind w:firstLine="567"/>
        <w:rPr>
          <w:sz w:val="20"/>
          <w:szCs w:val="20"/>
        </w:rPr>
      </w:pPr>
      <w:r>
        <w:rPr>
          <w:sz w:val="20"/>
          <w:szCs w:val="20"/>
        </w:rPr>
        <w:t>- использованная литература.</w:t>
      </w:r>
    </w:p>
    <w:p w:rsidR="00BF1096" w:rsidRDefault="00895499">
      <w:pPr>
        <w:ind w:firstLine="567"/>
        <w:jc w:val="both"/>
        <w:rPr>
          <w:sz w:val="20"/>
          <w:szCs w:val="20"/>
        </w:rPr>
      </w:pPr>
      <w:r>
        <w:rPr>
          <w:sz w:val="20"/>
          <w:szCs w:val="20"/>
        </w:rPr>
        <w:t xml:space="preserve">В конце практики студент должен сдать конспект одного внеклассного мероприятия по предмету. </w:t>
      </w:r>
    </w:p>
    <w:p w:rsidR="00BF1096" w:rsidRDefault="00895499">
      <w:pPr>
        <w:ind w:firstLine="567"/>
        <w:jc w:val="both"/>
        <w:rPr>
          <w:sz w:val="20"/>
          <w:szCs w:val="20"/>
        </w:rPr>
      </w:pPr>
      <w:r>
        <w:rPr>
          <w:sz w:val="20"/>
          <w:szCs w:val="20"/>
        </w:rPr>
        <w:t xml:space="preserve">3) </w:t>
      </w:r>
      <w:proofErr w:type="gramStart"/>
      <w:r>
        <w:rPr>
          <w:sz w:val="20"/>
          <w:szCs w:val="20"/>
        </w:rPr>
        <w:t>В</w:t>
      </w:r>
      <w:proofErr w:type="gramEnd"/>
      <w:r>
        <w:rPr>
          <w:sz w:val="20"/>
          <w:szCs w:val="20"/>
        </w:rPr>
        <w:t xml:space="preserve"> течение практики студент должен провести не менее 10 уроков по химии в закрепленном за ним классе. За каждый урок должна быть поставлена оценка либо учителем предметников, либо групповым руководителем практики.</w:t>
      </w:r>
    </w:p>
    <w:p w:rsidR="00BF1096" w:rsidRDefault="00895499">
      <w:pPr>
        <w:ind w:firstLine="567"/>
        <w:jc w:val="both"/>
        <w:rPr>
          <w:sz w:val="20"/>
          <w:szCs w:val="20"/>
        </w:rPr>
      </w:pPr>
      <w:r>
        <w:rPr>
          <w:sz w:val="20"/>
          <w:szCs w:val="20"/>
        </w:rPr>
        <w:t>4) Разработка воспитательного мероприятия.</w:t>
      </w:r>
    </w:p>
    <w:p w:rsidR="00BF1096" w:rsidRDefault="00895499">
      <w:pPr>
        <w:ind w:firstLine="567"/>
        <w:jc w:val="both"/>
        <w:rPr>
          <w:sz w:val="20"/>
          <w:szCs w:val="20"/>
        </w:rPr>
      </w:pPr>
      <w:r>
        <w:rPr>
          <w:sz w:val="20"/>
          <w:szCs w:val="20"/>
        </w:rPr>
        <w:t>Примерный план воспитательного мероприятия:</w:t>
      </w:r>
    </w:p>
    <w:p w:rsidR="00BF1096" w:rsidRDefault="00895499">
      <w:pPr>
        <w:ind w:firstLine="567"/>
        <w:rPr>
          <w:sz w:val="20"/>
          <w:szCs w:val="20"/>
        </w:rPr>
      </w:pPr>
      <w:r>
        <w:rPr>
          <w:sz w:val="20"/>
          <w:szCs w:val="20"/>
        </w:rPr>
        <w:t xml:space="preserve">- название, формы работы, тема </w:t>
      </w:r>
      <w:proofErr w:type="gramStart"/>
      <w:r>
        <w:rPr>
          <w:sz w:val="20"/>
          <w:szCs w:val="20"/>
        </w:rPr>
        <w:t>воспитательного  мероприятия</w:t>
      </w:r>
      <w:proofErr w:type="gramEnd"/>
      <w:r>
        <w:rPr>
          <w:sz w:val="20"/>
          <w:szCs w:val="20"/>
        </w:rPr>
        <w:t>.</w:t>
      </w:r>
    </w:p>
    <w:p w:rsidR="00BF1096" w:rsidRDefault="00895499">
      <w:pPr>
        <w:ind w:firstLine="567"/>
        <w:rPr>
          <w:sz w:val="20"/>
          <w:szCs w:val="20"/>
        </w:rPr>
      </w:pPr>
      <w:r>
        <w:rPr>
          <w:sz w:val="20"/>
          <w:szCs w:val="20"/>
        </w:rPr>
        <w:t>- воспитательная цель и педагогические задачи.</w:t>
      </w:r>
    </w:p>
    <w:p w:rsidR="00BF1096" w:rsidRDefault="00895499">
      <w:pPr>
        <w:tabs>
          <w:tab w:val="left" w:pos="720"/>
        </w:tabs>
        <w:ind w:firstLine="567"/>
        <w:rPr>
          <w:sz w:val="20"/>
          <w:szCs w:val="20"/>
        </w:rPr>
      </w:pPr>
      <w:r>
        <w:rPr>
          <w:sz w:val="20"/>
          <w:szCs w:val="20"/>
        </w:rPr>
        <w:t>- время проведения (дата).</w:t>
      </w:r>
    </w:p>
    <w:p w:rsidR="00BF1096" w:rsidRDefault="00895499">
      <w:pPr>
        <w:tabs>
          <w:tab w:val="left" w:pos="720"/>
        </w:tabs>
        <w:ind w:firstLine="567"/>
        <w:rPr>
          <w:sz w:val="20"/>
          <w:szCs w:val="20"/>
        </w:rPr>
      </w:pPr>
      <w:r>
        <w:rPr>
          <w:sz w:val="20"/>
          <w:szCs w:val="20"/>
        </w:rPr>
        <w:t>- оборудование и оформление мероприятия, место его проведения.</w:t>
      </w:r>
    </w:p>
    <w:p w:rsidR="00BF1096" w:rsidRDefault="00895499">
      <w:pPr>
        <w:tabs>
          <w:tab w:val="left" w:pos="720"/>
        </w:tabs>
        <w:ind w:firstLine="567"/>
        <w:rPr>
          <w:sz w:val="20"/>
          <w:szCs w:val="20"/>
        </w:rPr>
      </w:pPr>
      <w:r>
        <w:rPr>
          <w:sz w:val="20"/>
          <w:szCs w:val="20"/>
        </w:rPr>
        <w:t>- распределение ролей и поручений между обучающимися.</w:t>
      </w:r>
    </w:p>
    <w:p w:rsidR="00BF1096" w:rsidRDefault="00895499">
      <w:pPr>
        <w:tabs>
          <w:tab w:val="left" w:pos="720"/>
        </w:tabs>
        <w:ind w:firstLine="567"/>
        <w:rPr>
          <w:sz w:val="20"/>
          <w:szCs w:val="20"/>
        </w:rPr>
      </w:pPr>
      <w:r>
        <w:rPr>
          <w:sz w:val="20"/>
          <w:szCs w:val="20"/>
        </w:rPr>
        <w:t>- ход мероприятия (основное содержание).</w:t>
      </w:r>
    </w:p>
    <w:p w:rsidR="00BF1096" w:rsidRDefault="00895499">
      <w:pPr>
        <w:tabs>
          <w:tab w:val="left" w:pos="720"/>
        </w:tabs>
        <w:ind w:firstLine="567"/>
        <w:rPr>
          <w:sz w:val="20"/>
          <w:szCs w:val="20"/>
        </w:rPr>
      </w:pPr>
      <w:r>
        <w:rPr>
          <w:sz w:val="20"/>
          <w:szCs w:val="20"/>
        </w:rPr>
        <w:t>- анализ мероприятия, выводы, замечания.</w:t>
      </w:r>
    </w:p>
    <w:p w:rsidR="00BF1096" w:rsidRDefault="00895499">
      <w:pPr>
        <w:tabs>
          <w:tab w:val="left" w:pos="720"/>
        </w:tabs>
        <w:ind w:firstLine="567"/>
        <w:rPr>
          <w:sz w:val="20"/>
          <w:szCs w:val="20"/>
        </w:rPr>
      </w:pPr>
      <w:r>
        <w:rPr>
          <w:sz w:val="20"/>
          <w:szCs w:val="20"/>
        </w:rPr>
        <w:t>- использованная литература.</w:t>
      </w:r>
    </w:p>
    <w:p w:rsidR="00BF1096" w:rsidRDefault="00895499">
      <w:pPr>
        <w:ind w:firstLine="567"/>
        <w:jc w:val="both"/>
        <w:rPr>
          <w:sz w:val="20"/>
          <w:szCs w:val="20"/>
        </w:rPr>
      </w:pPr>
      <w:r>
        <w:rPr>
          <w:sz w:val="20"/>
          <w:szCs w:val="20"/>
        </w:rPr>
        <w:t>После проведения мероприятия студент должен сделать анализ своего воспитательного мероприятия и анализ воспитательного мероприятия своего сокурсника.</w:t>
      </w:r>
    </w:p>
    <w:p w:rsidR="00BF1096" w:rsidRDefault="00BF1096">
      <w:pPr>
        <w:ind w:firstLine="567"/>
        <w:jc w:val="both"/>
        <w:rPr>
          <w:sz w:val="20"/>
          <w:szCs w:val="20"/>
        </w:rPr>
      </w:pPr>
    </w:p>
    <w:p w:rsidR="00BF1096" w:rsidRDefault="00895499">
      <w:pPr>
        <w:ind w:firstLine="567"/>
        <w:jc w:val="both"/>
        <w:rPr>
          <w:sz w:val="20"/>
          <w:szCs w:val="20"/>
        </w:rPr>
      </w:pPr>
      <w:r>
        <w:rPr>
          <w:sz w:val="20"/>
          <w:szCs w:val="20"/>
        </w:rPr>
        <w:t xml:space="preserve">В течение прохождения основного этапа выполняется индивидуальное задание. </w:t>
      </w:r>
    </w:p>
    <w:p w:rsidR="00BF1096" w:rsidRDefault="00895499">
      <w:pPr>
        <w:ind w:firstLine="567"/>
        <w:jc w:val="both"/>
        <w:rPr>
          <w:sz w:val="20"/>
          <w:szCs w:val="20"/>
        </w:rPr>
      </w:pPr>
      <w:r>
        <w:rPr>
          <w:sz w:val="20"/>
          <w:szCs w:val="20"/>
        </w:rPr>
        <w:t>Индивидуальное задание:</w:t>
      </w:r>
    </w:p>
    <w:tbl>
      <w:tblPr>
        <w:tblStyle w:val="afff1"/>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
        <w:gridCol w:w="6188"/>
        <w:gridCol w:w="2946"/>
      </w:tblGrid>
      <w:tr w:rsidR="00BF1096">
        <w:tc>
          <w:tcPr>
            <w:tcW w:w="777" w:type="dxa"/>
          </w:tcPr>
          <w:p w:rsidR="00BF1096" w:rsidRPr="00895499" w:rsidRDefault="00895499">
            <w:pPr>
              <w:jc w:val="center"/>
              <w:rPr>
                <w:rFonts w:ascii="Times New Roman" w:hAnsi="Times New Roman" w:cs="Times New Roman"/>
                <w:sz w:val="20"/>
                <w:szCs w:val="20"/>
              </w:rPr>
            </w:pPr>
            <w:r w:rsidRPr="00895499">
              <w:rPr>
                <w:rFonts w:ascii="Times New Roman" w:hAnsi="Times New Roman" w:cs="Times New Roman"/>
                <w:sz w:val="20"/>
                <w:szCs w:val="20"/>
              </w:rPr>
              <w:t>№ п/п</w:t>
            </w:r>
          </w:p>
        </w:tc>
        <w:tc>
          <w:tcPr>
            <w:tcW w:w="6188" w:type="dxa"/>
          </w:tcPr>
          <w:p w:rsidR="00BF1096" w:rsidRPr="00895499" w:rsidRDefault="00895499">
            <w:pPr>
              <w:jc w:val="center"/>
              <w:rPr>
                <w:rFonts w:ascii="Times New Roman" w:hAnsi="Times New Roman" w:cs="Times New Roman"/>
                <w:sz w:val="20"/>
                <w:szCs w:val="20"/>
                <w:lang w:val="ru-RU"/>
              </w:rPr>
            </w:pPr>
            <w:r w:rsidRPr="00895499">
              <w:rPr>
                <w:rFonts w:ascii="Times New Roman" w:hAnsi="Times New Roman" w:cs="Times New Roman"/>
                <w:sz w:val="20"/>
                <w:szCs w:val="20"/>
                <w:lang w:val="ru-RU"/>
              </w:rPr>
              <w:t>Индивидуальное задание (содержание и планируемые результаты практики)</w:t>
            </w:r>
          </w:p>
        </w:tc>
        <w:tc>
          <w:tcPr>
            <w:tcW w:w="2946" w:type="dxa"/>
          </w:tcPr>
          <w:p w:rsidR="00BF1096" w:rsidRPr="00895499" w:rsidRDefault="00895499">
            <w:pPr>
              <w:jc w:val="center"/>
              <w:rPr>
                <w:rFonts w:ascii="Times New Roman" w:hAnsi="Times New Roman" w:cs="Times New Roman"/>
                <w:sz w:val="20"/>
                <w:szCs w:val="20"/>
              </w:rPr>
            </w:pPr>
            <w:proofErr w:type="spellStart"/>
            <w:r w:rsidRPr="00895499">
              <w:rPr>
                <w:rFonts w:ascii="Times New Roman" w:hAnsi="Times New Roman" w:cs="Times New Roman"/>
                <w:sz w:val="20"/>
                <w:szCs w:val="20"/>
              </w:rPr>
              <w:t>Сроки</w:t>
            </w:r>
            <w:proofErr w:type="spellEnd"/>
            <w:r w:rsidRPr="00895499">
              <w:rPr>
                <w:rFonts w:ascii="Times New Roman" w:hAnsi="Times New Roman" w:cs="Times New Roman"/>
                <w:sz w:val="20"/>
                <w:szCs w:val="20"/>
              </w:rPr>
              <w:t xml:space="preserve"> </w:t>
            </w:r>
            <w:proofErr w:type="spellStart"/>
            <w:r w:rsidRPr="00895499">
              <w:rPr>
                <w:rFonts w:ascii="Times New Roman" w:hAnsi="Times New Roman" w:cs="Times New Roman"/>
                <w:sz w:val="20"/>
                <w:szCs w:val="20"/>
              </w:rPr>
              <w:t>выполнения</w:t>
            </w:r>
            <w:proofErr w:type="spellEnd"/>
          </w:p>
        </w:tc>
      </w:tr>
      <w:tr w:rsidR="00BF1096">
        <w:tc>
          <w:tcPr>
            <w:tcW w:w="777" w:type="dxa"/>
          </w:tcPr>
          <w:p w:rsidR="00BF1096" w:rsidRPr="00895499" w:rsidRDefault="00895499">
            <w:pPr>
              <w:jc w:val="center"/>
              <w:rPr>
                <w:rFonts w:ascii="Times New Roman" w:hAnsi="Times New Roman" w:cs="Times New Roman"/>
                <w:sz w:val="20"/>
                <w:szCs w:val="20"/>
              </w:rPr>
            </w:pPr>
            <w:r w:rsidRPr="00895499">
              <w:rPr>
                <w:rFonts w:ascii="Times New Roman" w:hAnsi="Times New Roman" w:cs="Times New Roman"/>
                <w:sz w:val="20"/>
                <w:szCs w:val="20"/>
              </w:rPr>
              <w:t>1</w:t>
            </w:r>
          </w:p>
        </w:tc>
        <w:tc>
          <w:tcPr>
            <w:tcW w:w="6188" w:type="dxa"/>
          </w:tcPr>
          <w:p w:rsidR="00BF1096" w:rsidRPr="00895499" w:rsidRDefault="00895499">
            <w:pPr>
              <w:rPr>
                <w:rFonts w:ascii="Times New Roman" w:hAnsi="Times New Roman" w:cs="Times New Roman"/>
                <w:sz w:val="20"/>
                <w:szCs w:val="20"/>
                <w:lang w:val="ru-RU"/>
              </w:rPr>
            </w:pPr>
            <w:r w:rsidRPr="00895499">
              <w:rPr>
                <w:rFonts w:ascii="Times New Roman" w:hAnsi="Times New Roman" w:cs="Times New Roman"/>
                <w:sz w:val="20"/>
                <w:szCs w:val="20"/>
                <w:lang w:val="ru-RU"/>
              </w:rPr>
              <w:t>Составление плана деятельности и планирование результатов. Ознакомление с вариантами протокольной записи урока и схем</w:t>
            </w:r>
          </w:p>
        </w:tc>
        <w:tc>
          <w:tcPr>
            <w:tcW w:w="2946" w:type="dxa"/>
          </w:tcPr>
          <w:p w:rsidR="00BF1096" w:rsidRPr="00895499" w:rsidRDefault="00895499">
            <w:pPr>
              <w:rPr>
                <w:rFonts w:ascii="Times New Roman" w:hAnsi="Times New Roman" w:cs="Times New Roman"/>
                <w:sz w:val="20"/>
                <w:szCs w:val="20"/>
              </w:rPr>
            </w:pPr>
            <w:r w:rsidRPr="00895499">
              <w:rPr>
                <w:rFonts w:ascii="Times New Roman" w:hAnsi="Times New Roman" w:cs="Times New Roman"/>
                <w:sz w:val="20"/>
                <w:szCs w:val="20"/>
              </w:rPr>
              <w:t xml:space="preserve">1-ая </w:t>
            </w:r>
            <w:proofErr w:type="spellStart"/>
            <w:r w:rsidRPr="00895499">
              <w:rPr>
                <w:rFonts w:ascii="Times New Roman" w:hAnsi="Times New Roman" w:cs="Times New Roman"/>
                <w:sz w:val="20"/>
                <w:szCs w:val="20"/>
              </w:rPr>
              <w:t>неделя</w:t>
            </w:r>
            <w:proofErr w:type="spellEnd"/>
            <w:r w:rsidRPr="00895499">
              <w:rPr>
                <w:rFonts w:ascii="Times New Roman" w:hAnsi="Times New Roman" w:cs="Times New Roman"/>
                <w:sz w:val="20"/>
                <w:szCs w:val="20"/>
              </w:rPr>
              <w:t xml:space="preserve"> </w:t>
            </w:r>
            <w:proofErr w:type="spellStart"/>
            <w:r w:rsidRPr="00895499">
              <w:rPr>
                <w:rFonts w:ascii="Times New Roman" w:hAnsi="Times New Roman" w:cs="Times New Roman"/>
                <w:sz w:val="20"/>
                <w:szCs w:val="20"/>
              </w:rPr>
              <w:t>практики</w:t>
            </w:r>
            <w:proofErr w:type="spellEnd"/>
            <w:r w:rsidRPr="00895499">
              <w:rPr>
                <w:rFonts w:ascii="Times New Roman" w:hAnsi="Times New Roman" w:cs="Times New Roman"/>
                <w:sz w:val="20"/>
                <w:szCs w:val="20"/>
              </w:rPr>
              <w:t xml:space="preserve"> </w:t>
            </w:r>
          </w:p>
        </w:tc>
      </w:tr>
      <w:tr w:rsidR="00BF1096">
        <w:tc>
          <w:tcPr>
            <w:tcW w:w="777" w:type="dxa"/>
          </w:tcPr>
          <w:p w:rsidR="00BF1096" w:rsidRPr="00895499" w:rsidRDefault="00895499">
            <w:pPr>
              <w:jc w:val="center"/>
              <w:rPr>
                <w:rFonts w:ascii="Times New Roman" w:hAnsi="Times New Roman" w:cs="Times New Roman"/>
                <w:sz w:val="20"/>
                <w:szCs w:val="20"/>
              </w:rPr>
            </w:pPr>
            <w:r w:rsidRPr="00895499">
              <w:rPr>
                <w:rFonts w:ascii="Times New Roman" w:hAnsi="Times New Roman" w:cs="Times New Roman"/>
                <w:sz w:val="20"/>
                <w:szCs w:val="20"/>
              </w:rPr>
              <w:t>2</w:t>
            </w:r>
          </w:p>
        </w:tc>
        <w:tc>
          <w:tcPr>
            <w:tcW w:w="6188" w:type="dxa"/>
          </w:tcPr>
          <w:p w:rsidR="00BF1096" w:rsidRPr="00895499" w:rsidRDefault="00895499">
            <w:pPr>
              <w:rPr>
                <w:rFonts w:ascii="Times New Roman" w:hAnsi="Times New Roman" w:cs="Times New Roman"/>
                <w:sz w:val="20"/>
                <w:szCs w:val="20"/>
                <w:lang w:val="ru-RU"/>
              </w:rPr>
            </w:pPr>
            <w:r w:rsidRPr="00895499">
              <w:rPr>
                <w:rFonts w:ascii="Times New Roman" w:hAnsi="Times New Roman" w:cs="Times New Roman"/>
                <w:sz w:val="20"/>
                <w:szCs w:val="20"/>
                <w:lang w:val="ru-RU"/>
              </w:rPr>
              <w:t>Составление конспектов уроков по химии</w:t>
            </w:r>
          </w:p>
        </w:tc>
        <w:tc>
          <w:tcPr>
            <w:tcW w:w="2946" w:type="dxa"/>
          </w:tcPr>
          <w:p w:rsidR="00BF1096" w:rsidRPr="00895499" w:rsidRDefault="00895499">
            <w:pPr>
              <w:rPr>
                <w:rFonts w:ascii="Times New Roman" w:hAnsi="Times New Roman" w:cs="Times New Roman"/>
                <w:sz w:val="20"/>
                <w:szCs w:val="20"/>
              </w:rPr>
            </w:pPr>
            <w:r w:rsidRPr="00895499">
              <w:rPr>
                <w:rFonts w:ascii="Times New Roman" w:hAnsi="Times New Roman" w:cs="Times New Roman"/>
                <w:sz w:val="20"/>
                <w:szCs w:val="20"/>
              </w:rPr>
              <w:t xml:space="preserve">2-4 </w:t>
            </w:r>
            <w:proofErr w:type="spellStart"/>
            <w:r w:rsidRPr="00895499">
              <w:rPr>
                <w:rFonts w:ascii="Times New Roman" w:hAnsi="Times New Roman" w:cs="Times New Roman"/>
                <w:sz w:val="20"/>
                <w:szCs w:val="20"/>
              </w:rPr>
              <w:t>недели</w:t>
            </w:r>
            <w:proofErr w:type="spellEnd"/>
            <w:r w:rsidRPr="00895499">
              <w:rPr>
                <w:rFonts w:ascii="Times New Roman" w:hAnsi="Times New Roman" w:cs="Times New Roman"/>
                <w:sz w:val="20"/>
                <w:szCs w:val="20"/>
              </w:rPr>
              <w:t xml:space="preserve"> </w:t>
            </w:r>
            <w:proofErr w:type="spellStart"/>
            <w:r w:rsidRPr="00895499">
              <w:rPr>
                <w:rFonts w:ascii="Times New Roman" w:hAnsi="Times New Roman" w:cs="Times New Roman"/>
                <w:sz w:val="20"/>
                <w:szCs w:val="20"/>
              </w:rPr>
              <w:t>практики</w:t>
            </w:r>
            <w:proofErr w:type="spellEnd"/>
            <w:r w:rsidRPr="00895499">
              <w:rPr>
                <w:rFonts w:ascii="Times New Roman" w:hAnsi="Times New Roman" w:cs="Times New Roman"/>
                <w:sz w:val="20"/>
                <w:szCs w:val="20"/>
              </w:rPr>
              <w:t xml:space="preserve"> </w:t>
            </w:r>
          </w:p>
        </w:tc>
      </w:tr>
      <w:tr w:rsidR="00BF1096">
        <w:tc>
          <w:tcPr>
            <w:tcW w:w="777" w:type="dxa"/>
          </w:tcPr>
          <w:p w:rsidR="00BF1096" w:rsidRPr="00895499" w:rsidRDefault="00895499">
            <w:pPr>
              <w:jc w:val="center"/>
              <w:rPr>
                <w:rFonts w:ascii="Times New Roman" w:hAnsi="Times New Roman" w:cs="Times New Roman"/>
                <w:sz w:val="20"/>
                <w:szCs w:val="20"/>
              </w:rPr>
            </w:pPr>
            <w:r w:rsidRPr="00895499">
              <w:rPr>
                <w:rFonts w:ascii="Times New Roman" w:hAnsi="Times New Roman" w:cs="Times New Roman"/>
                <w:sz w:val="20"/>
                <w:szCs w:val="20"/>
              </w:rPr>
              <w:t>3</w:t>
            </w:r>
          </w:p>
        </w:tc>
        <w:tc>
          <w:tcPr>
            <w:tcW w:w="6188" w:type="dxa"/>
          </w:tcPr>
          <w:p w:rsidR="00BF1096" w:rsidRPr="00895499" w:rsidRDefault="00895499">
            <w:pPr>
              <w:rPr>
                <w:rFonts w:ascii="Times New Roman" w:hAnsi="Times New Roman" w:cs="Times New Roman"/>
                <w:sz w:val="20"/>
                <w:szCs w:val="20"/>
                <w:lang w:val="ru-RU"/>
              </w:rPr>
            </w:pPr>
            <w:r w:rsidRPr="00895499">
              <w:rPr>
                <w:rFonts w:ascii="Times New Roman" w:hAnsi="Times New Roman" w:cs="Times New Roman"/>
                <w:sz w:val="20"/>
                <w:szCs w:val="20"/>
                <w:lang w:val="ru-RU"/>
              </w:rPr>
              <w:t>Анализ уроков учителя-предметника и сокурсников</w:t>
            </w:r>
          </w:p>
        </w:tc>
        <w:tc>
          <w:tcPr>
            <w:tcW w:w="2946" w:type="dxa"/>
          </w:tcPr>
          <w:p w:rsidR="00BF1096" w:rsidRPr="00895499" w:rsidRDefault="00895499">
            <w:pPr>
              <w:rPr>
                <w:rFonts w:ascii="Times New Roman" w:hAnsi="Times New Roman" w:cs="Times New Roman"/>
                <w:sz w:val="20"/>
                <w:szCs w:val="20"/>
              </w:rPr>
            </w:pPr>
            <w:r w:rsidRPr="00895499">
              <w:rPr>
                <w:rFonts w:ascii="Times New Roman" w:hAnsi="Times New Roman" w:cs="Times New Roman"/>
                <w:sz w:val="20"/>
                <w:szCs w:val="20"/>
              </w:rPr>
              <w:t xml:space="preserve">2-ая </w:t>
            </w:r>
            <w:proofErr w:type="spellStart"/>
            <w:r w:rsidRPr="00895499">
              <w:rPr>
                <w:rFonts w:ascii="Times New Roman" w:hAnsi="Times New Roman" w:cs="Times New Roman"/>
                <w:sz w:val="20"/>
                <w:szCs w:val="20"/>
              </w:rPr>
              <w:t>неделя</w:t>
            </w:r>
            <w:proofErr w:type="spellEnd"/>
            <w:r w:rsidRPr="00895499">
              <w:rPr>
                <w:rFonts w:ascii="Times New Roman" w:hAnsi="Times New Roman" w:cs="Times New Roman"/>
                <w:sz w:val="20"/>
                <w:szCs w:val="20"/>
              </w:rPr>
              <w:t xml:space="preserve"> </w:t>
            </w:r>
            <w:proofErr w:type="spellStart"/>
            <w:r w:rsidRPr="00895499">
              <w:rPr>
                <w:rFonts w:ascii="Times New Roman" w:hAnsi="Times New Roman" w:cs="Times New Roman"/>
                <w:sz w:val="20"/>
                <w:szCs w:val="20"/>
              </w:rPr>
              <w:t>практики</w:t>
            </w:r>
            <w:proofErr w:type="spellEnd"/>
            <w:r w:rsidRPr="00895499">
              <w:rPr>
                <w:rFonts w:ascii="Times New Roman" w:hAnsi="Times New Roman" w:cs="Times New Roman"/>
                <w:sz w:val="20"/>
                <w:szCs w:val="20"/>
              </w:rPr>
              <w:t xml:space="preserve"> </w:t>
            </w:r>
          </w:p>
        </w:tc>
      </w:tr>
      <w:tr w:rsidR="00BF1096">
        <w:tc>
          <w:tcPr>
            <w:tcW w:w="777" w:type="dxa"/>
          </w:tcPr>
          <w:p w:rsidR="00BF1096" w:rsidRPr="00895499" w:rsidRDefault="00895499">
            <w:pPr>
              <w:jc w:val="center"/>
              <w:rPr>
                <w:rFonts w:ascii="Times New Roman" w:hAnsi="Times New Roman" w:cs="Times New Roman"/>
                <w:sz w:val="20"/>
                <w:szCs w:val="20"/>
              </w:rPr>
            </w:pPr>
            <w:r w:rsidRPr="00895499">
              <w:rPr>
                <w:rFonts w:ascii="Times New Roman" w:hAnsi="Times New Roman" w:cs="Times New Roman"/>
                <w:sz w:val="20"/>
                <w:szCs w:val="20"/>
              </w:rPr>
              <w:t>4</w:t>
            </w:r>
          </w:p>
        </w:tc>
        <w:tc>
          <w:tcPr>
            <w:tcW w:w="6188" w:type="dxa"/>
          </w:tcPr>
          <w:p w:rsidR="00BF1096" w:rsidRPr="00895499" w:rsidRDefault="00895499">
            <w:pPr>
              <w:rPr>
                <w:rFonts w:ascii="Times New Roman" w:hAnsi="Times New Roman" w:cs="Times New Roman"/>
                <w:sz w:val="20"/>
                <w:szCs w:val="20"/>
                <w:lang w:val="ru-RU"/>
              </w:rPr>
            </w:pPr>
            <w:r w:rsidRPr="00895499">
              <w:rPr>
                <w:rFonts w:ascii="Times New Roman" w:hAnsi="Times New Roman" w:cs="Times New Roman"/>
                <w:sz w:val="20"/>
                <w:szCs w:val="20"/>
                <w:lang w:val="ru-RU"/>
              </w:rPr>
              <w:t>Подготовка к проведению уроков и проведение уроков по химии</w:t>
            </w:r>
          </w:p>
        </w:tc>
        <w:tc>
          <w:tcPr>
            <w:tcW w:w="2946" w:type="dxa"/>
          </w:tcPr>
          <w:p w:rsidR="00BF1096" w:rsidRPr="00895499" w:rsidRDefault="00895499">
            <w:pPr>
              <w:rPr>
                <w:rFonts w:ascii="Times New Roman" w:hAnsi="Times New Roman" w:cs="Times New Roman"/>
                <w:sz w:val="20"/>
                <w:szCs w:val="20"/>
              </w:rPr>
            </w:pPr>
            <w:r w:rsidRPr="00895499">
              <w:rPr>
                <w:rFonts w:ascii="Times New Roman" w:hAnsi="Times New Roman" w:cs="Times New Roman"/>
                <w:sz w:val="20"/>
                <w:szCs w:val="20"/>
              </w:rPr>
              <w:t xml:space="preserve">2-4 </w:t>
            </w:r>
            <w:proofErr w:type="spellStart"/>
            <w:r w:rsidRPr="00895499">
              <w:rPr>
                <w:rFonts w:ascii="Times New Roman" w:hAnsi="Times New Roman" w:cs="Times New Roman"/>
                <w:sz w:val="20"/>
                <w:szCs w:val="20"/>
              </w:rPr>
              <w:t>неделя</w:t>
            </w:r>
            <w:proofErr w:type="spellEnd"/>
            <w:r w:rsidRPr="00895499">
              <w:rPr>
                <w:rFonts w:ascii="Times New Roman" w:hAnsi="Times New Roman" w:cs="Times New Roman"/>
                <w:sz w:val="20"/>
                <w:szCs w:val="20"/>
              </w:rPr>
              <w:t xml:space="preserve"> </w:t>
            </w:r>
            <w:proofErr w:type="spellStart"/>
            <w:r w:rsidRPr="00895499">
              <w:rPr>
                <w:rFonts w:ascii="Times New Roman" w:hAnsi="Times New Roman" w:cs="Times New Roman"/>
                <w:sz w:val="20"/>
                <w:szCs w:val="20"/>
              </w:rPr>
              <w:t>практики</w:t>
            </w:r>
            <w:proofErr w:type="spellEnd"/>
            <w:r w:rsidRPr="00895499">
              <w:rPr>
                <w:rFonts w:ascii="Times New Roman" w:hAnsi="Times New Roman" w:cs="Times New Roman"/>
                <w:sz w:val="20"/>
                <w:szCs w:val="20"/>
              </w:rPr>
              <w:t xml:space="preserve"> </w:t>
            </w:r>
          </w:p>
        </w:tc>
      </w:tr>
      <w:tr w:rsidR="00BF1096">
        <w:tc>
          <w:tcPr>
            <w:tcW w:w="777" w:type="dxa"/>
          </w:tcPr>
          <w:p w:rsidR="00BF1096" w:rsidRPr="00895499" w:rsidRDefault="00895499">
            <w:pPr>
              <w:jc w:val="center"/>
              <w:rPr>
                <w:rFonts w:ascii="Times New Roman" w:hAnsi="Times New Roman" w:cs="Times New Roman"/>
                <w:sz w:val="20"/>
                <w:szCs w:val="20"/>
              </w:rPr>
            </w:pPr>
            <w:r w:rsidRPr="00895499">
              <w:rPr>
                <w:rFonts w:ascii="Times New Roman" w:hAnsi="Times New Roman" w:cs="Times New Roman"/>
                <w:sz w:val="20"/>
                <w:szCs w:val="20"/>
              </w:rPr>
              <w:t>5</w:t>
            </w:r>
          </w:p>
        </w:tc>
        <w:tc>
          <w:tcPr>
            <w:tcW w:w="6188" w:type="dxa"/>
          </w:tcPr>
          <w:p w:rsidR="00BF1096" w:rsidRPr="00895499" w:rsidRDefault="00895499">
            <w:pPr>
              <w:rPr>
                <w:rFonts w:ascii="Times New Roman" w:hAnsi="Times New Roman" w:cs="Times New Roman"/>
                <w:sz w:val="20"/>
                <w:szCs w:val="20"/>
                <w:lang w:val="ru-RU"/>
              </w:rPr>
            </w:pPr>
            <w:r w:rsidRPr="00895499">
              <w:rPr>
                <w:rFonts w:ascii="Times New Roman" w:hAnsi="Times New Roman" w:cs="Times New Roman"/>
                <w:sz w:val="20"/>
                <w:szCs w:val="20"/>
                <w:lang w:val="ru-RU"/>
              </w:rPr>
              <w:t>Разработка и проведение внеклассного мероприятия.</w:t>
            </w:r>
          </w:p>
        </w:tc>
        <w:tc>
          <w:tcPr>
            <w:tcW w:w="2946" w:type="dxa"/>
          </w:tcPr>
          <w:p w:rsidR="00BF1096" w:rsidRPr="00895499" w:rsidRDefault="00895499">
            <w:pPr>
              <w:rPr>
                <w:rFonts w:ascii="Times New Roman" w:hAnsi="Times New Roman" w:cs="Times New Roman"/>
                <w:sz w:val="20"/>
                <w:szCs w:val="20"/>
              </w:rPr>
            </w:pPr>
            <w:r w:rsidRPr="00895499">
              <w:rPr>
                <w:rFonts w:ascii="Times New Roman" w:hAnsi="Times New Roman" w:cs="Times New Roman"/>
                <w:sz w:val="20"/>
                <w:szCs w:val="20"/>
              </w:rPr>
              <w:t xml:space="preserve">2-4 </w:t>
            </w:r>
            <w:proofErr w:type="spellStart"/>
            <w:r w:rsidRPr="00895499">
              <w:rPr>
                <w:rFonts w:ascii="Times New Roman" w:hAnsi="Times New Roman" w:cs="Times New Roman"/>
                <w:sz w:val="20"/>
                <w:szCs w:val="20"/>
              </w:rPr>
              <w:t>неделя</w:t>
            </w:r>
            <w:proofErr w:type="spellEnd"/>
            <w:r w:rsidRPr="00895499">
              <w:rPr>
                <w:rFonts w:ascii="Times New Roman" w:hAnsi="Times New Roman" w:cs="Times New Roman"/>
                <w:sz w:val="20"/>
                <w:szCs w:val="20"/>
              </w:rPr>
              <w:t xml:space="preserve"> </w:t>
            </w:r>
            <w:proofErr w:type="spellStart"/>
            <w:r w:rsidRPr="00895499">
              <w:rPr>
                <w:rFonts w:ascii="Times New Roman" w:hAnsi="Times New Roman" w:cs="Times New Roman"/>
                <w:sz w:val="20"/>
                <w:szCs w:val="20"/>
              </w:rPr>
              <w:t>практики</w:t>
            </w:r>
            <w:proofErr w:type="spellEnd"/>
            <w:r w:rsidRPr="00895499">
              <w:rPr>
                <w:rFonts w:ascii="Times New Roman" w:hAnsi="Times New Roman" w:cs="Times New Roman"/>
                <w:sz w:val="20"/>
                <w:szCs w:val="20"/>
              </w:rPr>
              <w:t xml:space="preserve"> </w:t>
            </w:r>
          </w:p>
        </w:tc>
      </w:tr>
      <w:tr w:rsidR="00BF1096">
        <w:tc>
          <w:tcPr>
            <w:tcW w:w="777" w:type="dxa"/>
          </w:tcPr>
          <w:p w:rsidR="00BF1096" w:rsidRPr="00895499" w:rsidRDefault="00895499">
            <w:pPr>
              <w:jc w:val="center"/>
              <w:rPr>
                <w:rFonts w:ascii="Times New Roman" w:hAnsi="Times New Roman" w:cs="Times New Roman"/>
                <w:sz w:val="20"/>
                <w:szCs w:val="20"/>
              </w:rPr>
            </w:pPr>
            <w:r w:rsidRPr="00895499">
              <w:rPr>
                <w:rFonts w:ascii="Times New Roman" w:hAnsi="Times New Roman" w:cs="Times New Roman"/>
                <w:sz w:val="20"/>
                <w:szCs w:val="20"/>
              </w:rPr>
              <w:t>6</w:t>
            </w:r>
          </w:p>
        </w:tc>
        <w:tc>
          <w:tcPr>
            <w:tcW w:w="6188" w:type="dxa"/>
          </w:tcPr>
          <w:p w:rsidR="00BF1096" w:rsidRPr="00895499" w:rsidRDefault="00895499">
            <w:pPr>
              <w:rPr>
                <w:rFonts w:ascii="Times New Roman" w:hAnsi="Times New Roman" w:cs="Times New Roman"/>
                <w:sz w:val="20"/>
                <w:szCs w:val="20"/>
                <w:lang w:val="ru-RU"/>
              </w:rPr>
            </w:pPr>
            <w:r w:rsidRPr="00895499">
              <w:rPr>
                <w:rFonts w:ascii="Times New Roman" w:hAnsi="Times New Roman" w:cs="Times New Roman"/>
                <w:sz w:val="20"/>
                <w:szCs w:val="20"/>
                <w:lang w:val="ru-RU"/>
              </w:rPr>
              <w:t>Подготовка отчетной документации по результатам практики</w:t>
            </w:r>
          </w:p>
        </w:tc>
        <w:tc>
          <w:tcPr>
            <w:tcW w:w="2946" w:type="dxa"/>
          </w:tcPr>
          <w:p w:rsidR="00BF1096" w:rsidRPr="00895499" w:rsidRDefault="00895499">
            <w:pPr>
              <w:rPr>
                <w:rFonts w:ascii="Times New Roman" w:hAnsi="Times New Roman" w:cs="Times New Roman"/>
                <w:sz w:val="20"/>
                <w:szCs w:val="20"/>
              </w:rPr>
            </w:pPr>
            <w:r w:rsidRPr="00895499">
              <w:rPr>
                <w:rFonts w:ascii="Times New Roman" w:hAnsi="Times New Roman" w:cs="Times New Roman"/>
                <w:sz w:val="20"/>
                <w:szCs w:val="20"/>
              </w:rPr>
              <w:t xml:space="preserve">5-ая </w:t>
            </w:r>
            <w:proofErr w:type="spellStart"/>
            <w:r w:rsidRPr="00895499">
              <w:rPr>
                <w:rFonts w:ascii="Times New Roman" w:hAnsi="Times New Roman" w:cs="Times New Roman"/>
                <w:sz w:val="20"/>
                <w:szCs w:val="20"/>
              </w:rPr>
              <w:t>неделя</w:t>
            </w:r>
            <w:proofErr w:type="spellEnd"/>
            <w:r w:rsidRPr="00895499">
              <w:rPr>
                <w:rFonts w:ascii="Times New Roman" w:hAnsi="Times New Roman" w:cs="Times New Roman"/>
                <w:sz w:val="20"/>
                <w:szCs w:val="20"/>
              </w:rPr>
              <w:t xml:space="preserve"> </w:t>
            </w:r>
            <w:proofErr w:type="spellStart"/>
            <w:r w:rsidRPr="00895499">
              <w:rPr>
                <w:rFonts w:ascii="Times New Roman" w:hAnsi="Times New Roman" w:cs="Times New Roman"/>
                <w:sz w:val="20"/>
                <w:szCs w:val="20"/>
              </w:rPr>
              <w:t>практики</w:t>
            </w:r>
            <w:proofErr w:type="spellEnd"/>
            <w:r w:rsidRPr="00895499">
              <w:rPr>
                <w:rFonts w:ascii="Times New Roman" w:hAnsi="Times New Roman" w:cs="Times New Roman"/>
                <w:sz w:val="20"/>
                <w:szCs w:val="20"/>
              </w:rPr>
              <w:t xml:space="preserve"> </w:t>
            </w:r>
          </w:p>
        </w:tc>
      </w:tr>
    </w:tbl>
    <w:p w:rsidR="00BF1096" w:rsidRDefault="00895499">
      <w:pPr>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BF1096" w:rsidRDefault="00BF1096">
      <w:pPr>
        <w:tabs>
          <w:tab w:val="right" w:pos="10194"/>
        </w:tabs>
        <w:ind w:firstLine="567"/>
        <w:rPr>
          <w:b/>
          <w:sz w:val="20"/>
          <w:szCs w:val="20"/>
        </w:rPr>
      </w:pPr>
    </w:p>
    <w:p w:rsidR="00BF1096" w:rsidRDefault="00ED525D">
      <w:pPr>
        <w:tabs>
          <w:tab w:val="right" w:pos="10194"/>
        </w:tabs>
        <w:ind w:firstLine="567"/>
        <w:rPr>
          <w:b/>
          <w:sz w:val="20"/>
          <w:szCs w:val="20"/>
        </w:rPr>
      </w:pPr>
      <w:hyperlink w:anchor="_heading=h.qsh70q">
        <w:r w:rsidR="00895499">
          <w:rPr>
            <w:b/>
            <w:color w:val="000000"/>
            <w:sz w:val="20"/>
            <w:szCs w:val="20"/>
          </w:rPr>
          <w:t>4.2. Отчет по практике</w:t>
        </w:r>
      </w:hyperlink>
    </w:p>
    <w:p w:rsidR="00BF1096" w:rsidRDefault="00ED525D">
      <w:pPr>
        <w:tabs>
          <w:tab w:val="right" w:pos="10194"/>
        </w:tabs>
        <w:ind w:firstLine="567"/>
        <w:rPr>
          <w:b/>
          <w:sz w:val="20"/>
          <w:szCs w:val="20"/>
        </w:rPr>
      </w:pPr>
      <w:hyperlink w:anchor="_heading=h.3as4poj">
        <w:r w:rsidR="00895499">
          <w:rPr>
            <w:b/>
            <w:color w:val="000000"/>
            <w:sz w:val="20"/>
            <w:szCs w:val="20"/>
          </w:rPr>
          <w:t>4.2.1. Процедура проведения</w:t>
        </w:r>
      </w:hyperlink>
    </w:p>
    <w:p w:rsidR="00BF1096" w:rsidRDefault="00895499">
      <w:pPr>
        <w:ind w:firstLine="56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BF1096" w:rsidRDefault="00895499">
      <w:pPr>
        <w:ind w:firstLine="567"/>
        <w:jc w:val="both"/>
        <w:rPr>
          <w:sz w:val="20"/>
          <w:szCs w:val="20"/>
        </w:rPr>
      </w:pPr>
      <w:r>
        <w:rPr>
          <w:sz w:val="20"/>
          <w:szCs w:val="20"/>
        </w:rPr>
        <w:t>По окончанию практики обучающийся должен представить на проверку: дневник практики; индивидуальное задание; отчет по практике. Отчет и дневник по практике являются основным документом обучающегося, отражающими выполненную им во время практики работу. Дневник отражает хронологию выполнения отдельных задач в рамках индивидуального задания, оценку форм текущего контроля.</w:t>
      </w:r>
    </w:p>
    <w:p w:rsidR="00BF1096" w:rsidRDefault="00895499">
      <w:pPr>
        <w:ind w:firstLine="567"/>
        <w:jc w:val="both"/>
        <w:rPr>
          <w:sz w:val="20"/>
          <w:szCs w:val="20"/>
        </w:rPr>
      </w:pPr>
      <w:r>
        <w:rPr>
          <w:sz w:val="20"/>
          <w:szCs w:val="20"/>
        </w:rPr>
        <w:t xml:space="preserve">Отчет по педагогической (производственной) практике включает следующие разделы:  </w:t>
      </w:r>
    </w:p>
    <w:p w:rsidR="00BF1096" w:rsidRDefault="00895499">
      <w:pPr>
        <w:ind w:firstLine="567"/>
        <w:jc w:val="both"/>
        <w:rPr>
          <w:sz w:val="20"/>
          <w:szCs w:val="20"/>
        </w:rPr>
      </w:pPr>
      <w:r>
        <w:rPr>
          <w:sz w:val="20"/>
          <w:szCs w:val="20"/>
        </w:rPr>
        <w:t xml:space="preserve">- общие сведения о месте прохождения практики, расписание занятий;  </w:t>
      </w:r>
    </w:p>
    <w:p w:rsidR="00BF1096" w:rsidRDefault="00895499">
      <w:pPr>
        <w:ind w:firstLine="567"/>
        <w:jc w:val="both"/>
        <w:rPr>
          <w:sz w:val="20"/>
          <w:szCs w:val="20"/>
        </w:rPr>
      </w:pPr>
      <w:r>
        <w:rPr>
          <w:sz w:val="20"/>
          <w:szCs w:val="20"/>
        </w:rPr>
        <w:t xml:space="preserve">- характеристику ученического коллектива;  </w:t>
      </w:r>
    </w:p>
    <w:p w:rsidR="00BF1096" w:rsidRDefault="00895499">
      <w:pPr>
        <w:ind w:firstLine="567"/>
        <w:jc w:val="both"/>
        <w:rPr>
          <w:sz w:val="20"/>
          <w:szCs w:val="20"/>
        </w:rPr>
      </w:pPr>
      <w:r>
        <w:rPr>
          <w:sz w:val="20"/>
          <w:szCs w:val="20"/>
        </w:rPr>
        <w:t xml:space="preserve">- перечень проведенных практикантом уроков с оценкой учителя-предметника; </w:t>
      </w:r>
    </w:p>
    <w:p w:rsidR="00BF1096" w:rsidRDefault="00895499">
      <w:pPr>
        <w:ind w:firstLine="567"/>
        <w:jc w:val="both"/>
        <w:rPr>
          <w:sz w:val="20"/>
          <w:szCs w:val="20"/>
        </w:rPr>
      </w:pPr>
      <w:r>
        <w:rPr>
          <w:sz w:val="20"/>
          <w:szCs w:val="20"/>
        </w:rPr>
        <w:t xml:space="preserve">- план и анализ воспитательной работы с классом (прилагается методическая разработка одного из воспитательных мероприятий);  </w:t>
      </w:r>
    </w:p>
    <w:p w:rsidR="00BF1096" w:rsidRDefault="00895499">
      <w:pPr>
        <w:ind w:firstLine="567"/>
        <w:jc w:val="both"/>
        <w:rPr>
          <w:sz w:val="20"/>
          <w:szCs w:val="20"/>
        </w:rPr>
      </w:pPr>
      <w:r>
        <w:rPr>
          <w:sz w:val="20"/>
          <w:szCs w:val="20"/>
        </w:rPr>
        <w:t xml:space="preserve">- текстовый отчет студента-практиканта. </w:t>
      </w:r>
    </w:p>
    <w:p w:rsidR="00BF1096" w:rsidRDefault="00ED525D">
      <w:pPr>
        <w:tabs>
          <w:tab w:val="right" w:pos="10194"/>
        </w:tabs>
        <w:ind w:firstLine="567"/>
        <w:rPr>
          <w:b/>
          <w:sz w:val="20"/>
          <w:szCs w:val="20"/>
        </w:rPr>
      </w:pPr>
      <w:hyperlink w:anchor="_heading=h.1pxezwc">
        <w:r w:rsidR="00895499">
          <w:rPr>
            <w:b/>
            <w:color w:val="000000"/>
            <w:sz w:val="20"/>
            <w:szCs w:val="20"/>
          </w:rPr>
          <w:t>4.2.2. Критерии оценивания</w:t>
        </w:r>
      </w:hyperlink>
    </w:p>
    <w:p w:rsidR="00BF1096" w:rsidRDefault="00895499">
      <w:pPr>
        <w:ind w:firstLine="567"/>
        <w:jc w:val="both"/>
        <w:rPr>
          <w:b/>
          <w:i/>
          <w:color w:val="000000"/>
          <w:sz w:val="20"/>
          <w:szCs w:val="20"/>
        </w:rPr>
      </w:pPr>
      <w:r>
        <w:rPr>
          <w:b/>
          <w:i/>
          <w:color w:val="000000"/>
          <w:sz w:val="20"/>
          <w:szCs w:val="20"/>
        </w:rPr>
        <w:t>Баллы в интервале 86-100% от максимальных (16-20) ставятся, если обучающийся:</w:t>
      </w:r>
    </w:p>
    <w:p w:rsidR="00BF1096" w:rsidRDefault="00895499">
      <w:pPr>
        <w:pBdr>
          <w:top w:val="nil"/>
          <w:left w:val="nil"/>
          <w:bottom w:val="nil"/>
          <w:right w:val="nil"/>
          <w:between w:val="nil"/>
        </w:pBdr>
        <w:ind w:firstLine="567"/>
        <w:jc w:val="both"/>
        <w:rPr>
          <w:rFonts w:eastAsia="Times New Roman"/>
          <w:color w:val="000000"/>
        </w:rPr>
      </w:pPr>
      <w:r>
        <w:rPr>
          <w:rFonts w:eastAsia="Times New Roman"/>
          <w:color w:val="000000"/>
          <w:sz w:val="20"/>
          <w:szCs w:val="20"/>
        </w:rPr>
        <w:t xml:space="preserve">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сумел наладить контакт с </w:t>
      </w:r>
      <w:r>
        <w:rPr>
          <w:rFonts w:eastAsia="Times New Roman"/>
          <w:color w:val="000000"/>
          <w:sz w:val="20"/>
          <w:szCs w:val="20"/>
        </w:rPr>
        <w:lastRenderedPageBreak/>
        <w:t>обучающимися и педагогическим коллективом; отчетная документация сдана своевременно и соответствует установленным требованиям.</w:t>
      </w:r>
    </w:p>
    <w:p w:rsidR="00BF1096" w:rsidRDefault="00895499">
      <w:pPr>
        <w:ind w:firstLine="567"/>
        <w:jc w:val="both"/>
        <w:rPr>
          <w:b/>
          <w:i/>
          <w:color w:val="000000"/>
          <w:sz w:val="20"/>
          <w:szCs w:val="20"/>
        </w:rPr>
      </w:pPr>
      <w:r>
        <w:rPr>
          <w:b/>
          <w:i/>
          <w:color w:val="000000"/>
          <w:sz w:val="20"/>
          <w:szCs w:val="20"/>
        </w:rPr>
        <w:t>Баллы в интервале 71-85% от максимальных (11-15) ставятся, если обучающийся:</w:t>
      </w:r>
    </w:p>
    <w:p w:rsidR="00BF1096" w:rsidRDefault="00895499">
      <w:pPr>
        <w:pBdr>
          <w:top w:val="nil"/>
          <w:left w:val="nil"/>
          <w:bottom w:val="nil"/>
          <w:right w:val="nil"/>
          <w:between w:val="nil"/>
        </w:pBdr>
        <w:ind w:firstLine="567"/>
        <w:jc w:val="both"/>
        <w:rPr>
          <w:rFonts w:eastAsia="Times New Roman"/>
          <w:color w:val="000000"/>
        </w:rPr>
      </w:pPr>
      <w:r>
        <w:rPr>
          <w:rFonts w:eastAsia="Times New Roman"/>
          <w:color w:val="000000"/>
          <w:sz w:val="20"/>
          <w:szCs w:val="20"/>
        </w:rPr>
        <w:t>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сумел наладить контакт с обучающимися и педагогическим коллективом; отчетная документация сдана своевременно и соответствует установленным требованиям.</w:t>
      </w:r>
    </w:p>
    <w:p w:rsidR="00BF1096" w:rsidRDefault="00895499">
      <w:pPr>
        <w:ind w:firstLine="567"/>
        <w:jc w:val="both"/>
        <w:rPr>
          <w:b/>
          <w:i/>
          <w:color w:val="000000"/>
          <w:sz w:val="20"/>
          <w:szCs w:val="20"/>
        </w:rPr>
      </w:pPr>
      <w:r>
        <w:rPr>
          <w:b/>
          <w:i/>
          <w:color w:val="000000"/>
          <w:sz w:val="20"/>
          <w:szCs w:val="20"/>
        </w:rPr>
        <w:t>Баллы в интервале 56-70% от максимальных (6-10) ставятся, если обучающийся:</w:t>
      </w:r>
    </w:p>
    <w:p w:rsidR="00BF1096" w:rsidRDefault="00895499">
      <w:pPr>
        <w:pBdr>
          <w:top w:val="nil"/>
          <w:left w:val="nil"/>
          <w:bottom w:val="nil"/>
          <w:right w:val="nil"/>
          <w:between w:val="nil"/>
        </w:pBdr>
        <w:ind w:firstLine="567"/>
        <w:jc w:val="both"/>
        <w:rPr>
          <w:rFonts w:eastAsia="Times New Roman"/>
          <w:color w:val="000000"/>
        </w:rPr>
      </w:pPr>
      <w:r>
        <w:rPr>
          <w:rFonts w:eastAsia="Times New Roman"/>
          <w:color w:val="000000"/>
          <w:sz w:val="20"/>
          <w:szCs w:val="20"/>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сумел наладить контакт с обучающимися и педагогическим коллективом при помощи сокурсников или руководителей практики; отчетная документация сдана своевременно.</w:t>
      </w:r>
    </w:p>
    <w:p w:rsidR="00BF1096" w:rsidRDefault="00895499">
      <w:pPr>
        <w:ind w:firstLine="567"/>
        <w:jc w:val="both"/>
        <w:rPr>
          <w:b/>
          <w:i/>
          <w:color w:val="000000"/>
          <w:sz w:val="20"/>
          <w:szCs w:val="20"/>
        </w:rPr>
      </w:pPr>
      <w:r>
        <w:rPr>
          <w:b/>
          <w:i/>
          <w:color w:val="000000"/>
          <w:sz w:val="20"/>
          <w:szCs w:val="20"/>
        </w:rPr>
        <w:t>Баллы в интервале 0-55% от максимальных (0-5) ставятся, если обучающийся:</w:t>
      </w:r>
    </w:p>
    <w:p w:rsidR="00BF1096" w:rsidRDefault="00895499">
      <w:pPr>
        <w:pBdr>
          <w:top w:val="nil"/>
          <w:left w:val="nil"/>
          <w:bottom w:val="nil"/>
          <w:right w:val="nil"/>
          <w:between w:val="nil"/>
        </w:pBdr>
        <w:ind w:firstLine="567"/>
        <w:jc w:val="both"/>
        <w:rPr>
          <w:rFonts w:eastAsia="Times New Roman"/>
          <w:color w:val="000000"/>
        </w:rPr>
      </w:pPr>
      <w:r>
        <w:rPr>
          <w:rFonts w:eastAsia="Times New Roman"/>
          <w:color w:val="000000"/>
          <w:sz w:val="20"/>
          <w:szCs w:val="20"/>
        </w:rPr>
        <w:t>описал не все виды деятельности, реализованные на практике; не указал задачи, которые решались в период практики. Контакт с обучающимися и педагогическим коллективом устанавливался с трудом; отчетная документация сдана несвоевременно.</w:t>
      </w:r>
    </w:p>
    <w:p w:rsidR="00BF1096" w:rsidRDefault="00ED525D">
      <w:pPr>
        <w:tabs>
          <w:tab w:val="right" w:pos="10194"/>
        </w:tabs>
        <w:ind w:firstLine="567"/>
        <w:rPr>
          <w:b/>
          <w:color w:val="000000"/>
          <w:sz w:val="20"/>
          <w:szCs w:val="20"/>
        </w:rPr>
      </w:pPr>
      <w:hyperlink w:anchor="_heading=h.49x2ik5">
        <w:r w:rsidR="00895499">
          <w:rPr>
            <w:b/>
            <w:color w:val="000000"/>
            <w:sz w:val="20"/>
            <w:szCs w:val="20"/>
          </w:rPr>
          <w:t>4.2.3. Содержание оценочного средства</w:t>
        </w:r>
      </w:hyperlink>
    </w:p>
    <w:p w:rsidR="00657D32" w:rsidRPr="00657D32" w:rsidRDefault="00657D32" w:rsidP="00657D32">
      <w:pPr>
        <w:ind w:firstLine="567"/>
        <w:jc w:val="both"/>
        <w:rPr>
          <w:sz w:val="20"/>
          <w:szCs w:val="20"/>
        </w:rPr>
      </w:pPr>
      <w:r w:rsidRPr="00657D32">
        <w:rPr>
          <w:sz w:val="20"/>
          <w:szCs w:val="20"/>
        </w:rPr>
        <w:t>Отчет по практике должен содержать:</w:t>
      </w:r>
    </w:p>
    <w:p w:rsidR="00657D32" w:rsidRPr="00657D32" w:rsidRDefault="00657D32" w:rsidP="00657D32">
      <w:pPr>
        <w:ind w:firstLine="567"/>
        <w:jc w:val="both"/>
        <w:rPr>
          <w:sz w:val="20"/>
          <w:szCs w:val="20"/>
        </w:rPr>
      </w:pPr>
      <w:r w:rsidRPr="00657D32">
        <w:rPr>
          <w:sz w:val="20"/>
          <w:szCs w:val="20"/>
        </w:rPr>
        <w:t>−</w:t>
      </w:r>
      <w:r w:rsidRPr="00657D32">
        <w:rPr>
          <w:sz w:val="20"/>
          <w:szCs w:val="20"/>
        </w:rPr>
        <w:tab/>
        <w:t>титульный лист;</w:t>
      </w:r>
    </w:p>
    <w:p w:rsidR="00657D32" w:rsidRPr="00657D32" w:rsidRDefault="00657D32" w:rsidP="00657D32">
      <w:pPr>
        <w:ind w:firstLine="567"/>
        <w:jc w:val="both"/>
        <w:rPr>
          <w:sz w:val="20"/>
          <w:szCs w:val="20"/>
        </w:rPr>
      </w:pPr>
      <w:r w:rsidRPr="00657D32">
        <w:rPr>
          <w:sz w:val="20"/>
          <w:szCs w:val="20"/>
        </w:rPr>
        <w:t>−</w:t>
      </w:r>
      <w:r w:rsidRPr="00657D32">
        <w:rPr>
          <w:sz w:val="20"/>
          <w:szCs w:val="20"/>
        </w:rPr>
        <w:tab/>
        <w:t>введение;</w:t>
      </w:r>
    </w:p>
    <w:p w:rsidR="00657D32" w:rsidRPr="00657D32" w:rsidRDefault="00657D32" w:rsidP="00657D32">
      <w:pPr>
        <w:ind w:firstLine="567"/>
        <w:jc w:val="both"/>
        <w:rPr>
          <w:sz w:val="20"/>
          <w:szCs w:val="20"/>
        </w:rPr>
      </w:pPr>
      <w:r w:rsidRPr="00657D32">
        <w:rPr>
          <w:sz w:val="20"/>
          <w:szCs w:val="20"/>
        </w:rPr>
        <w:t>−</w:t>
      </w:r>
      <w:r w:rsidRPr="00657D32">
        <w:rPr>
          <w:sz w:val="20"/>
          <w:szCs w:val="20"/>
        </w:rPr>
        <w:tab/>
        <w:t>основная часть;</w:t>
      </w:r>
    </w:p>
    <w:p w:rsidR="00657D32" w:rsidRPr="00657D32" w:rsidRDefault="00657D32" w:rsidP="00657D32">
      <w:pPr>
        <w:ind w:firstLine="567"/>
        <w:jc w:val="both"/>
        <w:rPr>
          <w:sz w:val="20"/>
          <w:szCs w:val="20"/>
        </w:rPr>
      </w:pPr>
      <w:r w:rsidRPr="00657D32">
        <w:rPr>
          <w:sz w:val="20"/>
          <w:szCs w:val="20"/>
        </w:rPr>
        <w:t>−</w:t>
      </w:r>
      <w:r w:rsidRPr="00657D32">
        <w:rPr>
          <w:sz w:val="20"/>
          <w:szCs w:val="20"/>
        </w:rPr>
        <w:tab/>
        <w:t>заключение.</w:t>
      </w:r>
    </w:p>
    <w:p w:rsidR="00657D32" w:rsidRPr="00657D32" w:rsidRDefault="00657D32" w:rsidP="00657D32">
      <w:pPr>
        <w:ind w:firstLine="567"/>
        <w:jc w:val="both"/>
        <w:rPr>
          <w:sz w:val="20"/>
          <w:szCs w:val="20"/>
        </w:rPr>
      </w:pPr>
      <w:r w:rsidRPr="00657D32">
        <w:rPr>
          <w:sz w:val="20"/>
          <w:szCs w:val="20"/>
        </w:rPr>
        <w:t>Во введении должны быть отражены: место, время (срок) и цель прохождения практики.</w:t>
      </w:r>
    </w:p>
    <w:p w:rsidR="00657D32" w:rsidRPr="00657D32" w:rsidRDefault="00657D32" w:rsidP="00657D32">
      <w:pPr>
        <w:ind w:firstLine="567"/>
        <w:jc w:val="both"/>
        <w:rPr>
          <w:sz w:val="20"/>
          <w:szCs w:val="20"/>
        </w:rPr>
      </w:pPr>
      <w:r w:rsidRPr="00657D32">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657D32" w:rsidRPr="00657D32" w:rsidRDefault="00657D32" w:rsidP="00657D32">
      <w:pPr>
        <w:ind w:firstLine="567"/>
        <w:jc w:val="both"/>
        <w:rPr>
          <w:sz w:val="20"/>
          <w:szCs w:val="20"/>
        </w:rPr>
      </w:pPr>
      <w:r w:rsidRPr="00657D32">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657D32" w:rsidRPr="00657D32" w:rsidRDefault="00657D32" w:rsidP="00657D32">
      <w:pPr>
        <w:ind w:firstLine="567"/>
        <w:jc w:val="both"/>
        <w:rPr>
          <w:sz w:val="20"/>
          <w:szCs w:val="20"/>
        </w:rPr>
      </w:pPr>
      <w:r w:rsidRPr="00657D32">
        <w:rPr>
          <w:sz w:val="20"/>
          <w:szCs w:val="20"/>
        </w:rPr>
        <w:t>К отчету прилагаются:</w:t>
      </w:r>
    </w:p>
    <w:p w:rsidR="00657D32" w:rsidRPr="00657D32" w:rsidRDefault="00657D32" w:rsidP="00657D32">
      <w:pPr>
        <w:ind w:firstLine="567"/>
        <w:jc w:val="both"/>
        <w:rPr>
          <w:sz w:val="20"/>
          <w:szCs w:val="20"/>
        </w:rPr>
      </w:pPr>
      <w:r w:rsidRPr="00657D32">
        <w:rPr>
          <w:sz w:val="20"/>
          <w:szCs w:val="20"/>
        </w:rPr>
        <w:t>−</w:t>
      </w:r>
      <w:r w:rsidRPr="00657D32">
        <w:rPr>
          <w:sz w:val="20"/>
          <w:szCs w:val="20"/>
        </w:rPr>
        <w:tab/>
        <w:t>индивидуальное задание (для проходящих практику в основных структурных подразделениях КФУ (институт/факультет/кафедра);</w:t>
      </w:r>
    </w:p>
    <w:p w:rsidR="00657D32" w:rsidRPr="00657D32" w:rsidRDefault="00657D32" w:rsidP="00657D32">
      <w:pPr>
        <w:ind w:firstLine="567"/>
        <w:jc w:val="both"/>
        <w:rPr>
          <w:sz w:val="20"/>
          <w:szCs w:val="20"/>
        </w:rPr>
      </w:pPr>
      <w:r w:rsidRPr="00657D32">
        <w:rPr>
          <w:sz w:val="20"/>
          <w:szCs w:val="20"/>
        </w:rPr>
        <w:t>−</w:t>
      </w:r>
      <w:r w:rsidRPr="00657D32">
        <w:rPr>
          <w:sz w:val="20"/>
          <w:szCs w:val="20"/>
        </w:rPr>
        <w:tab/>
        <w:t xml:space="preserve">путевка обучающегося-практиканта с индивидуальным заданием представляется при прохождении практики обучающимися в структурных подразделениях КФУ, в профильных организациях; </w:t>
      </w:r>
    </w:p>
    <w:p w:rsidR="00657D32" w:rsidRPr="00657D32" w:rsidRDefault="00657D32" w:rsidP="00657D32">
      <w:pPr>
        <w:ind w:firstLine="567"/>
        <w:jc w:val="both"/>
        <w:rPr>
          <w:sz w:val="20"/>
          <w:szCs w:val="20"/>
        </w:rPr>
      </w:pPr>
      <w:r w:rsidRPr="00657D32">
        <w:rPr>
          <w:sz w:val="20"/>
          <w:szCs w:val="20"/>
        </w:rPr>
        <w:t>−</w:t>
      </w:r>
      <w:r w:rsidRPr="00657D32">
        <w:rPr>
          <w:sz w:val="20"/>
          <w:szCs w:val="20"/>
        </w:rPr>
        <w:tab/>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sidRPr="00657D32">
        <w:rPr>
          <w:sz w:val="20"/>
          <w:szCs w:val="20"/>
        </w:rPr>
        <w:t>сформированности</w:t>
      </w:r>
      <w:proofErr w:type="spellEnd"/>
      <w:r w:rsidRPr="00657D32">
        <w:rPr>
          <w:sz w:val="20"/>
          <w:szCs w:val="20"/>
        </w:rPr>
        <w:t xml:space="preserve"> компетенций руководителями практики о прохождении практики обучающегося;</w:t>
      </w:r>
    </w:p>
    <w:p w:rsidR="00BF1096" w:rsidRDefault="00657D32" w:rsidP="00657D32">
      <w:pPr>
        <w:ind w:firstLine="567"/>
        <w:jc w:val="both"/>
      </w:pPr>
      <w:r w:rsidRPr="00657D32">
        <w:rPr>
          <w:sz w:val="20"/>
          <w:szCs w:val="20"/>
        </w:rPr>
        <w:t>−</w:t>
      </w:r>
      <w:r w:rsidRPr="00657D32">
        <w:rPr>
          <w:sz w:val="20"/>
          <w:szCs w:val="20"/>
        </w:rPr>
        <w:tab/>
        <w:t>договор с профильной организацией о прохождении практики; при наличии долгосрочного договора приложения к договору со списком (направлением).</w:t>
      </w:r>
    </w:p>
    <w:p w:rsidR="00BF1096" w:rsidRDefault="00895499">
      <w:pPr>
        <w:ind w:firstLine="567"/>
        <w:jc w:val="both"/>
      </w:pPr>
      <w:r>
        <w:rPr>
          <w:sz w:val="20"/>
          <w:szCs w:val="20"/>
        </w:rPr>
        <w:t>К отчету прилагаются: дневник практиканта.  Дневник включает в себя и</w:t>
      </w:r>
      <w:r>
        <w:rPr>
          <w:color w:val="000000"/>
          <w:sz w:val="20"/>
          <w:szCs w:val="20"/>
        </w:rPr>
        <w:t>ндивидуальный план-график практики; содержание видов работ, которые необходимо выполнить в период практики; сроки выполнения (планируемые даты начала и окончания работы); название места практики</w:t>
      </w:r>
      <w:r>
        <w:rPr>
          <w:sz w:val="20"/>
          <w:szCs w:val="20"/>
        </w:rPr>
        <w:t xml:space="preserve">, с отметкой о выполнении заданий </w:t>
      </w:r>
    </w:p>
    <w:p w:rsidR="00BF1096" w:rsidRDefault="00895499">
      <w:pPr>
        <w:ind w:firstLine="567"/>
        <w:jc w:val="both"/>
      </w:pPr>
      <w:r>
        <w:rPr>
          <w:sz w:val="20"/>
          <w:szCs w:val="20"/>
        </w:rPr>
        <w:t xml:space="preserve">руководителем практики от профильной организации. </w:t>
      </w:r>
    </w:p>
    <w:p w:rsidR="00BF1096" w:rsidRDefault="00BF1096">
      <w:pPr>
        <w:ind w:firstLine="567"/>
        <w:jc w:val="both"/>
      </w:pPr>
    </w:p>
    <w:p w:rsidR="00BF1096" w:rsidRDefault="00895499">
      <w:pPr>
        <w:ind w:firstLine="567"/>
        <w:jc w:val="both"/>
        <w:rPr>
          <w:sz w:val="20"/>
          <w:szCs w:val="20"/>
        </w:rPr>
      </w:pPr>
      <w:r>
        <w:rPr>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tbl>
      <w:tblPr>
        <w:tblStyle w:val="afff3"/>
        <w:tblW w:w="9921" w:type="dxa"/>
        <w:tblLayout w:type="fixed"/>
        <w:tblLook w:val="0400" w:firstRow="0" w:lastRow="0" w:firstColumn="0" w:lastColumn="0" w:noHBand="0" w:noVBand="1"/>
      </w:tblPr>
      <w:tblGrid>
        <w:gridCol w:w="9921"/>
      </w:tblGrid>
      <w:tr w:rsidR="00BF1096">
        <w:tc>
          <w:tcPr>
            <w:tcW w:w="9921" w:type="dxa"/>
          </w:tcPr>
          <w:p w:rsidR="00BF1096" w:rsidRPr="00601638" w:rsidRDefault="00895499">
            <w:pPr>
              <w:ind w:firstLine="567"/>
              <w:jc w:val="both"/>
              <w:rPr>
                <w:sz w:val="20"/>
                <w:szCs w:val="20"/>
              </w:rPr>
            </w:pPr>
            <w:r w:rsidRPr="00601638">
              <w:rPr>
                <w:sz w:val="20"/>
                <w:szCs w:val="20"/>
              </w:rPr>
              <w:t xml:space="preserve">Зачтено с оценкой «отлично» (86-100% от максимальных баллов) выставляется студенту, который: </w:t>
            </w:r>
          </w:p>
        </w:tc>
      </w:tr>
      <w:tr w:rsidR="00BF1096">
        <w:tc>
          <w:tcPr>
            <w:tcW w:w="9921" w:type="dxa"/>
          </w:tcPr>
          <w:p w:rsidR="00BF1096" w:rsidRPr="00601638" w:rsidRDefault="00895499">
            <w:pPr>
              <w:ind w:firstLine="567"/>
              <w:jc w:val="both"/>
              <w:rPr>
                <w:sz w:val="20"/>
                <w:szCs w:val="20"/>
              </w:rPr>
            </w:pPr>
            <w:r w:rsidRPr="00601638">
              <w:rPr>
                <w:sz w:val="20"/>
                <w:szCs w:val="20"/>
              </w:rPr>
              <w:t>- на высоком уровне выполнил в полном объеме все задания программы педагогической практики, проявил при этом умение, опираясь на теоретические знания изученных дисциплин, правильно определять и эффективно решать задачи учебно-воспитательной работы;</w:t>
            </w:r>
            <w:r>
              <w:rPr>
                <w:sz w:val="20"/>
                <w:szCs w:val="20"/>
              </w:rPr>
              <w:t> </w:t>
            </w:r>
          </w:p>
        </w:tc>
      </w:tr>
      <w:tr w:rsidR="00BF1096">
        <w:tc>
          <w:tcPr>
            <w:tcW w:w="9921" w:type="dxa"/>
          </w:tcPr>
          <w:p w:rsidR="00BF1096" w:rsidRPr="00601638" w:rsidRDefault="00895499">
            <w:pPr>
              <w:ind w:firstLine="567"/>
              <w:jc w:val="both"/>
              <w:rPr>
                <w:sz w:val="20"/>
                <w:szCs w:val="20"/>
              </w:rPr>
            </w:pPr>
            <w:r w:rsidRPr="00601638">
              <w:rPr>
                <w:sz w:val="20"/>
                <w:szCs w:val="20"/>
              </w:rPr>
              <w:t xml:space="preserve">- проявил самостоятельность, творческий и исследовательский подход в области планирования и организации образовательного процесса: структура урока, виды работ были рациональны и соответствовали главной цели урока; практикант правильно распределял время на уроке, вел урок свободно, не обращаясь к конспекту, умел по ходу урока корректировать запланированную деятельность как свою, так и учеников, использовал инновационные методы работы, умел использовать на уроке необходимые наглядные пособия, технические средства обучения, при необходимости сам изготовлял нужные пособия; </w:t>
            </w:r>
            <w:r>
              <w:rPr>
                <w:sz w:val="20"/>
                <w:szCs w:val="20"/>
              </w:rPr>
              <w:t> </w:t>
            </w:r>
          </w:p>
        </w:tc>
      </w:tr>
      <w:tr w:rsidR="00BF1096">
        <w:tc>
          <w:tcPr>
            <w:tcW w:w="9921" w:type="dxa"/>
          </w:tcPr>
          <w:p w:rsidR="00BF1096" w:rsidRPr="00601638" w:rsidRDefault="00895499">
            <w:pPr>
              <w:ind w:firstLine="567"/>
              <w:jc w:val="both"/>
              <w:rPr>
                <w:sz w:val="20"/>
                <w:szCs w:val="20"/>
              </w:rPr>
            </w:pPr>
            <w:r w:rsidRPr="00601638">
              <w:rPr>
                <w:sz w:val="20"/>
                <w:szCs w:val="20"/>
              </w:rPr>
              <w:t xml:space="preserve">- на высоком уровне планировал и осуществлял воспитательную работу в классе, использовал современные формы воспитательной работы с детьми данного возраста на основе индивидуального подхода, добивался формирования у них духовных, нравственных ценностей и патриотических убеждений; </w:t>
            </w:r>
            <w:r>
              <w:rPr>
                <w:sz w:val="20"/>
                <w:szCs w:val="20"/>
              </w:rPr>
              <w:t> </w:t>
            </w:r>
          </w:p>
        </w:tc>
      </w:tr>
      <w:tr w:rsidR="00BF1096">
        <w:tc>
          <w:tcPr>
            <w:tcW w:w="9921" w:type="dxa"/>
          </w:tcPr>
          <w:p w:rsidR="00BF1096" w:rsidRPr="00601638" w:rsidRDefault="00895499">
            <w:pPr>
              <w:ind w:firstLine="567"/>
              <w:jc w:val="both"/>
              <w:rPr>
                <w:sz w:val="20"/>
                <w:szCs w:val="20"/>
              </w:rPr>
            </w:pPr>
            <w:r w:rsidRPr="00601638">
              <w:rPr>
                <w:sz w:val="20"/>
                <w:szCs w:val="20"/>
              </w:rPr>
              <w:t>- в системе индивидуальной оценки результатов педагогической практики - не менее чем по 65 % оцениваемых мероприятий и заданий получил оценку 'отлично', а по остальным - не ниже чем оценку 'хорошо', при этом практика в школе оценена на 'отлично';</w:t>
            </w:r>
          </w:p>
          <w:p w:rsidR="00BF1096" w:rsidRPr="00601638" w:rsidRDefault="00895499">
            <w:pPr>
              <w:tabs>
                <w:tab w:val="left" w:pos="426"/>
              </w:tabs>
              <w:ind w:firstLine="567"/>
              <w:jc w:val="both"/>
              <w:rPr>
                <w:sz w:val="20"/>
                <w:szCs w:val="20"/>
              </w:rPr>
            </w:pPr>
            <w:r w:rsidRPr="00601638">
              <w:rPr>
                <w:sz w:val="20"/>
                <w:szCs w:val="20"/>
              </w:rPr>
              <w:lastRenderedPageBreak/>
              <w:t>- выполнил задания по психологии (анализ воспитательного мероприятия сокурсника и своего мероприятия);</w:t>
            </w:r>
          </w:p>
          <w:p w:rsidR="00BF1096" w:rsidRPr="00601638" w:rsidRDefault="00895499">
            <w:pPr>
              <w:ind w:firstLine="567"/>
              <w:jc w:val="both"/>
              <w:rPr>
                <w:sz w:val="20"/>
                <w:szCs w:val="20"/>
              </w:rPr>
            </w:pPr>
            <w:r w:rsidRPr="00601638">
              <w:rPr>
                <w:sz w:val="20"/>
                <w:szCs w:val="20"/>
              </w:rPr>
              <w:t xml:space="preserve">- оформил и сдал дневник практики и отчет по результатам практики. </w:t>
            </w:r>
            <w:r>
              <w:rPr>
                <w:sz w:val="20"/>
                <w:szCs w:val="20"/>
              </w:rPr>
              <w:t> </w:t>
            </w:r>
            <w:r w:rsidRPr="00601638">
              <w:rPr>
                <w:sz w:val="20"/>
                <w:szCs w:val="20"/>
              </w:rPr>
              <w:t xml:space="preserve"> </w:t>
            </w:r>
            <w:r>
              <w:rPr>
                <w:sz w:val="20"/>
                <w:szCs w:val="20"/>
              </w:rPr>
              <w:t> </w:t>
            </w:r>
          </w:p>
        </w:tc>
      </w:tr>
      <w:tr w:rsidR="00BF1096">
        <w:tc>
          <w:tcPr>
            <w:tcW w:w="9921" w:type="dxa"/>
          </w:tcPr>
          <w:p w:rsidR="00BF1096" w:rsidRPr="00601638" w:rsidRDefault="00895499">
            <w:pPr>
              <w:ind w:firstLine="567"/>
              <w:jc w:val="both"/>
              <w:rPr>
                <w:sz w:val="20"/>
                <w:szCs w:val="20"/>
              </w:rPr>
            </w:pPr>
            <w:r w:rsidRPr="00601638">
              <w:rPr>
                <w:sz w:val="20"/>
                <w:szCs w:val="20"/>
              </w:rPr>
              <w:lastRenderedPageBreak/>
              <w:t xml:space="preserve">Зачтено с оценкой «хорошо» (71-85% от максимальных баллов) выставляется студенту, который: </w:t>
            </w:r>
            <w:r>
              <w:rPr>
                <w:sz w:val="20"/>
                <w:szCs w:val="20"/>
              </w:rPr>
              <w:t> </w:t>
            </w:r>
          </w:p>
        </w:tc>
      </w:tr>
      <w:tr w:rsidR="00BF1096">
        <w:tc>
          <w:tcPr>
            <w:tcW w:w="9921" w:type="dxa"/>
          </w:tcPr>
          <w:p w:rsidR="00BF1096" w:rsidRPr="00601638" w:rsidRDefault="00895499">
            <w:pPr>
              <w:ind w:firstLine="567"/>
              <w:jc w:val="both"/>
              <w:rPr>
                <w:sz w:val="20"/>
                <w:szCs w:val="20"/>
              </w:rPr>
            </w:pPr>
            <w:r w:rsidRPr="00601638">
              <w:rPr>
                <w:sz w:val="20"/>
                <w:szCs w:val="20"/>
              </w:rPr>
              <w:t xml:space="preserve">- полностью выполнил намеченную на период педагогической практики программу, проявил умения, опираясь на теоретические знания изученных дисциплин, определять и решать задачи учебно-воспитательной работы, но в проведении отдельных видов работ допускал незначительные ошибки; </w:t>
            </w:r>
            <w:r>
              <w:rPr>
                <w:sz w:val="20"/>
                <w:szCs w:val="20"/>
              </w:rPr>
              <w:t> </w:t>
            </w:r>
          </w:p>
        </w:tc>
      </w:tr>
      <w:tr w:rsidR="00BF1096">
        <w:tc>
          <w:tcPr>
            <w:tcW w:w="9921" w:type="dxa"/>
          </w:tcPr>
          <w:p w:rsidR="00BF1096" w:rsidRPr="00601638" w:rsidRDefault="00895499">
            <w:pPr>
              <w:ind w:firstLine="567"/>
              <w:jc w:val="both"/>
              <w:rPr>
                <w:sz w:val="20"/>
                <w:szCs w:val="20"/>
              </w:rPr>
            </w:pPr>
            <w:r w:rsidRPr="00601638">
              <w:rPr>
                <w:sz w:val="20"/>
                <w:szCs w:val="20"/>
              </w:rPr>
              <w:t xml:space="preserve">- проявил хорошие знания в области планирования и организации образовательного процесса: при планировании уроков проявил достаточную самостоятельность, грамотно, на примере образца планировал свою деятельность на уроке, правильно определял цели и задачи урока, отбирал наглядные пособия, умело пользовался методами и методическими приемами, свободно ориентировался в учебном материале, но при этом допускал небольшие ошибки методического или теоретического характера в ситуациях, не предусмотренных планом урока; </w:t>
            </w:r>
            <w:r>
              <w:rPr>
                <w:sz w:val="20"/>
                <w:szCs w:val="20"/>
              </w:rPr>
              <w:t> </w:t>
            </w:r>
          </w:p>
        </w:tc>
      </w:tr>
      <w:tr w:rsidR="00BF1096">
        <w:tc>
          <w:tcPr>
            <w:tcW w:w="9921" w:type="dxa"/>
          </w:tcPr>
          <w:p w:rsidR="00BF1096" w:rsidRPr="00601638" w:rsidRDefault="00895499">
            <w:pPr>
              <w:ind w:firstLine="567"/>
              <w:jc w:val="both"/>
              <w:rPr>
                <w:sz w:val="20"/>
                <w:szCs w:val="20"/>
              </w:rPr>
            </w:pPr>
            <w:r w:rsidRPr="00601638">
              <w:rPr>
                <w:sz w:val="20"/>
                <w:szCs w:val="20"/>
              </w:rPr>
              <w:t xml:space="preserve">- на должном уровне планировал и осуществлял воспитательную работу в классе, использовал известные формы воспитательной работы с детьми данного возраста, с целью формирования у них духовных, нравственных ценностей и патриотических убеждений; </w:t>
            </w:r>
            <w:r>
              <w:rPr>
                <w:sz w:val="20"/>
                <w:szCs w:val="20"/>
              </w:rPr>
              <w:t> </w:t>
            </w:r>
          </w:p>
        </w:tc>
      </w:tr>
      <w:tr w:rsidR="00BF1096">
        <w:tc>
          <w:tcPr>
            <w:tcW w:w="9921" w:type="dxa"/>
          </w:tcPr>
          <w:p w:rsidR="00BF1096" w:rsidRPr="00601638" w:rsidRDefault="00895499">
            <w:pPr>
              <w:ind w:firstLine="567"/>
              <w:jc w:val="both"/>
              <w:rPr>
                <w:sz w:val="20"/>
                <w:szCs w:val="20"/>
              </w:rPr>
            </w:pPr>
            <w:r w:rsidRPr="00601638">
              <w:rPr>
                <w:sz w:val="20"/>
                <w:szCs w:val="20"/>
              </w:rPr>
              <w:t>- в системе индивидуальной оценки результатов педагогической практики - не менее чем по 65 % оцениваемых мероприятий и заданий получил оценку 'хорошо' и 'отлично', а по остальным - не ниже чем оценку 'удовлетворительно', при этом практика в школе оценена на 'отлично' или 'хорошо';</w:t>
            </w:r>
          </w:p>
          <w:p w:rsidR="00BF1096" w:rsidRPr="00601638" w:rsidRDefault="00895499">
            <w:pPr>
              <w:tabs>
                <w:tab w:val="left" w:pos="426"/>
              </w:tabs>
              <w:ind w:firstLine="567"/>
              <w:jc w:val="both"/>
              <w:rPr>
                <w:sz w:val="20"/>
                <w:szCs w:val="20"/>
              </w:rPr>
            </w:pPr>
            <w:r w:rsidRPr="00601638">
              <w:rPr>
                <w:sz w:val="20"/>
                <w:szCs w:val="20"/>
              </w:rPr>
              <w:t>- выполнил задания по психологии (анализ воспитательного мероприятия сокурсника и своего мероприятия);</w:t>
            </w:r>
          </w:p>
          <w:p w:rsidR="00BF1096" w:rsidRPr="00601638" w:rsidRDefault="00895499">
            <w:pPr>
              <w:ind w:firstLine="567"/>
              <w:jc w:val="both"/>
              <w:rPr>
                <w:sz w:val="20"/>
                <w:szCs w:val="20"/>
              </w:rPr>
            </w:pPr>
            <w:r w:rsidRPr="00601638">
              <w:rPr>
                <w:sz w:val="20"/>
                <w:szCs w:val="20"/>
              </w:rPr>
              <w:t xml:space="preserve">- оформил и сдал дневник практики и отчет по результатам практики. </w:t>
            </w:r>
            <w:r>
              <w:rPr>
                <w:sz w:val="20"/>
                <w:szCs w:val="20"/>
              </w:rPr>
              <w:t> </w:t>
            </w:r>
          </w:p>
        </w:tc>
      </w:tr>
      <w:tr w:rsidR="00BF1096">
        <w:tc>
          <w:tcPr>
            <w:tcW w:w="9921" w:type="dxa"/>
          </w:tcPr>
          <w:p w:rsidR="00BF1096" w:rsidRPr="00601638" w:rsidRDefault="00895499">
            <w:pPr>
              <w:ind w:firstLine="567"/>
              <w:jc w:val="both"/>
              <w:rPr>
                <w:sz w:val="20"/>
                <w:szCs w:val="20"/>
              </w:rPr>
            </w:pPr>
            <w:r w:rsidRPr="00601638">
              <w:rPr>
                <w:sz w:val="20"/>
                <w:szCs w:val="20"/>
              </w:rPr>
              <w:t xml:space="preserve">Зачтено с оценкой «удовлетворительно» (56-70% от максимальных баллов) выставляется студенту, который: </w:t>
            </w:r>
            <w:r>
              <w:rPr>
                <w:sz w:val="20"/>
                <w:szCs w:val="20"/>
              </w:rPr>
              <w:t> </w:t>
            </w:r>
          </w:p>
        </w:tc>
      </w:tr>
      <w:tr w:rsidR="00BF1096">
        <w:tc>
          <w:tcPr>
            <w:tcW w:w="9921" w:type="dxa"/>
          </w:tcPr>
          <w:p w:rsidR="00BF1096" w:rsidRPr="00601638" w:rsidRDefault="00895499">
            <w:pPr>
              <w:ind w:firstLine="567"/>
              <w:jc w:val="both"/>
              <w:rPr>
                <w:sz w:val="20"/>
                <w:szCs w:val="20"/>
              </w:rPr>
            </w:pPr>
            <w:r w:rsidRPr="00601638">
              <w:rPr>
                <w:sz w:val="20"/>
                <w:szCs w:val="20"/>
              </w:rPr>
              <w:t xml:space="preserve">- выполнил в основном программу педагогической практики, однако, не обнаружил глубоких теоретических знаний, не в полной мере овладел умением их применять, допускал ошибки в планировании и проведении отдельных видов работ; </w:t>
            </w:r>
            <w:r>
              <w:rPr>
                <w:sz w:val="20"/>
                <w:szCs w:val="20"/>
              </w:rPr>
              <w:t> </w:t>
            </w:r>
          </w:p>
        </w:tc>
      </w:tr>
      <w:tr w:rsidR="00BF1096">
        <w:tc>
          <w:tcPr>
            <w:tcW w:w="9921" w:type="dxa"/>
          </w:tcPr>
          <w:p w:rsidR="00BF1096" w:rsidRPr="00601638" w:rsidRDefault="00895499">
            <w:pPr>
              <w:ind w:firstLine="567"/>
              <w:jc w:val="both"/>
              <w:rPr>
                <w:sz w:val="20"/>
                <w:szCs w:val="20"/>
              </w:rPr>
            </w:pPr>
            <w:r w:rsidRPr="00601638">
              <w:rPr>
                <w:sz w:val="20"/>
                <w:szCs w:val="20"/>
              </w:rPr>
              <w:t>- проявил поверхностные знания в области планирования и организации образовательного процесса: при подготовке к урокам студент нуждался в консультациях методиста, проявлял мало самостоятельности, творчества;</w:t>
            </w:r>
          </w:p>
          <w:p w:rsidR="00BF1096" w:rsidRPr="00601638" w:rsidRDefault="00895499">
            <w:pPr>
              <w:tabs>
                <w:tab w:val="left" w:pos="426"/>
              </w:tabs>
              <w:ind w:firstLine="567"/>
              <w:jc w:val="both"/>
              <w:rPr>
                <w:sz w:val="20"/>
                <w:szCs w:val="20"/>
              </w:rPr>
            </w:pPr>
            <w:r w:rsidRPr="00601638">
              <w:rPr>
                <w:sz w:val="20"/>
                <w:szCs w:val="20"/>
              </w:rPr>
              <w:t>- выполнил задания по психологии (анализ воспитательного мероприятия сокурсника и своего мероприятия);</w:t>
            </w:r>
          </w:p>
          <w:p w:rsidR="00BF1096" w:rsidRPr="00601638" w:rsidRDefault="00895499">
            <w:pPr>
              <w:ind w:firstLine="567"/>
              <w:jc w:val="both"/>
              <w:rPr>
                <w:sz w:val="20"/>
                <w:szCs w:val="20"/>
              </w:rPr>
            </w:pPr>
            <w:r w:rsidRPr="00601638">
              <w:rPr>
                <w:sz w:val="20"/>
                <w:szCs w:val="20"/>
              </w:rPr>
              <w:t xml:space="preserve">- оформил и сдал дневник практики и отчет по результатам практики. </w:t>
            </w:r>
            <w:r>
              <w:rPr>
                <w:sz w:val="20"/>
                <w:szCs w:val="20"/>
              </w:rPr>
              <w:t> </w:t>
            </w:r>
            <w:r w:rsidRPr="00601638">
              <w:rPr>
                <w:sz w:val="20"/>
                <w:szCs w:val="20"/>
              </w:rPr>
              <w:t xml:space="preserve"> </w:t>
            </w:r>
            <w:r>
              <w:rPr>
                <w:sz w:val="20"/>
                <w:szCs w:val="20"/>
              </w:rPr>
              <w:t> </w:t>
            </w:r>
          </w:p>
        </w:tc>
      </w:tr>
      <w:tr w:rsidR="00BF1096">
        <w:tc>
          <w:tcPr>
            <w:tcW w:w="9921" w:type="dxa"/>
            <w:vAlign w:val="center"/>
          </w:tcPr>
          <w:p w:rsidR="00BF1096" w:rsidRPr="00601638" w:rsidRDefault="00895499">
            <w:pPr>
              <w:ind w:firstLine="567"/>
              <w:jc w:val="both"/>
              <w:rPr>
                <w:sz w:val="20"/>
                <w:szCs w:val="20"/>
              </w:rPr>
            </w:pPr>
            <w:r w:rsidRPr="00601638">
              <w:rPr>
                <w:sz w:val="20"/>
                <w:szCs w:val="20"/>
              </w:rPr>
              <w:t xml:space="preserve">«Не зачтено» (менее 56% от максимальных баллов) ставится, если студент: </w:t>
            </w:r>
            <w:r>
              <w:rPr>
                <w:sz w:val="20"/>
                <w:szCs w:val="20"/>
              </w:rPr>
              <w:t> </w:t>
            </w:r>
          </w:p>
        </w:tc>
      </w:tr>
      <w:tr w:rsidR="00BF1096">
        <w:tc>
          <w:tcPr>
            <w:tcW w:w="9921" w:type="dxa"/>
            <w:vAlign w:val="center"/>
          </w:tcPr>
          <w:p w:rsidR="00BF1096" w:rsidRPr="00601638" w:rsidRDefault="00895499">
            <w:pPr>
              <w:ind w:firstLine="567"/>
              <w:jc w:val="both"/>
              <w:rPr>
                <w:sz w:val="20"/>
                <w:szCs w:val="20"/>
              </w:rPr>
            </w:pPr>
            <w:r w:rsidRPr="00601638">
              <w:rPr>
                <w:sz w:val="20"/>
                <w:szCs w:val="20"/>
              </w:rPr>
              <w:t xml:space="preserve">- не выполнил программу практики, не проявил интереса в работе и самостоятельности; </w:t>
            </w:r>
            <w:r>
              <w:rPr>
                <w:sz w:val="20"/>
                <w:szCs w:val="20"/>
              </w:rPr>
              <w:t> </w:t>
            </w:r>
          </w:p>
        </w:tc>
      </w:tr>
      <w:tr w:rsidR="00BF1096">
        <w:tc>
          <w:tcPr>
            <w:tcW w:w="9921" w:type="dxa"/>
            <w:vAlign w:val="center"/>
          </w:tcPr>
          <w:p w:rsidR="00BF1096" w:rsidRPr="00601638" w:rsidRDefault="00895499">
            <w:pPr>
              <w:ind w:firstLine="567"/>
              <w:jc w:val="both"/>
              <w:rPr>
                <w:sz w:val="20"/>
                <w:szCs w:val="20"/>
              </w:rPr>
            </w:pPr>
            <w:r w:rsidRPr="00601638">
              <w:rPr>
                <w:sz w:val="20"/>
                <w:szCs w:val="20"/>
              </w:rPr>
              <w:t xml:space="preserve">- несерьезно относился к порученной работе; </w:t>
            </w:r>
            <w:r>
              <w:rPr>
                <w:sz w:val="20"/>
                <w:szCs w:val="20"/>
              </w:rPr>
              <w:t> </w:t>
            </w:r>
          </w:p>
        </w:tc>
      </w:tr>
      <w:tr w:rsidR="00BF1096">
        <w:tc>
          <w:tcPr>
            <w:tcW w:w="9921" w:type="dxa"/>
            <w:vAlign w:val="center"/>
          </w:tcPr>
          <w:p w:rsidR="00BF1096" w:rsidRPr="00601638" w:rsidRDefault="00895499">
            <w:pPr>
              <w:ind w:firstLine="567"/>
              <w:jc w:val="both"/>
              <w:rPr>
                <w:sz w:val="20"/>
                <w:szCs w:val="20"/>
              </w:rPr>
            </w:pPr>
            <w:r w:rsidRPr="00601638">
              <w:rPr>
                <w:sz w:val="20"/>
                <w:szCs w:val="20"/>
              </w:rPr>
              <w:t xml:space="preserve">- уроки и другие учебно-воспитательные мероприятия проводил на низком методическом уровне; </w:t>
            </w:r>
            <w:r>
              <w:rPr>
                <w:sz w:val="20"/>
                <w:szCs w:val="20"/>
              </w:rPr>
              <w:t> </w:t>
            </w:r>
          </w:p>
        </w:tc>
      </w:tr>
      <w:tr w:rsidR="00BF1096">
        <w:tc>
          <w:tcPr>
            <w:tcW w:w="9921" w:type="dxa"/>
            <w:vAlign w:val="center"/>
          </w:tcPr>
          <w:p w:rsidR="00BF1096" w:rsidRDefault="00895499">
            <w:pPr>
              <w:ind w:firstLine="567"/>
              <w:jc w:val="both"/>
              <w:rPr>
                <w:sz w:val="20"/>
                <w:szCs w:val="20"/>
              </w:rPr>
            </w:pPr>
            <w:r>
              <w:rPr>
                <w:sz w:val="20"/>
                <w:szCs w:val="20"/>
              </w:rPr>
              <w:t>- проявил слабые профессиональные знания;  </w:t>
            </w:r>
          </w:p>
        </w:tc>
      </w:tr>
      <w:tr w:rsidR="00BF1096">
        <w:tc>
          <w:tcPr>
            <w:tcW w:w="9921" w:type="dxa"/>
            <w:vAlign w:val="center"/>
          </w:tcPr>
          <w:p w:rsidR="00BF1096" w:rsidRDefault="00895499">
            <w:pPr>
              <w:ind w:firstLine="567"/>
              <w:jc w:val="both"/>
              <w:rPr>
                <w:sz w:val="20"/>
                <w:szCs w:val="20"/>
              </w:rPr>
            </w:pPr>
            <w:r>
              <w:rPr>
                <w:sz w:val="20"/>
                <w:szCs w:val="20"/>
              </w:rPr>
              <w:t>- не продемонстрировал педагогические способности;  </w:t>
            </w:r>
          </w:p>
        </w:tc>
      </w:tr>
      <w:tr w:rsidR="00BF1096">
        <w:tc>
          <w:tcPr>
            <w:tcW w:w="9921" w:type="dxa"/>
            <w:vAlign w:val="center"/>
          </w:tcPr>
          <w:p w:rsidR="00BF1096" w:rsidRPr="00601638" w:rsidRDefault="00895499">
            <w:pPr>
              <w:ind w:firstLine="567"/>
              <w:jc w:val="both"/>
              <w:rPr>
                <w:sz w:val="20"/>
                <w:szCs w:val="20"/>
              </w:rPr>
            </w:pPr>
            <w:r w:rsidRPr="00601638">
              <w:rPr>
                <w:sz w:val="20"/>
                <w:szCs w:val="20"/>
              </w:rPr>
              <w:t>- получил отрицательную характеристику учителя-предметника, классного руководителя, руководителя педагогической практики;</w:t>
            </w:r>
          </w:p>
          <w:p w:rsidR="00BF1096" w:rsidRPr="00601638" w:rsidRDefault="00895499">
            <w:pPr>
              <w:tabs>
                <w:tab w:val="left" w:pos="426"/>
              </w:tabs>
              <w:ind w:firstLine="567"/>
              <w:jc w:val="both"/>
              <w:rPr>
                <w:sz w:val="20"/>
                <w:szCs w:val="20"/>
              </w:rPr>
            </w:pPr>
            <w:r w:rsidRPr="00601638">
              <w:rPr>
                <w:sz w:val="20"/>
                <w:szCs w:val="20"/>
              </w:rPr>
              <w:t>- не выполнил задания по психологии (анализ воспитательного мероприятия сокурсника и своего мероприятия);</w:t>
            </w:r>
          </w:p>
          <w:p w:rsidR="00BF1096" w:rsidRPr="00601638" w:rsidRDefault="00895499">
            <w:pPr>
              <w:ind w:firstLine="567"/>
              <w:jc w:val="both"/>
              <w:rPr>
                <w:sz w:val="20"/>
                <w:szCs w:val="20"/>
              </w:rPr>
            </w:pPr>
            <w:r w:rsidRPr="00601638">
              <w:rPr>
                <w:sz w:val="20"/>
                <w:szCs w:val="20"/>
              </w:rPr>
              <w:t xml:space="preserve">- не оформил и не сдал дневник практики и отчет по результатам практики. </w:t>
            </w:r>
            <w:r>
              <w:rPr>
                <w:sz w:val="20"/>
                <w:szCs w:val="20"/>
              </w:rPr>
              <w:t> </w:t>
            </w:r>
          </w:p>
          <w:p w:rsidR="00BF1096" w:rsidRPr="00601638" w:rsidRDefault="00895499">
            <w:pPr>
              <w:ind w:firstLine="567"/>
              <w:jc w:val="both"/>
              <w:rPr>
                <w:sz w:val="20"/>
                <w:szCs w:val="20"/>
              </w:rPr>
            </w:pPr>
            <w:r w:rsidRPr="00601638">
              <w:rPr>
                <w:sz w:val="20"/>
                <w:szCs w:val="20"/>
              </w:rPr>
              <w:t>Дата сдачи отчета – последний день практики.</w:t>
            </w:r>
          </w:p>
          <w:p w:rsidR="00BF1096" w:rsidRPr="00601638" w:rsidRDefault="00BF1096">
            <w:pPr>
              <w:ind w:firstLine="567"/>
              <w:jc w:val="both"/>
              <w:rPr>
                <w:sz w:val="20"/>
                <w:szCs w:val="20"/>
              </w:rPr>
            </w:pPr>
          </w:p>
        </w:tc>
      </w:tr>
    </w:tbl>
    <w:p w:rsidR="00BF1096" w:rsidRDefault="00BF1096"/>
    <w:p w:rsidR="00BF1096" w:rsidRDefault="00895499">
      <w:pPr>
        <w:rPr>
          <w:i/>
          <w:sz w:val="20"/>
          <w:szCs w:val="20"/>
        </w:rPr>
      </w:pPr>
      <w:r>
        <w:br w:type="page"/>
      </w:r>
    </w:p>
    <w:p w:rsidR="00BF1096" w:rsidRDefault="00895499">
      <w:pPr>
        <w:jc w:val="right"/>
        <w:rPr>
          <w:i/>
          <w:sz w:val="20"/>
          <w:szCs w:val="20"/>
        </w:rPr>
      </w:pPr>
      <w:r>
        <w:rPr>
          <w:i/>
          <w:sz w:val="20"/>
          <w:szCs w:val="20"/>
        </w:rPr>
        <w:lastRenderedPageBreak/>
        <w:t>Приложение 2</w:t>
      </w:r>
    </w:p>
    <w:p w:rsidR="00BF1096" w:rsidRDefault="00895499">
      <w:pPr>
        <w:jc w:val="right"/>
        <w:rPr>
          <w:i/>
          <w:sz w:val="20"/>
          <w:szCs w:val="20"/>
        </w:rPr>
      </w:pPr>
      <w:r>
        <w:rPr>
          <w:i/>
          <w:sz w:val="20"/>
          <w:szCs w:val="20"/>
        </w:rPr>
        <w:t xml:space="preserve">к программе производственной практики </w:t>
      </w:r>
    </w:p>
    <w:p w:rsidR="00BF1096" w:rsidRDefault="00895499">
      <w:pPr>
        <w:jc w:val="right"/>
        <w:rPr>
          <w:b/>
          <w:i/>
          <w:sz w:val="20"/>
          <w:szCs w:val="20"/>
        </w:rPr>
      </w:pPr>
      <w:r>
        <w:rPr>
          <w:i/>
          <w:sz w:val="20"/>
          <w:szCs w:val="20"/>
        </w:rPr>
        <w:t>Б2.В.02(П) Педагогическая практика по второму профилю</w:t>
      </w:r>
    </w:p>
    <w:p w:rsidR="00BF1096" w:rsidRDefault="00BF1096">
      <w:pPr>
        <w:ind w:firstLine="525"/>
        <w:jc w:val="center"/>
        <w:rPr>
          <w:b/>
          <w:sz w:val="20"/>
          <w:szCs w:val="20"/>
        </w:rPr>
      </w:pPr>
    </w:p>
    <w:p w:rsidR="00BF1096" w:rsidRDefault="00BF1096">
      <w:pPr>
        <w:ind w:firstLine="525"/>
        <w:jc w:val="center"/>
        <w:rPr>
          <w:b/>
          <w:sz w:val="20"/>
          <w:szCs w:val="20"/>
        </w:rPr>
      </w:pPr>
    </w:p>
    <w:tbl>
      <w:tblPr>
        <w:tblStyle w:val="afff4"/>
        <w:tblW w:w="9921" w:type="dxa"/>
        <w:jc w:val="center"/>
        <w:tblLayout w:type="fixed"/>
        <w:tblLook w:val="0400" w:firstRow="0" w:lastRow="0" w:firstColumn="0" w:lastColumn="0" w:noHBand="0" w:noVBand="1"/>
      </w:tblPr>
      <w:tblGrid>
        <w:gridCol w:w="9921"/>
      </w:tblGrid>
      <w:tr w:rsidR="00BF1096">
        <w:trPr>
          <w:jc w:val="center"/>
        </w:trPr>
        <w:tc>
          <w:tcPr>
            <w:tcW w:w="9921" w:type="dxa"/>
            <w:tcMar>
              <w:top w:w="15" w:type="dxa"/>
              <w:left w:w="15" w:type="dxa"/>
              <w:bottom w:w="15" w:type="dxa"/>
              <w:right w:w="15" w:type="dxa"/>
            </w:tcMar>
            <w:vAlign w:val="center"/>
          </w:tcPr>
          <w:p w:rsidR="00BF1096" w:rsidRPr="00601638" w:rsidRDefault="00895499">
            <w:pPr>
              <w:ind w:firstLine="525"/>
              <w:rPr>
                <w:sz w:val="20"/>
                <w:szCs w:val="20"/>
              </w:rPr>
            </w:pPr>
            <w:r w:rsidRPr="00601638">
              <w:rPr>
                <w:sz w:val="20"/>
                <w:szCs w:val="20"/>
              </w:rPr>
              <w:t xml:space="preserve">Направление подготовки: </w:t>
            </w:r>
            <w:r w:rsidRPr="00601638">
              <w:rPr>
                <w:sz w:val="20"/>
                <w:szCs w:val="20"/>
                <w:u w:val="single"/>
              </w:rPr>
              <w:t>44.03.05 - Педагогическое образование (с двумя профилями подготовки)</w:t>
            </w:r>
          </w:p>
        </w:tc>
      </w:tr>
      <w:tr w:rsidR="00BF1096">
        <w:trPr>
          <w:jc w:val="center"/>
        </w:trPr>
        <w:tc>
          <w:tcPr>
            <w:tcW w:w="9921" w:type="dxa"/>
            <w:tcMar>
              <w:top w:w="15" w:type="dxa"/>
              <w:left w:w="15" w:type="dxa"/>
              <w:bottom w:w="15" w:type="dxa"/>
              <w:right w:w="15" w:type="dxa"/>
            </w:tcMar>
            <w:vAlign w:val="center"/>
          </w:tcPr>
          <w:p w:rsidR="00BF1096" w:rsidRPr="00601638" w:rsidRDefault="00895499">
            <w:pPr>
              <w:ind w:firstLine="525"/>
              <w:rPr>
                <w:sz w:val="20"/>
                <w:szCs w:val="20"/>
              </w:rPr>
            </w:pPr>
            <w:r w:rsidRPr="00601638">
              <w:rPr>
                <w:sz w:val="20"/>
                <w:szCs w:val="20"/>
              </w:rPr>
              <w:t xml:space="preserve">Профиль подготовки: </w:t>
            </w:r>
            <w:r w:rsidRPr="00601638">
              <w:rPr>
                <w:sz w:val="20"/>
                <w:szCs w:val="20"/>
                <w:u w:val="single"/>
              </w:rPr>
              <w:t>Биология и химия</w:t>
            </w:r>
          </w:p>
        </w:tc>
      </w:tr>
      <w:tr w:rsidR="00BF1096">
        <w:trPr>
          <w:jc w:val="center"/>
        </w:trPr>
        <w:tc>
          <w:tcPr>
            <w:tcW w:w="9921" w:type="dxa"/>
            <w:tcMar>
              <w:top w:w="15" w:type="dxa"/>
              <w:left w:w="15" w:type="dxa"/>
              <w:bottom w:w="15" w:type="dxa"/>
              <w:right w:w="15" w:type="dxa"/>
            </w:tcMar>
            <w:vAlign w:val="center"/>
          </w:tcPr>
          <w:p w:rsidR="00BF1096" w:rsidRDefault="00895499">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BF1096">
        <w:trPr>
          <w:jc w:val="center"/>
        </w:trPr>
        <w:tc>
          <w:tcPr>
            <w:tcW w:w="9921" w:type="dxa"/>
            <w:tcMar>
              <w:top w:w="15" w:type="dxa"/>
              <w:left w:w="15" w:type="dxa"/>
              <w:bottom w:w="15" w:type="dxa"/>
              <w:right w:w="15" w:type="dxa"/>
            </w:tcMar>
            <w:vAlign w:val="center"/>
          </w:tcPr>
          <w:p w:rsidR="00BF1096" w:rsidRDefault="00895499">
            <w:pPr>
              <w:ind w:firstLine="525"/>
              <w:rPr>
                <w:sz w:val="20"/>
                <w:szCs w:val="20"/>
              </w:rPr>
            </w:pPr>
            <w:r>
              <w:rPr>
                <w:sz w:val="20"/>
                <w:szCs w:val="20"/>
              </w:rPr>
              <w:t xml:space="preserve">Форма обучения: </w:t>
            </w:r>
            <w:r>
              <w:rPr>
                <w:sz w:val="20"/>
                <w:szCs w:val="20"/>
                <w:u w:val="single"/>
              </w:rPr>
              <w:t>очное</w:t>
            </w:r>
          </w:p>
        </w:tc>
      </w:tr>
      <w:tr w:rsidR="00BF1096">
        <w:trPr>
          <w:jc w:val="center"/>
        </w:trPr>
        <w:tc>
          <w:tcPr>
            <w:tcW w:w="9921" w:type="dxa"/>
            <w:tcMar>
              <w:top w:w="15" w:type="dxa"/>
              <w:left w:w="15" w:type="dxa"/>
              <w:bottom w:w="15" w:type="dxa"/>
              <w:right w:w="15" w:type="dxa"/>
            </w:tcMar>
            <w:vAlign w:val="center"/>
          </w:tcPr>
          <w:p w:rsidR="00BF1096" w:rsidRDefault="00895499">
            <w:pPr>
              <w:ind w:firstLine="525"/>
              <w:rPr>
                <w:sz w:val="20"/>
                <w:szCs w:val="20"/>
              </w:rPr>
            </w:pPr>
            <w:r>
              <w:rPr>
                <w:sz w:val="20"/>
                <w:szCs w:val="20"/>
              </w:rPr>
              <w:t xml:space="preserve">Язык обучения: </w:t>
            </w:r>
            <w:r>
              <w:rPr>
                <w:sz w:val="20"/>
                <w:szCs w:val="20"/>
                <w:u w:val="single"/>
              </w:rPr>
              <w:t>русский</w:t>
            </w:r>
          </w:p>
        </w:tc>
      </w:tr>
      <w:tr w:rsidR="00BF1096">
        <w:trPr>
          <w:jc w:val="center"/>
        </w:trPr>
        <w:tc>
          <w:tcPr>
            <w:tcW w:w="9921" w:type="dxa"/>
            <w:tcMar>
              <w:top w:w="15" w:type="dxa"/>
              <w:left w:w="15" w:type="dxa"/>
              <w:bottom w:w="15" w:type="dxa"/>
              <w:right w:w="15" w:type="dxa"/>
            </w:tcMar>
            <w:vAlign w:val="center"/>
          </w:tcPr>
          <w:p w:rsidR="00BF1096" w:rsidRPr="00601638" w:rsidRDefault="00895499" w:rsidP="00895499">
            <w:pPr>
              <w:ind w:firstLine="525"/>
              <w:rPr>
                <w:sz w:val="20"/>
                <w:szCs w:val="20"/>
              </w:rPr>
            </w:pPr>
            <w:r w:rsidRPr="00601638">
              <w:rPr>
                <w:sz w:val="20"/>
                <w:szCs w:val="20"/>
              </w:rPr>
              <w:t xml:space="preserve">Год начала обучения по образовательной программе: </w:t>
            </w:r>
            <w:r w:rsidR="00ED525D">
              <w:rPr>
                <w:sz w:val="20"/>
                <w:szCs w:val="20"/>
                <w:u w:val="single"/>
              </w:rPr>
              <w:t>2025</w:t>
            </w:r>
          </w:p>
        </w:tc>
      </w:tr>
    </w:tbl>
    <w:p w:rsidR="00BF1096" w:rsidRDefault="00BF1096">
      <w:pPr>
        <w:ind w:firstLine="525"/>
        <w:jc w:val="center"/>
        <w:rPr>
          <w:b/>
          <w:sz w:val="20"/>
          <w:szCs w:val="20"/>
        </w:rPr>
      </w:pPr>
    </w:p>
    <w:p w:rsidR="00BF1096" w:rsidRDefault="00BF1096">
      <w:pPr>
        <w:ind w:firstLine="525"/>
        <w:jc w:val="center"/>
        <w:rPr>
          <w:b/>
          <w:sz w:val="20"/>
          <w:szCs w:val="20"/>
        </w:rPr>
      </w:pPr>
    </w:p>
    <w:p w:rsidR="00BF1096" w:rsidRDefault="00895499">
      <w:pPr>
        <w:jc w:val="center"/>
      </w:pPr>
      <w:r>
        <w:rPr>
          <w:b/>
          <w:sz w:val="20"/>
          <w:szCs w:val="20"/>
        </w:rPr>
        <w:t>Перечень литературы, необходимой для проведения практики</w:t>
      </w:r>
    </w:p>
    <w:p w:rsidR="00BF1096" w:rsidRDefault="00BF1096"/>
    <w:p w:rsidR="00BF1096" w:rsidRDefault="00895499">
      <w:pPr>
        <w:numPr>
          <w:ilvl w:val="0"/>
          <w:numId w:val="2"/>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 xml:space="preserve">Минченков, Е.Е. Общая методика преподавания химии: учеб. пособие [Электронный ресурс]: / Е.Е. Минченков. - М.: Издательство 'Лаборатория знаний', 2015. - 597 с. - URL: </w:t>
      </w:r>
      <w:hyperlink r:id="rId11" w:anchor="1">
        <w:r>
          <w:rPr>
            <w:rFonts w:eastAsia="Times New Roman"/>
            <w:color w:val="0563C1"/>
            <w:sz w:val="20"/>
            <w:szCs w:val="20"/>
            <w:u w:val="single"/>
          </w:rPr>
          <w:t>https://e.lanbook.com/reader/book/84076/#1</w:t>
        </w:r>
      </w:hyperlink>
      <w:r>
        <w:rPr>
          <w:rFonts w:eastAsia="Times New Roman"/>
          <w:color w:val="000000"/>
          <w:sz w:val="20"/>
          <w:szCs w:val="20"/>
        </w:rPr>
        <w:t xml:space="preserve"> </w:t>
      </w:r>
    </w:p>
    <w:p w:rsidR="00BF1096" w:rsidRDefault="00895499">
      <w:pPr>
        <w:numPr>
          <w:ilvl w:val="0"/>
          <w:numId w:val="2"/>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 xml:space="preserve">Пак, М.С. Теория и методика обучения химии: учеб. [Электронный ресурс] / М.С. Пак. - СПб.: Лань, 2017. - 368 с. - URL: </w:t>
      </w:r>
      <w:hyperlink r:id="rId12" w:anchor="2">
        <w:r>
          <w:rPr>
            <w:rFonts w:eastAsia="Times New Roman"/>
            <w:color w:val="0563C1"/>
            <w:sz w:val="20"/>
            <w:szCs w:val="20"/>
            <w:u w:val="single"/>
          </w:rPr>
          <w:t>https://e.lanbook.com/reader/book/96862/#2</w:t>
        </w:r>
      </w:hyperlink>
      <w:r>
        <w:rPr>
          <w:rFonts w:eastAsia="Times New Roman"/>
          <w:color w:val="000000"/>
          <w:sz w:val="20"/>
          <w:szCs w:val="20"/>
        </w:rPr>
        <w:t xml:space="preserve"> </w:t>
      </w:r>
    </w:p>
    <w:p w:rsidR="00BF1096" w:rsidRDefault="00895499">
      <w:pPr>
        <w:numPr>
          <w:ilvl w:val="0"/>
          <w:numId w:val="2"/>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 xml:space="preserve">Минченков, Е.Е. Практическая дидактика в преподавании естественнонаучных дисциплин [Электронный ресурс]: учебное пособие / Е.Е. Минченков. - СПб.: Лань, 2016. - 496 с. - URL: </w:t>
      </w:r>
      <w:hyperlink r:id="rId13" w:anchor="1">
        <w:r>
          <w:rPr>
            <w:rFonts w:eastAsia="Times New Roman"/>
            <w:color w:val="0563C1"/>
            <w:sz w:val="20"/>
            <w:szCs w:val="20"/>
            <w:u w:val="single"/>
          </w:rPr>
          <w:t>https://e.lanbook.com/reader/book/71723/#1</w:t>
        </w:r>
      </w:hyperlink>
      <w:r>
        <w:rPr>
          <w:rFonts w:eastAsia="Times New Roman"/>
          <w:color w:val="000000"/>
          <w:sz w:val="20"/>
          <w:szCs w:val="20"/>
        </w:rPr>
        <w:t xml:space="preserve"> </w:t>
      </w:r>
    </w:p>
    <w:p w:rsidR="00BF1096" w:rsidRDefault="00895499">
      <w:pPr>
        <w:numPr>
          <w:ilvl w:val="0"/>
          <w:numId w:val="2"/>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Пак, М.С. Педагогическая диагностика в химическом образовании: Практикум [Электронный ресурс</w:t>
      </w:r>
      <w:proofErr w:type="gramStart"/>
      <w:r>
        <w:rPr>
          <w:rFonts w:eastAsia="Times New Roman"/>
          <w:color w:val="000000"/>
          <w:sz w:val="20"/>
          <w:szCs w:val="20"/>
        </w:rPr>
        <w:t>] :</w:t>
      </w:r>
      <w:proofErr w:type="gramEnd"/>
      <w:r>
        <w:rPr>
          <w:rFonts w:eastAsia="Times New Roman"/>
          <w:color w:val="000000"/>
          <w:sz w:val="20"/>
          <w:szCs w:val="20"/>
        </w:rPr>
        <w:t xml:space="preserve"> учебное пособие / М.С. Пак. - СПб.: Лань, 2018. - 120 с. - URL: </w:t>
      </w:r>
      <w:hyperlink r:id="rId14" w:anchor="1">
        <w:r>
          <w:rPr>
            <w:rFonts w:eastAsia="Times New Roman"/>
            <w:color w:val="0563C1"/>
            <w:sz w:val="20"/>
            <w:szCs w:val="20"/>
            <w:u w:val="single"/>
          </w:rPr>
          <w:t>https://e.lanbook.com/reader/book/104854/#1</w:t>
        </w:r>
      </w:hyperlink>
      <w:r>
        <w:rPr>
          <w:rFonts w:eastAsia="Times New Roman"/>
          <w:color w:val="000000"/>
          <w:sz w:val="20"/>
          <w:szCs w:val="20"/>
        </w:rPr>
        <w:t xml:space="preserve"> </w:t>
      </w:r>
    </w:p>
    <w:p w:rsidR="00BF1096" w:rsidRDefault="00895499">
      <w:pPr>
        <w:numPr>
          <w:ilvl w:val="0"/>
          <w:numId w:val="2"/>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 xml:space="preserve">Голованова, И.И. Практики интерактивного обучения [Электронный ресурс]: учебно-методическое пособие / И.И. Голованова, Е.В. Асафова, Н.В. Телегина. - Казань: КФУ, 2014. - 288 с. - URL: </w:t>
      </w:r>
      <w:hyperlink r:id="rId15" w:anchor="1">
        <w:r>
          <w:rPr>
            <w:rFonts w:eastAsia="Times New Roman"/>
            <w:color w:val="0563C1"/>
            <w:sz w:val="20"/>
            <w:szCs w:val="20"/>
            <w:u w:val="single"/>
          </w:rPr>
          <w:t>https://e.lanbook.com/reader/book/72868/#1</w:t>
        </w:r>
      </w:hyperlink>
      <w:r>
        <w:rPr>
          <w:rFonts w:eastAsia="Times New Roman"/>
          <w:color w:val="000000"/>
          <w:sz w:val="20"/>
          <w:szCs w:val="20"/>
        </w:rPr>
        <w:t xml:space="preserve"> </w:t>
      </w:r>
    </w:p>
    <w:p w:rsidR="00BF1096" w:rsidRDefault="00895499">
      <w:pPr>
        <w:numPr>
          <w:ilvl w:val="0"/>
          <w:numId w:val="2"/>
        </w:numPr>
        <w:pBdr>
          <w:top w:val="nil"/>
          <w:left w:val="nil"/>
          <w:bottom w:val="nil"/>
          <w:right w:val="nil"/>
          <w:between w:val="nil"/>
        </w:pBdr>
        <w:jc w:val="both"/>
        <w:rPr>
          <w:rFonts w:eastAsia="Times New Roman"/>
          <w:color w:val="000000"/>
          <w:sz w:val="20"/>
          <w:szCs w:val="20"/>
        </w:rPr>
      </w:pPr>
      <w:proofErr w:type="spellStart"/>
      <w:r>
        <w:rPr>
          <w:rFonts w:eastAsia="Times New Roman"/>
          <w:color w:val="000000"/>
          <w:sz w:val="20"/>
          <w:szCs w:val="20"/>
        </w:rPr>
        <w:t>Бахтиярова</w:t>
      </w:r>
      <w:proofErr w:type="spellEnd"/>
      <w:r>
        <w:rPr>
          <w:rFonts w:eastAsia="Times New Roman"/>
          <w:color w:val="000000"/>
          <w:sz w:val="20"/>
          <w:szCs w:val="20"/>
        </w:rPr>
        <w:t xml:space="preserve">, Ю.В. Основы химического эксперимента и занимательные опыты по химии [Электронный ресурс]: учебное пособие / Ю.В. </w:t>
      </w:r>
      <w:proofErr w:type="spellStart"/>
      <w:r>
        <w:rPr>
          <w:rFonts w:eastAsia="Times New Roman"/>
          <w:color w:val="000000"/>
          <w:sz w:val="20"/>
          <w:szCs w:val="20"/>
        </w:rPr>
        <w:t>Бахтиярова</w:t>
      </w:r>
      <w:proofErr w:type="spellEnd"/>
      <w:r>
        <w:rPr>
          <w:rFonts w:eastAsia="Times New Roman"/>
          <w:color w:val="000000"/>
          <w:sz w:val="20"/>
          <w:szCs w:val="20"/>
        </w:rPr>
        <w:t xml:space="preserve">, Р.Р. </w:t>
      </w:r>
      <w:proofErr w:type="spellStart"/>
      <w:r>
        <w:rPr>
          <w:rFonts w:eastAsia="Times New Roman"/>
          <w:color w:val="000000"/>
          <w:sz w:val="20"/>
          <w:szCs w:val="20"/>
        </w:rPr>
        <w:t>Миннуллин</w:t>
      </w:r>
      <w:proofErr w:type="spellEnd"/>
      <w:r>
        <w:rPr>
          <w:rFonts w:eastAsia="Times New Roman"/>
          <w:color w:val="000000"/>
          <w:sz w:val="20"/>
          <w:szCs w:val="20"/>
        </w:rPr>
        <w:t xml:space="preserve">, В.И. Галкин. - Казань: КФУ, 2014. - 144 с. - URL: </w:t>
      </w:r>
      <w:hyperlink r:id="rId16" w:anchor="1">
        <w:r>
          <w:rPr>
            <w:rFonts w:eastAsia="Times New Roman"/>
            <w:color w:val="0563C1"/>
            <w:sz w:val="20"/>
            <w:szCs w:val="20"/>
            <w:u w:val="single"/>
          </w:rPr>
          <w:t>https://e.lanbook.com/reader/book/72823/#1</w:t>
        </w:r>
      </w:hyperlink>
    </w:p>
    <w:p w:rsidR="00BF1096" w:rsidRDefault="00BF1096">
      <w:pPr>
        <w:ind w:firstLine="567"/>
        <w:jc w:val="both"/>
      </w:pPr>
    </w:p>
    <w:p w:rsidR="00BF1096" w:rsidRDefault="00895499">
      <w:pPr>
        <w:rPr>
          <w:sz w:val="20"/>
          <w:szCs w:val="20"/>
        </w:rPr>
      </w:pPr>
      <w:r>
        <w:br w:type="page"/>
      </w:r>
    </w:p>
    <w:p w:rsidR="00BF1096" w:rsidRDefault="00895499">
      <w:pPr>
        <w:jc w:val="right"/>
        <w:rPr>
          <w:i/>
          <w:sz w:val="20"/>
          <w:szCs w:val="20"/>
        </w:rPr>
      </w:pPr>
      <w:r>
        <w:rPr>
          <w:i/>
          <w:sz w:val="20"/>
          <w:szCs w:val="20"/>
        </w:rPr>
        <w:lastRenderedPageBreak/>
        <w:t>Приложение 3</w:t>
      </w:r>
    </w:p>
    <w:p w:rsidR="00BF1096" w:rsidRDefault="00895499">
      <w:pPr>
        <w:jc w:val="right"/>
        <w:rPr>
          <w:i/>
          <w:sz w:val="20"/>
          <w:szCs w:val="20"/>
        </w:rPr>
      </w:pPr>
      <w:r>
        <w:rPr>
          <w:i/>
          <w:sz w:val="20"/>
          <w:szCs w:val="20"/>
        </w:rPr>
        <w:t>к программе производственной практики</w:t>
      </w:r>
    </w:p>
    <w:p w:rsidR="00BF1096" w:rsidRDefault="00895499">
      <w:pPr>
        <w:jc w:val="right"/>
        <w:rPr>
          <w:b/>
          <w:i/>
          <w:sz w:val="20"/>
          <w:szCs w:val="20"/>
        </w:rPr>
      </w:pPr>
      <w:r>
        <w:rPr>
          <w:i/>
          <w:sz w:val="20"/>
          <w:szCs w:val="20"/>
        </w:rPr>
        <w:t>Б2.В.02(П) Педагогическая практика по второму профилю</w:t>
      </w:r>
    </w:p>
    <w:p w:rsidR="00BF1096" w:rsidRDefault="00BF1096">
      <w:pPr>
        <w:jc w:val="right"/>
        <w:rPr>
          <w:sz w:val="20"/>
          <w:szCs w:val="20"/>
        </w:rPr>
      </w:pPr>
    </w:p>
    <w:tbl>
      <w:tblPr>
        <w:tblStyle w:val="afff5"/>
        <w:tblW w:w="9921" w:type="dxa"/>
        <w:jc w:val="center"/>
        <w:tblLayout w:type="fixed"/>
        <w:tblLook w:val="0400" w:firstRow="0" w:lastRow="0" w:firstColumn="0" w:lastColumn="0" w:noHBand="0" w:noVBand="1"/>
      </w:tblPr>
      <w:tblGrid>
        <w:gridCol w:w="9921"/>
      </w:tblGrid>
      <w:tr w:rsidR="00BF1096">
        <w:trPr>
          <w:jc w:val="center"/>
        </w:trPr>
        <w:tc>
          <w:tcPr>
            <w:tcW w:w="9921" w:type="dxa"/>
            <w:tcMar>
              <w:top w:w="15" w:type="dxa"/>
              <w:left w:w="15" w:type="dxa"/>
              <w:bottom w:w="15" w:type="dxa"/>
              <w:right w:w="15" w:type="dxa"/>
            </w:tcMar>
            <w:vAlign w:val="center"/>
          </w:tcPr>
          <w:p w:rsidR="00BF1096" w:rsidRPr="00601638" w:rsidRDefault="00895499">
            <w:pPr>
              <w:ind w:firstLine="525"/>
              <w:rPr>
                <w:sz w:val="20"/>
                <w:szCs w:val="20"/>
              </w:rPr>
            </w:pPr>
            <w:r w:rsidRPr="00601638">
              <w:rPr>
                <w:sz w:val="20"/>
                <w:szCs w:val="20"/>
              </w:rPr>
              <w:t xml:space="preserve">Направление подготовки: </w:t>
            </w:r>
            <w:r w:rsidRPr="00601638">
              <w:rPr>
                <w:sz w:val="20"/>
                <w:szCs w:val="20"/>
                <w:u w:val="single"/>
              </w:rPr>
              <w:t>44.03.05 - Педагогическое образование (с двумя профилями подготовки)</w:t>
            </w:r>
          </w:p>
        </w:tc>
      </w:tr>
      <w:tr w:rsidR="00BF1096">
        <w:trPr>
          <w:jc w:val="center"/>
        </w:trPr>
        <w:tc>
          <w:tcPr>
            <w:tcW w:w="9921" w:type="dxa"/>
            <w:tcMar>
              <w:top w:w="15" w:type="dxa"/>
              <w:left w:w="15" w:type="dxa"/>
              <w:bottom w:w="15" w:type="dxa"/>
              <w:right w:w="15" w:type="dxa"/>
            </w:tcMar>
            <w:vAlign w:val="center"/>
          </w:tcPr>
          <w:p w:rsidR="00BF1096" w:rsidRPr="00601638" w:rsidRDefault="00895499">
            <w:pPr>
              <w:ind w:firstLine="525"/>
              <w:rPr>
                <w:sz w:val="20"/>
                <w:szCs w:val="20"/>
              </w:rPr>
            </w:pPr>
            <w:r w:rsidRPr="00601638">
              <w:rPr>
                <w:sz w:val="20"/>
                <w:szCs w:val="20"/>
              </w:rPr>
              <w:t xml:space="preserve">Профиль подготовки: </w:t>
            </w:r>
            <w:r w:rsidRPr="00601638">
              <w:rPr>
                <w:sz w:val="20"/>
                <w:szCs w:val="20"/>
                <w:u w:val="single"/>
              </w:rPr>
              <w:t>Биология и химия</w:t>
            </w:r>
          </w:p>
        </w:tc>
      </w:tr>
      <w:tr w:rsidR="00BF1096">
        <w:trPr>
          <w:jc w:val="center"/>
        </w:trPr>
        <w:tc>
          <w:tcPr>
            <w:tcW w:w="9921" w:type="dxa"/>
            <w:tcMar>
              <w:top w:w="15" w:type="dxa"/>
              <w:left w:w="15" w:type="dxa"/>
              <w:bottom w:w="15" w:type="dxa"/>
              <w:right w:w="15" w:type="dxa"/>
            </w:tcMar>
            <w:vAlign w:val="center"/>
          </w:tcPr>
          <w:p w:rsidR="00BF1096" w:rsidRDefault="00895499">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BF1096">
        <w:trPr>
          <w:jc w:val="center"/>
        </w:trPr>
        <w:tc>
          <w:tcPr>
            <w:tcW w:w="9921" w:type="dxa"/>
            <w:tcMar>
              <w:top w:w="15" w:type="dxa"/>
              <w:left w:w="15" w:type="dxa"/>
              <w:bottom w:w="15" w:type="dxa"/>
              <w:right w:w="15" w:type="dxa"/>
            </w:tcMar>
            <w:vAlign w:val="center"/>
          </w:tcPr>
          <w:p w:rsidR="00BF1096" w:rsidRDefault="00895499">
            <w:pPr>
              <w:ind w:firstLine="525"/>
              <w:rPr>
                <w:sz w:val="20"/>
                <w:szCs w:val="20"/>
              </w:rPr>
            </w:pPr>
            <w:r>
              <w:rPr>
                <w:sz w:val="20"/>
                <w:szCs w:val="20"/>
              </w:rPr>
              <w:t xml:space="preserve">Форма обучения: </w:t>
            </w:r>
            <w:r>
              <w:rPr>
                <w:sz w:val="20"/>
                <w:szCs w:val="20"/>
                <w:u w:val="single"/>
              </w:rPr>
              <w:t>очное</w:t>
            </w:r>
          </w:p>
        </w:tc>
      </w:tr>
      <w:tr w:rsidR="00BF1096">
        <w:trPr>
          <w:jc w:val="center"/>
        </w:trPr>
        <w:tc>
          <w:tcPr>
            <w:tcW w:w="9921" w:type="dxa"/>
            <w:tcMar>
              <w:top w:w="15" w:type="dxa"/>
              <w:left w:w="15" w:type="dxa"/>
              <w:bottom w:w="15" w:type="dxa"/>
              <w:right w:w="15" w:type="dxa"/>
            </w:tcMar>
            <w:vAlign w:val="center"/>
          </w:tcPr>
          <w:p w:rsidR="00BF1096" w:rsidRDefault="00895499">
            <w:pPr>
              <w:ind w:firstLine="525"/>
              <w:rPr>
                <w:sz w:val="20"/>
                <w:szCs w:val="20"/>
              </w:rPr>
            </w:pPr>
            <w:r>
              <w:rPr>
                <w:sz w:val="20"/>
                <w:szCs w:val="20"/>
              </w:rPr>
              <w:t xml:space="preserve">Язык обучения: </w:t>
            </w:r>
            <w:r>
              <w:rPr>
                <w:sz w:val="20"/>
                <w:szCs w:val="20"/>
                <w:u w:val="single"/>
              </w:rPr>
              <w:t>русский</w:t>
            </w:r>
          </w:p>
        </w:tc>
      </w:tr>
      <w:tr w:rsidR="00BF1096">
        <w:trPr>
          <w:jc w:val="center"/>
        </w:trPr>
        <w:tc>
          <w:tcPr>
            <w:tcW w:w="9921" w:type="dxa"/>
            <w:tcMar>
              <w:top w:w="15" w:type="dxa"/>
              <w:left w:w="15" w:type="dxa"/>
              <w:bottom w:w="15" w:type="dxa"/>
              <w:right w:w="15" w:type="dxa"/>
            </w:tcMar>
            <w:vAlign w:val="center"/>
          </w:tcPr>
          <w:p w:rsidR="00BF1096" w:rsidRPr="00601638" w:rsidRDefault="00895499" w:rsidP="00895499">
            <w:pPr>
              <w:ind w:firstLine="525"/>
              <w:rPr>
                <w:sz w:val="20"/>
                <w:szCs w:val="20"/>
              </w:rPr>
            </w:pPr>
            <w:r w:rsidRPr="00601638">
              <w:rPr>
                <w:sz w:val="20"/>
                <w:szCs w:val="20"/>
              </w:rPr>
              <w:t xml:space="preserve">Год начала обучения по образовательной программе: </w:t>
            </w:r>
            <w:r w:rsidR="00ED525D">
              <w:rPr>
                <w:sz w:val="20"/>
                <w:szCs w:val="20"/>
                <w:u w:val="single"/>
              </w:rPr>
              <w:t>2025</w:t>
            </w:r>
            <w:bookmarkStart w:id="4" w:name="_GoBack"/>
            <w:bookmarkEnd w:id="4"/>
          </w:p>
        </w:tc>
      </w:tr>
    </w:tbl>
    <w:p w:rsidR="00BF1096" w:rsidRDefault="00BF1096">
      <w:pPr>
        <w:jc w:val="right"/>
        <w:rPr>
          <w:sz w:val="20"/>
          <w:szCs w:val="20"/>
        </w:rPr>
      </w:pPr>
    </w:p>
    <w:p w:rsidR="00BF1096" w:rsidRDefault="00BF1096">
      <w:pPr>
        <w:jc w:val="center"/>
        <w:rPr>
          <w:b/>
          <w:sz w:val="20"/>
          <w:szCs w:val="20"/>
        </w:rPr>
      </w:pPr>
    </w:p>
    <w:p w:rsidR="00BF1096" w:rsidRDefault="00895499">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BF1096" w:rsidRDefault="00BF1096">
      <w:pPr>
        <w:ind w:firstLine="525"/>
        <w:jc w:val="both"/>
        <w:rPr>
          <w:b/>
          <w:sz w:val="20"/>
          <w:szCs w:val="20"/>
        </w:rPr>
      </w:pPr>
    </w:p>
    <w:p w:rsidR="00BF1096" w:rsidRDefault="00895499">
      <w:pPr>
        <w:ind w:firstLine="525"/>
        <w:jc w:val="both"/>
        <w:rPr>
          <w:sz w:val="20"/>
          <w:szCs w:val="20"/>
        </w:rPr>
      </w:pPr>
      <w:r>
        <w:rPr>
          <w:sz w:val="20"/>
          <w:szCs w:val="20"/>
        </w:rPr>
        <w:t>Прохождение педагогической практики предполагает использование следующего программного обеспечения и информационно-справочных систем:</w:t>
      </w:r>
    </w:p>
    <w:p w:rsidR="00BF1096" w:rsidRDefault="00BF1096">
      <w:pPr>
        <w:ind w:firstLine="525"/>
        <w:jc w:val="both"/>
        <w:rPr>
          <w:sz w:val="20"/>
          <w:szCs w:val="20"/>
        </w:rPr>
      </w:pPr>
    </w:p>
    <w:p w:rsidR="00BF1096" w:rsidRDefault="00895499">
      <w:pPr>
        <w:numPr>
          <w:ilvl w:val="0"/>
          <w:numId w:val="3"/>
        </w:numPr>
        <w:pBdr>
          <w:top w:val="nil"/>
          <w:left w:val="nil"/>
          <w:bottom w:val="nil"/>
          <w:right w:val="nil"/>
          <w:between w:val="nil"/>
        </w:pBdr>
        <w:jc w:val="both"/>
        <w:rPr>
          <w:rFonts w:eastAsia="Times New Roman"/>
          <w:color w:val="000000"/>
          <w:sz w:val="20"/>
          <w:szCs w:val="20"/>
        </w:rPr>
      </w:pPr>
      <w:proofErr w:type="spellStart"/>
      <w:r>
        <w:rPr>
          <w:rFonts w:eastAsia="Times New Roman"/>
          <w:color w:val="000000"/>
          <w:sz w:val="20"/>
          <w:szCs w:val="20"/>
        </w:rPr>
        <w:t>Mozilla</w:t>
      </w:r>
      <w:proofErr w:type="spellEnd"/>
      <w:r>
        <w:rPr>
          <w:rFonts w:eastAsia="Times New Roman"/>
          <w:color w:val="000000"/>
          <w:sz w:val="20"/>
          <w:szCs w:val="20"/>
        </w:rPr>
        <w:t xml:space="preserve"> </w:t>
      </w:r>
      <w:proofErr w:type="spellStart"/>
      <w:r>
        <w:rPr>
          <w:rFonts w:eastAsia="Times New Roman"/>
          <w:color w:val="000000"/>
          <w:sz w:val="20"/>
          <w:szCs w:val="20"/>
        </w:rPr>
        <w:t>Firefox</w:t>
      </w:r>
      <w:proofErr w:type="spellEnd"/>
      <w:r>
        <w:rPr>
          <w:rFonts w:eastAsia="Times New Roman"/>
          <w:color w:val="000000"/>
          <w:sz w:val="20"/>
          <w:szCs w:val="20"/>
        </w:rPr>
        <w:t xml:space="preserve">, </w:t>
      </w:r>
    </w:p>
    <w:p w:rsidR="00BF1096" w:rsidRDefault="00895499">
      <w:pPr>
        <w:numPr>
          <w:ilvl w:val="0"/>
          <w:numId w:val="3"/>
        </w:numPr>
        <w:pBdr>
          <w:top w:val="nil"/>
          <w:left w:val="nil"/>
          <w:bottom w:val="nil"/>
          <w:right w:val="nil"/>
          <w:between w:val="nil"/>
        </w:pBdr>
        <w:jc w:val="both"/>
        <w:rPr>
          <w:rFonts w:eastAsia="Times New Roman"/>
          <w:color w:val="000000"/>
          <w:sz w:val="20"/>
          <w:szCs w:val="20"/>
        </w:rPr>
      </w:pPr>
      <w:proofErr w:type="spellStart"/>
      <w:r>
        <w:rPr>
          <w:rFonts w:eastAsia="Times New Roman"/>
          <w:color w:val="000000"/>
          <w:sz w:val="20"/>
          <w:szCs w:val="20"/>
        </w:rPr>
        <w:t>Google</w:t>
      </w:r>
      <w:proofErr w:type="spellEnd"/>
      <w:r>
        <w:rPr>
          <w:rFonts w:eastAsia="Times New Roman"/>
          <w:color w:val="000000"/>
          <w:sz w:val="20"/>
          <w:szCs w:val="20"/>
        </w:rPr>
        <w:t xml:space="preserve"> </w:t>
      </w:r>
      <w:proofErr w:type="spellStart"/>
      <w:r>
        <w:rPr>
          <w:rFonts w:eastAsia="Times New Roman"/>
          <w:color w:val="000000"/>
          <w:sz w:val="20"/>
          <w:szCs w:val="20"/>
        </w:rPr>
        <w:t>Chrome</w:t>
      </w:r>
      <w:proofErr w:type="spellEnd"/>
      <w:r>
        <w:rPr>
          <w:rFonts w:eastAsia="Times New Roman"/>
          <w:color w:val="000000"/>
          <w:sz w:val="20"/>
          <w:szCs w:val="20"/>
        </w:rPr>
        <w:t xml:space="preserve">, </w:t>
      </w:r>
    </w:p>
    <w:p w:rsidR="00BF1096" w:rsidRDefault="00895499">
      <w:pPr>
        <w:numPr>
          <w:ilvl w:val="0"/>
          <w:numId w:val="3"/>
        </w:numPr>
        <w:pBdr>
          <w:top w:val="nil"/>
          <w:left w:val="nil"/>
          <w:bottom w:val="nil"/>
          <w:right w:val="nil"/>
          <w:between w:val="nil"/>
        </w:pBdr>
        <w:jc w:val="both"/>
        <w:rPr>
          <w:rFonts w:eastAsia="Times New Roman"/>
          <w:color w:val="000000"/>
          <w:sz w:val="20"/>
          <w:szCs w:val="20"/>
        </w:rPr>
      </w:pPr>
      <w:proofErr w:type="spellStart"/>
      <w:r>
        <w:rPr>
          <w:rFonts w:eastAsia="Times New Roman"/>
          <w:color w:val="000000"/>
          <w:sz w:val="20"/>
          <w:szCs w:val="20"/>
        </w:rPr>
        <w:t>Windows</w:t>
      </w:r>
      <w:proofErr w:type="spellEnd"/>
      <w:r>
        <w:rPr>
          <w:rFonts w:eastAsia="Times New Roman"/>
          <w:color w:val="000000"/>
          <w:sz w:val="20"/>
          <w:szCs w:val="20"/>
        </w:rPr>
        <w:t xml:space="preserve"> </w:t>
      </w:r>
      <w:proofErr w:type="spellStart"/>
      <w:r>
        <w:rPr>
          <w:rFonts w:eastAsia="Times New Roman"/>
          <w:color w:val="000000"/>
          <w:sz w:val="20"/>
          <w:szCs w:val="20"/>
        </w:rPr>
        <w:t>Professional</w:t>
      </w:r>
      <w:proofErr w:type="spellEnd"/>
      <w:r>
        <w:rPr>
          <w:rFonts w:eastAsia="Times New Roman"/>
          <w:color w:val="000000"/>
          <w:sz w:val="20"/>
          <w:szCs w:val="20"/>
        </w:rPr>
        <w:t xml:space="preserve"> 7 </w:t>
      </w:r>
      <w:proofErr w:type="spellStart"/>
      <w:r>
        <w:rPr>
          <w:rFonts w:eastAsia="Times New Roman"/>
          <w:color w:val="000000"/>
          <w:sz w:val="20"/>
          <w:szCs w:val="20"/>
        </w:rPr>
        <w:t>Russian</w:t>
      </w:r>
      <w:proofErr w:type="spellEnd"/>
      <w:r>
        <w:rPr>
          <w:rFonts w:eastAsia="Times New Roman"/>
          <w:color w:val="000000"/>
          <w:sz w:val="20"/>
          <w:szCs w:val="20"/>
        </w:rPr>
        <w:t xml:space="preserve">, </w:t>
      </w:r>
    </w:p>
    <w:p w:rsidR="00BF1096" w:rsidRDefault="00895499">
      <w:pPr>
        <w:numPr>
          <w:ilvl w:val="0"/>
          <w:numId w:val="3"/>
        </w:numPr>
        <w:pBdr>
          <w:top w:val="nil"/>
          <w:left w:val="nil"/>
          <w:bottom w:val="nil"/>
          <w:right w:val="nil"/>
          <w:between w:val="nil"/>
        </w:pBdr>
        <w:jc w:val="both"/>
        <w:rPr>
          <w:rFonts w:eastAsia="Times New Roman"/>
          <w:color w:val="000000"/>
          <w:sz w:val="20"/>
          <w:szCs w:val="20"/>
        </w:rPr>
      </w:pPr>
      <w:proofErr w:type="spellStart"/>
      <w:r>
        <w:rPr>
          <w:rFonts w:eastAsia="Times New Roman"/>
          <w:color w:val="000000"/>
          <w:sz w:val="20"/>
          <w:szCs w:val="20"/>
        </w:rPr>
        <w:t>Office</w:t>
      </w:r>
      <w:proofErr w:type="spellEnd"/>
      <w:r>
        <w:rPr>
          <w:rFonts w:eastAsia="Times New Roman"/>
          <w:color w:val="000000"/>
          <w:sz w:val="20"/>
          <w:szCs w:val="20"/>
        </w:rPr>
        <w:t xml:space="preserve"> </w:t>
      </w:r>
      <w:proofErr w:type="spellStart"/>
      <w:r>
        <w:rPr>
          <w:rFonts w:eastAsia="Times New Roman"/>
          <w:color w:val="000000"/>
          <w:sz w:val="20"/>
          <w:szCs w:val="20"/>
        </w:rPr>
        <w:t>Professional</w:t>
      </w:r>
      <w:proofErr w:type="spellEnd"/>
      <w:r>
        <w:rPr>
          <w:rFonts w:eastAsia="Times New Roman"/>
          <w:color w:val="000000"/>
          <w:sz w:val="20"/>
          <w:szCs w:val="20"/>
        </w:rPr>
        <w:t xml:space="preserve"> </w:t>
      </w:r>
      <w:proofErr w:type="spellStart"/>
      <w:r>
        <w:rPr>
          <w:rFonts w:eastAsia="Times New Roman"/>
          <w:color w:val="000000"/>
          <w:sz w:val="20"/>
          <w:szCs w:val="20"/>
        </w:rPr>
        <w:t>Plus</w:t>
      </w:r>
      <w:proofErr w:type="spellEnd"/>
      <w:r>
        <w:rPr>
          <w:rFonts w:eastAsia="Times New Roman"/>
          <w:color w:val="000000"/>
          <w:sz w:val="20"/>
          <w:szCs w:val="20"/>
        </w:rPr>
        <w:t xml:space="preserve"> 2010, </w:t>
      </w:r>
    </w:p>
    <w:p w:rsidR="00BF1096" w:rsidRDefault="00895499">
      <w:pPr>
        <w:numPr>
          <w:ilvl w:val="0"/>
          <w:numId w:val="3"/>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 xml:space="preserve">7-Zip, </w:t>
      </w:r>
    </w:p>
    <w:p w:rsidR="00BF1096" w:rsidRPr="009F04E0" w:rsidRDefault="00895499">
      <w:pPr>
        <w:numPr>
          <w:ilvl w:val="0"/>
          <w:numId w:val="3"/>
        </w:numPr>
        <w:pBdr>
          <w:top w:val="nil"/>
          <w:left w:val="nil"/>
          <w:bottom w:val="nil"/>
          <w:right w:val="nil"/>
          <w:between w:val="nil"/>
        </w:pBdr>
        <w:jc w:val="both"/>
        <w:rPr>
          <w:rFonts w:eastAsia="Times New Roman"/>
          <w:color w:val="000000"/>
          <w:sz w:val="20"/>
          <w:szCs w:val="20"/>
          <w:lang w:val="en-US"/>
        </w:rPr>
      </w:pPr>
      <w:r w:rsidRPr="009F04E0">
        <w:rPr>
          <w:rFonts w:eastAsia="Times New Roman"/>
          <w:color w:val="000000"/>
          <w:sz w:val="20"/>
          <w:szCs w:val="20"/>
          <w:lang w:val="en-US"/>
        </w:rPr>
        <w:t xml:space="preserve">Kaspersky Endpoint Security </w:t>
      </w:r>
      <w:r>
        <w:rPr>
          <w:rFonts w:eastAsia="Times New Roman"/>
          <w:color w:val="000000"/>
          <w:sz w:val="20"/>
          <w:szCs w:val="20"/>
        </w:rPr>
        <w:t>для</w:t>
      </w:r>
      <w:r w:rsidRPr="009F04E0">
        <w:rPr>
          <w:rFonts w:eastAsia="Times New Roman"/>
          <w:color w:val="000000"/>
          <w:sz w:val="20"/>
          <w:szCs w:val="20"/>
          <w:lang w:val="en-US"/>
        </w:rPr>
        <w:t xml:space="preserve"> Windows, </w:t>
      </w:r>
    </w:p>
    <w:p w:rsidR="00BF1096" w:rsidRDefault="00895499">
      <w:pPr>
        <w:numPr>
          <w:ilvl w:val="0"/>
          <w:numId w:val="3"/>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 xml:space="preserve">AdobeReader118. </w:t>
      </w:r>
    </w:p>
    <w:p w:rsidR="00BF1096" w:rsidRDefault="00895499">
      <w:pPr>
        <w:numPr>
          <w:ilvl w:val="0"/>
          <w:numId w:val="3"/>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Электронная библиотечная система Издательства «Лань»</w:t>
      </w:r>
    </w:p>
    <w:p w:rsidR="00BF1096" w:rsidRDefault="00895499">
      <w:pPr>
        <w:ind w:firstLine="525"/>
        <w:jc w:val="both"/>
        <w:rPr>
          <w:b/>
          <w:sz w:val="20"/>
          <w:szCs w:val="20"/>
        </w:rPr>
      </w:pPr>
      <w:r>
        <w:rPr>
          <w:sz w:val="20"/>
          <w:szCs w:val="20"/>
        </w:rPr>
        <w:t xml:space="preserve"> </w:t>
      </w:r>
    </w:p>
    <w:p w:rsidR="00BF1096" w:rsidRDefault="00BF1096">
      <w:pPr>
        <w:ind w:firstLine="567"/>
        <w:jc w:val="both"/>
      </w:pPr>
    </w:p>
    <w:sectPr w:rsidR="00BF1096">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F4D55"/>
    <w:multiLevelType w:val="multilevel"/>
    <w:tmpl w:val="0C044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BC7748"/>
    <w:multiLevelType w:val="multilevel"/>
    <w:tmpl w:val="AE88333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59A4120"/>
    <w:multiLevelType w:val="multilevel"/>
    <w:tmpl w:val="580EA392"/>
    <w:lvl w:ilvl="0">
      <w:start w:val="1"/>
      <w:numFmt w:val="decimal"/>
      <w:lvlText w:val="%1."/>
      <w:lvlJc w:val="left"/>
      <w:pPr>
        <w:ind w:left="885" w:hanging="360"/>
      </w:p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96"/>
    <w:rsid w:val="000168C3"/>
    <w:rsid w:val="00065BD9"/>
    <w:rsid w:val="00601638"/>
    <w:rsid w:val="00657D32"/>
    <w:rsid w:val="00693CC2"/>
    <w:rsid w:val="00895499"/>
    <w:rsid w:val="009A15B7"/>
    <w:rsid w:val="009F04E0"/>
    <w:rsid w:val="00BF1096"/>
    <w:rsid w:val="00CE672D"/>
    <w:rsid w:val="00DD4D93"/>
    <w:rsid w:val="00ED5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4AFA"/>
  <w15:docId w15:val="{F8924623-95E8-4744-8B83-015DA986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A0F"/>
    <w:rPr>
      <w:rFonts w:eastAsiaTheme="minorEastAsia"/>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Pr>
      <w:color w:val="0563C1" w:themeColor="hyperlink"/>
      <w:u w:val="single"/>
    </w:rPr>
  </w:style>
  <w:style w:type="character" w:styleId="a5">
    <w:name w:val="FollowedHyperlink"/>
    <w:basedOn w:val="a0"/>
    <w:uiPriority w:val="99"/>
    <w:semiHidden/>
    <w:unhideWhenUsed/>
    <w:rPr>
      <w:color w:val="954F72" w:themeColor="followedHyperlink"/>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uiPriority w:val="99"/>
    <w:semiHidden/>
    <w:pPr>
      <w:spacing w:before="100" w:beforeAutospacing="1" w:after="100" w:afterAutospacing="1"/>
    </w:pPr>
  </w:style>
  <w:style w:type="paragraph" w:styleId="a6">
    <w:name w:val="Normal (Web)"/>
    <w:basedOn w:val="a"/>
    <w:uiPriority w:val="99"/>
    <w:semiHidden/>
    <w:unhideWhenUsed/>
    <w:pPr>
      <w:spacing w:before="100" w:beforeAutospacing="1" w:after="100" w:afterAutospacing="1"/>
    </w:pPr>
    <w:rPr>
      <w:rFonts w:eastAsia="Times New Roman"/>
    </w:rPr>
  </w:style>
  <w:style w:type="paragraph" w:styleId="a7">
    <w:name w:val="Balloon Text"/>
    <w:basedOn w:val="a"/>
    <w:link w:val="a8"/>
    <w:uiPriority w:val="99"/>
    <w:semiHidden/>
    <w:unhideWhenUsed/>
    <w:rPr>
      <w:rFonts w:ascii="Tahoma" w:hAnsi="Tahoma" w:cs="Tahoma"/>
      <w:sz w:val="16"/>
      <w:szCs w:val="16"/>
    </w:rPr>
  </w:style>
  <w:style w:type="character" w:customStyle="1" w:styleId="a8">
    <w:name w:val="Текст выноски Знак"/>
    <w:basedOn w:val="a0"/>
    <w:link w:val="a7"/>
    <w:uiPriority w:val="99"/>
    <w:semiHidden/>
    <w:locked/>
    <w:rPr>
      <w:rFonts w:ascii="Tahoma" w:eastAsiaTheme="minorEastAsia" w:hAnsi="Tahoma" w:cs="Tahoma" w:hint="default"/>
      <w:sz w:val="16"/>
      <w:szCs w:val="16"/>
    </w:rPr>
  </w:style>
  <w:style w:type="paragraph" w:styleId="a9">
    <w:name w:val="List Paragraph"/>
    <w:basedOn w:val="a"/>
    <w:uiPriority w:val="34"/>
    <w:qFormat/>
    <w:pPr>
      <w:ind w:left="720"/>
      <w:contextualSpacing/>
    </w:pPr>
  </w:style>
  <w:style w:type="paragraph" w:customStyle="1" w:styleId="edittable">
    <w:name w:val="edittable"/>
    <w:basedOn w:val="a"/>
    <w:uiPriority w:val="99"/>
    <w:semiHidden/>
    <w:pPr>
      <w:spacing w:before="100" w:beforeAutospacing="1" w:after="100" w:afterAutospacing="1"/>
      <w:jc w:val="center"/>
    </w:pPr>
  </w:style>
  <w:style w:type="character" w:customStyle="1" w:styleId="right">
    <w:name w:val="right"/>
    <w:basedOn w:val="a0"/>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39"/>
    <w:rsid w:val="00BB51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B2536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5364"/>
    <w:pPr>
      <w:widowControl w:val="0"/>
      <w:autoSpaceDE w:val="0"/>
      <w:autoSpaceDN w:val="0"/>
    </w:pPr>
    <w:rPr>
      <w:rFonts w:eastAsia="Times New Roman"/>
      <w:sz w:val="22"/>
      <w:szCs w:val="22"/>
      <w:lang w:eastAsia="en-US"/>
    </w:rPr>
  </w:style>
  <w:style w:type="character" w:styleId="ab">
    <w:name w:val="annotation reference"/>
    <w:basedOn w:val="a0"/>
    <w:uiPriority w:val="99"/>
    <w:semiHidden/>
    <w:unhideWhenUsed/>
    <w:rsid w:val="00B25364"/>
    <w:rPr>
      <w:sz w:val="16"/>
      <w:szCs w:val="16"/>
    </w:rPr>
  </w:style>
  <w:style w:type="paragraph" w:styleId="ac">
    <w:name w:val="annotation text"/>
    <w:basedOn w:val="a"/>
    <w:link w:val="ad"/>
    <w:uiPriority w:val="99"/>
    <w:semiHidden/>
    <w:unhideWhenUsed/>
    <w:rsid w:val="00B25364"/>
    <w:pPr>
      <w:widowControl w:val="0"/>
      <w:autoSpaceDE w:val="0"/>
      <w:autoSpaceDN w:val="0"/>
    </w:pPr>
    <w:rPr>
      <w:rFonts w:eastAsia="Times New Roman"/>
      <w:sz w:val="20"/>
      <w:szCs w:val="20"/>
      <w:lang w:eastAsia="en-US"/>
    </w:rPr>
  </w:style>
  <w:style w:type="character" w:customStyle="1" w:styleId="ad">
    <w:name w:val="Текст примечания Знак"/>
    <w:basedOn w:val="a0"/>
    <w:link w:val="ac"/>
    <w:uiPriority w:val="99"/>
    <w:semiHidden/>
    <w:rsid w:val="00B25364"/>
    <w:rPr>
      <w:lang w:eastAsia="en-US"/>
    </w:rPr>
  </w:style>
  <w:style w:type="paragraph" w:styleId="30">
    <w:name w:val="Body Text Indent 3"/>
    <w:basedOn w:val="a"/>
    <w:link w:val="31"/>
    <w:uiPriority w:val="99"/>
    <w:unhideWhenUsed/>
    <w:rsid w:val="004C4E7E"/>
    <w:pPr>
      <w:ind w:firstLine="567"/>
      <w:jc w:val="both"/>
    </w:pPr>
    <w:rPr>
      <w:color w:val="000000" w:themeColor="text1"/>
      <w:lang w:eastAsia="en-US"/>
    </w:rPr>
  </w:style>
  <w:style w:type="character" w:customStyle="1" w:styleId="31">
    <w:name w:val="Основной текст с отступом 3 Знак"/>
    <w:basedOn w:val="a0"/>
    <w:link w:val="30"/>
    <w:uiPriority w:val="99"/>
    <w:rsid w:val="004C4E7E"/>
    <w:rPr>
      <w:rFonts w:eastAsiaTheme="minorEastAsia"/>
      <w:color w:val="000000" w:themeColor="text1"/>
      <w:sz w:val="24"/>
      <w:szCs w:val="24"/>
      <w:lang w:eastAsia="en-US"/>
    </w:rPr>
  </w:style>
  <w:style w:type="paragraph" w:styleId="20">
    <w:name w:val="Body Text Indent 2"/>
    <w:basedOn w:val="a"/>
    <w:link w:val="21"/>
    <w:uiPriority w:val="99"/>
    <w:semiHidden/>
    <w:unhideWhenUsed/>
    <w:rsid w:val="004C4E7E"/>
    <w:pPr>
      <w:spacing w:after="120" w:line="480" w:lineRule="auto"/>
      <w:ind w:left="283"/>
    </w:pPr>
  </w:style>
  <w:style w:type="character" w:customStyle="1" w:styleId="21">
    <w:name w:val="Основной текст с отступом 2 Знак"/>
    <w:basedOn w:val="a0"/>
    <w:link w:val="20"/>
    <w:uiPriority w:val="99"/>
    <w:semiHidden/>
    <w:rsid w:val="004C4E7E"/>
    <w:rPr>
      <w:rFonts w:eastAsiaTheme="minorEastAsia"/>
      <w:sz w:val="24"/>
      <w:szCs w:val="24"/>
    </w:rPr>
  </w:style>
  <w:style w:type="table" w:customStyle="1" w:styleId="22">
    <w:name w:val="Сетка таблицы2"/>
    <w:basedOn w:val="a1"/>
    <w:uiPriority w:val="39"/>
    <w:rsid w:val="004C4E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03"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f1">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top w:w="15" w:type="dxa"/>
        <w:left w:w="15" w:type="dxa"/>
        <w:bottom w:w="15" w:type="dxa"/>
        <w:right w:w="15"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paragraph" w:styleId="afff6">
    <w:name w:val="annotation subject"/>
    <w:basedOn w:val="ac"/>
    <w:next w:val="ac"/>
    <w:link w:val="afff7"/>
    <w:uiPriority w:val="99"/>
    <w:semiHidden/>
    <w:unhideWhenUsed/>
    <w:rsid w:val="00693CC2"/>
    <w:pPr>
      <w:widowControl/>
      <w:autoSpaceDE/>
      <w:autoSpaceDN/>
    </w:pPr>
    <w:rPr>
      <w:rFonts w:eastAsiaTheme="minorEastAsia"/>
      <w:b/>
      <w:bCs/>
      <w:lang w:eastAsia="ru-RU"/>
    </w:rPr>
  </w:style>
  <w:style w:type="character" w:customStyle="1" w:styleId="afff7">
    <w:name w:val="Тема примечания Знак"/>
    <w:basedOn w:val="ad"/>
    <w:link w:val="afff6"/>
    <w:uiPriority w:val="99"/>
    <w:semiHidden/>
    <w:rsid w:val="00693CC2"/>
    <w:rPr>
      <w:rFonts w:eastAsiaTheme="minorEastAsia"/>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him.1september.ru" TargetMode="External"/><Relationship Id="rId13" Type="http://schemas.openxmlformats.org/officeDocument/2006/relationships/hyperlink" Target="https://e.lanbook.com/reader/book/717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MMirzanurova@kpfu.ru" TargetMode="External"/><Relationship Id="rId12" Type="http://schemas.openxmlformats.org/officeDocument/2006/relationships/hyperlink" Target="https://e.lanbook.com/reader/book/968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book.com/reader/book/72823/"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lanbook.com/reader/book/84076/" TargetMode="External"/><Relationship Id="rId5" Type="http://schemas.openxmlformats.org/officeDocument/2006/relationships/webSettings" Target="webSettings.xml"/><Relationship Id="rId15" Type="http://schemas.openxmlformats.org/officeDocument/2006/relationships/hyperlink" Target="https://e.lanbook.com/reader/book/72868/" TargetMode="External"/><Relationship Id="rId10" Type="http://schemas.openxmlformats.org/officeDocument/2006/relationships/hyperlink" Target="http://school-collection.edu.ru/catalog/teacher/" TargetMode="External"/><Relationship Id="rId4" Type="http://schemas.openxmlformats.org/officeDocument/2006/relationships/settings" Target="settings.xml"/><Relationship Id="rId9" Type="http://schemas.openxmlformats.org/officeDocument/2006/relationships/hyperlink" Target="http://www.chem.msu.su/rus/school_edu" TargetMode="External"/><Relationship Id="rId14" Type="http://schemas.openxmlformats.org/officeDocument/2006/relationships/hyperlink" Target="https://e.lanbook.com/reader/book/1048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Lqno3xBWs9KEv4OJg1VWyTD1Bw==">AMUW2mUGOds3yl3P50cwndskA/FUv2oDxo9fGKLNx+YjAhNhjqrn/OIPkah4Ze8ZGUJZHSJl/ZOi3fW901m+d6ywglrSwrvGQNGDUEdQXTQ8CMZXh7Zw/6YUmVIqk3BgBwRIy3NecRKBpnOXIiikkSScOmGADV7GaDFbBNfO2AZkQj6gTTZlm9s=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6666</Words>
  <Characters>37998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Sveta</cp:lastModifiedBy>
  <cp:revision>2</cp:revision>
  <dcterms:created xsi:type="dcterms:W3CDTF">2025-06-20T14:28:00Z</dcterms:created>
  <dcterms:modified xsi:type="dcterms:W3CDTF">2025-06-20T14:28:00Z</dcterms:modified>
</cp:coreProperties>
</file>