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210" w:rsidRDefault="000E0210" w:rsidP="000E0210">
      <w:pPr>
        <w:pStyle w:val="afff4"/>
      </w:pPr>
      <w:r>
        <w:rPr>
          <w:noProof/>
        </w:rPr>
        <w:drawing>
          <wp:inline distT="0" distB="0" distL="0" distR="0" wp14:anchorId="681C4284" wp14:editId="34C8040C">
            <wp:extent cx="6324600" cy="8947742"/>
            <wp:effectExtent l="0" t="0" r="0" b="6350"/>
            <wp:docPr id="2" name="Рисунок 2" descr="C:\Users\Sveta\AppData\Local\Temp\Rar$DIa12312.30560.rartemp\Техн проек тех практи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AppData\Local\Temp\Rar$DIa12312.30560.rartemp\Техн проек тех практика.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32650" cy="8959131"/>
                    </a:xfrm>
                    <a:prstGeom prst="rect">
                      <a:avLst/>
                    </a:prstGeom>
                    <a:noFill/>
                    <a:ln>
                      <a:noFill/>
                    </a:ln>
                  </pic:spPr>
                </pic:pic>
              </a:graphicData>
            </a:graphic>
          </wp:inline>
        </w:drawing>
      </w:r>
    </w:p>
    <w:p w:rsidR="00B7778D" w:rsidRDefault="00B7778D">
      <w:pPr>
        <w:widowControl w:val="0"/>
        <w:pBdr>
          <w:top w:val="nil"/>
          <w:left w:val="nil"/>
          <w:bottom w:val="nil"/>
          <w:right w:val="nil"/>
          <w:between w:val="nil"/>
        </w:pBdr>
        <w:spacing w:line="276" w:lineRule="auto"/>
      </w:pPr>
    </w:p>
    <w:tbl>
      <w:tblPr>
        <w:tblStyle w:val="af"/>
        <w:tblW w:w="10057" w:type="dxa"/>
        <w:jc w:val="center"/>
        <w:tblInd w:w="0" w:type="dxa"/>
        <w:tblLayout w:type="fixed"/>
        <w:tblLook w:val="0400" w:firstRow="0" w:lastRow="0" w:firstColumn="0" w:lastColumn="0" w:noHBand="0" w:noVBand="1"/>
      </w:tblPr>
      <w:tblGrid>
        <w:gridCol w:w="10057"/>
      </w:tblGrid>
      <w:tr w:rsidR="00B7778D">
        <w:trPr>
          <w:trHeight w:val="242"/>
          <w:jc w:val="center"/>
        </w:trPr>
        <w:tc>
          <w:tcPr>
            <w:tcW w:w="10057" w:type="dxa"/>
            <w:tcMar>
              <w:top w:w="15" w:type="dxa"/>
              <w:left w:w="15" w:type="dxa"/>
              <w:bottom w:w="15" w:type="dxa"/>
              <w:right w:w="15" w:type="dxa"/>
            </w:tcMar>
            <w:vAlign w:val="center"/>
          </w:tcPr>
          <w:p w:rsidR="004B5D1D" w:rsidRDefault="004B5D1D">
            <w:pPr>
              <w:ind w:firstLine="47"/>
              <w:jc w:val="center"/>
              <w:rPr>
                <w:b/>
                <w:sz w:val="20"/>
                <w:szCs w:val="20"/>
              </w:rPr>
            </w:pPr>
          </w:p>
          <w:p w:rsidR="00B7778D" w:rsidRDefault="001567C5">
            <w:pPr>
              <w:ind w:firstLine="47"/>
              <w:jc w:val="center"/>
              <w:rPr>
                <w:sz w:val="20"/>
                <w:szCs w:val="20"/>
              </w:rPr>
            </w:pPr>
            <w:r>
              <w:rPr>
                <w:b/>
                <w:sz w:val="20"/>
                <w:szCs w:val="20"/>
              </w:rPr>
              <w:t>Содержание</w:t>
            </w:r>
          </w:p>
        </w:tc>
      </w:tr>
      <w:tr w:rsidR="00B7778D">
        <w:trPr>
          <w:trHeight w:val="242"/>
          <w:jc w:val="center"/>
        </w:trPr>
        <w:tc>
          <w:tcPr>
            <w:tcW w:w="10057" w:type="dxa"/>
            <w:tcMar>
              <w:top w:w="15" w:type="dxa"/>
              <w:left w:w="15" w:type="dxa"/>
              <w:bottom w:w="15" w:type="dxa"/>
              <w:right w:w="15" w:type="dxa"/>
            </w:tcMar>
            <w:vAlign w:val="center"/>
          </w:tcPr>
          <w:p w:rsidR="00B7778D" w:rsidRDefault="001567C5">
            <w:pPr>
              <w:ind w:firstLine="567"/>
              <w:jc w:val="both"/>
              <w:rPr>
                <w:sz w:val="20"/>
                <w:szCs w:val="20"/>
              </w:rPr>
            </w:pPr>
            <w:r>
              <w:rPr>
                <w:sz w:val="20"/>
                <w:szCs w:val="20"/>
              </w:rPr>
              <w:t>1. Вид практики, способ и форма её проведения</w:t>
            </w:r>
          </w:p>
        </w:tc>
      </w:tr>
      <w:tr w:rsidR="00B7778D">
        <w:trPr>
          <w:trHeight w:val="485"/>
          <w:jc w:val="center"/>
        </w:trPr>
        <w:tc>
          <w:tcPr>
            <w:tcW w:w="10057" w:type="dxa"/>
            <w:tcMar>
              <w:top w:w="15" w:type="dxa"/>
              <w:left w:w="15" w:type="dxa"/>
              <w:bottom w:w="15" w:type="dxa"/>
              <w:right w:w="15" w:type="dxa"/>
            </w:tcMar>
            <w:vAlign w:val="center"/>
          </w:tcPr>
          <w:p w:rsidR="00B7778D" w:rsidRDefault="001567C5">
            <w:pPr>
              <w:ind w:firstLine="567"/>
              <w:jc w:val="both"/>
              <w:rPr>
                <w:sz w:val="20"/>
                <w:szCs w:val="20"/>
              </w:rPr>
            </w:pPr>
            <w:r>
              <w:rPr>
                <w:sz w:val="20"/>
                <w:szCs w:val="20"/>
              </w:rPr>
              <w:t>2. Перечень планируемых результатов обучения при прохождении практики, соотнесенных с планируемыми результатами освоения образовательной программы</w:t>
            </w:r>
          </w:p>
        </w:tc>
      </w:tr>
      <w:tr w:rsidR="00B7778D">
        <w:trPr>
          <w:trHeight w:val="258"/>
          <w:jc w:val="center"/>
        </w:trPr>
        <w:tc>
          <w:tcPr>
            <w:tcW w:w="10057" w:type="dxa"/>
            <w:tcMar>
              <w:top w:w="15" w:type="dxa"/>
              <w:left w:w="15" w:type="dxa"/>
              <w:bottom w:w="15" w:type="dxa"/>
              <w:right w:w="15" w:type="dxa"/>
            </w:tcMar>
            <w:vAlign w:val="center"/>
          </w:tcPr>
          <w:p w:rsidR="00B7778D" w:rsidRDefault="001567C5">
            <w:pPr>
              <w:ind w:firstLine="567"/>
              <w:jc w:val="both"/>
              <w:rPr>
                <w:sz w:val="20"/>
                <w:szCs w:val="20"/>
              </w:rPr>
            </w:pPr>
            <w:r>
              <w:rPr>
                <w:sz w:val="20"/>
                <w:szCs w:val="20"/>
              </w:rPr>
              <w:t>3. Место практики в структуре образовательной программы</w:t>
            </w:r>
          </w:p>
        </w:tc>
      </w:tr>
      <w:tr w:rsidR="00B7778D">
        <w:trPr>
          <w:trHeight w:val="258"/>
          <w:jc w:val="center"/>
        </w:trPr>
        <w:tc>
          <w:tcPr>
            <w:tcW w:w="10057" w:type="dxa"/>
            <w:tcMar>
              <w:top w:w="15" w:type="dxa"/>
              <w:left w:w="15" w:type="dxa"/>
              <w:bottom w:w="15" w:type="dxa"/>
              <w:right w:w="15" w:type="dxa"/>
            </w:tcMar>
            <w:vAlign w:val="center"/>
          </w:tcPr>
          <w:p w:rsidR="00B7778D" w:rsidRDefault="001567C5">
            <w:pPr>
              <w:ind w:firstLine="567"/>
              <w:jc w:val="both"/>
              <w:rPr>
                <w:sz w:val="20"/>
                <w:szCs w:val="20"/>
              </w:rPr>
            </w:pPr>
            <w:r>
              <w:rPr>
                <w:sz w:val="20"/>
                <w:szCs w:val="20"/>
              </w:rPr>
              <w:t>4. Объём практики</w:t>
            </w:r>
          </w:p>
        </w:tc>
      </w:tr>
      <w:tr w:rsidR="00B7778D">
        <w:trPr>
          <w:trHeight w:val="258"/>
          <w:jc w:val="center"/>
        </w:trPr>
        <w:tc>
          <w:tcPr>
            <w:tcW w:w="10057" w:type="dxa"/>
            <w:tcMar>
              <w:top w:w="15" w:type="dxa"/>
              <w:left w:w="15" w:type="dxa"/>
              <w:bottom w:w="15" w:type="dxa"/>
              <w:right w:w="15" w:type="dxa"/>
            </w:tcMar>
            <w:vAlign w:val="center"/>
          </w:tcPr>
          <w:p w:rsidR="00B7778D" w:rsidRDefault="001567C5">
            <w:pPr>
              <w:ind w:firstLine="567"/>
              <w:jc w:val="both"/>
              <w:rPr>
                <w:sz w:val="20"/>
                <w:szCs w:val="20"/>
              </w:rPr>
            </w:pPr>
            <w:r>
              <w:rPr>
                <w:sz w:val="20"/>
                <w:szCs w:val="20"/>
              </w:rPr>
              <w:t>5. Базы практики</w:t>
            </w:r>
          </w:p>
          <w:p w:rsidR="00B7778D" w:rsidRDefault="001567C5">
            <w:pPr>
              <w:ind w:firstLine="567"/>
              <w:jc w:val="both"/>
              <w:rPr>
                <w:sz w:val="20"/>
                <w:szCs w:val="20"/>
              </w:rPr>
            </w:pPr>
            <w:r>
              <w:rPr>
                <w:sz w:val="20"/>
                <w:szCs w:val="20"/>
              </w:rPr>
              <w:t>6. Содержание практики</w:t>
            </w:r>
          </w:p>
        </w:tc>
      </w:tr>
      <w:tr w:rsidR="00B7778D">
        <w:trPr>
          <w:trHeight w:val="242"/>
          <w:jc w:val="center"/>
        </w:trPr>
        <w:tc>
          <w:tcPr>
            <w:tcW w:w="10057" w:type="dxa"/>
            <w:tcMar>
              <w:top w:w="15" w:type="dxa"/>
              <w:left w:w="15" w:type="dxa"/>
              <w:bottom w:w="15" w:type="dxa"/>
              <w:right w:w="15" w:type="dxa"/>
            </w:tcMar>
            <w:vAlign w:val="center"/>
          </w:tcPr>
          <w:p w:rsidR="00B7778D" w:rsidRDefault="001567C5">
            <w:pPr>
              <w:ind w:firstLine="567"/>
              <w:jc w:val="both"/>
              <w:rPr>
                <w:sz w:val="20"/>
                <w:szCs w:val="20"/>
              </w:rPr>
            </w:pPr>
            <w:r>
              <w:rPr>
                <w:sz w:val="20"/>
                <w:szCs w:val="20"/>
              </w:rPr>
              <w:t>7. Форма отчётности по практике</w:t>
            </w:r>
          </w:p>
        </w:tc>
      </w:tr>
      <w:tr w:rsidR="00B7778D">
        <w:trPr>
          <w:trHeight w:val="242"/>
          <w:jc w:val="center"/>
        </w:trPr>
        <w:tc>
          <w:tcPr>
            <w:tcW w:w="10057" w:type="dxa"/>
            <w:tcMar>
              <w:top w:w="15" w:type="dxa"/>
              <w:left w:w="15" w:type="dxa"/>
              <w:bottom w:w="15" w:type="dxa"/>
              <w:right w:w="15" w:type="dxa"/>
            </w:tcMar>
            <w:vAlign w:val="center"/>
          </w:tcPr>
          <w:p w:rsidR="00B7778D" w:rsidRDefault="001567C5">
            <w:pPr>
              <w:ind w:firstLine="567"/>
              <w:jc w:val="both"/>
              <w:rPr>
                <w:sz w:val="20"/>
                <w:szCs w:val="20"/>
              </w:rPr>
            </w:pPr>
            <w:r>
              <w:rPr>
                <w:sz w:val="20"/>
                <w:szCs w:val="20"/>
              </w:rPr>
              <w:t>8. Фонд оценочных средств для проведения промежуточной аттестации обучающихся по практике</w:t>
            </w:r>
          </w:p>
        </w:tc>
      </w:tr>
      <w:tr w:rsidR="00B7778D">
        <w:trPr>
          <w:trHeight w:val="242"/>
          <w:jc w:val="center"/>
        </w:trPr>
        <w:tc>
          <w:tcPr>
            <w:tcW w:w="10057" w:type="dxa"/>
            <w:tcMar>
              <w:top w:w="15" w:type="dxa"/>
              <w:left w:w="15" w:type="dxa"/>
              <w:bottom w:w="15" w:type="dxa"/>
              <w:right w:w="15" w:type="dxa"/>
            </w:tcMar>
            <w:vAlign w:val="center"/>
          </w:tcPr>
          <w:p w:rsidR="00B7778D" w:rsidRDefault="001567C5">
            <w:pPr>
              <w:ind w:firstLine="567"/>
              <w:jc w:val="both"/>
              <w:rPr>
                <w:sz w:val="20"/>
                <w:szCs w:val="20"/>
              </w:rPr>
            </w:pPr>
            <w:r>
              <w:rPr>
                <w:sz w:val="20"/>
                <w:szCs w:val="20"/>
              </w:rPr>
              <w:t>9. Перечень учебной литературы, необходимой для проведения практики</w:t>
            </w:r>
          </w:p>
        </w:tc>
      </w:tr>
      <w:tr w:rsidR="00B7778D">
        <w:trPr>
          <w:trHeight w:val="242"/>
          <w:jc w:val="center"/>
        </w:trPr>
        <w:tc>
          <w:tcPr>
            <w:tcW w:w="10057" w:type="dxa"/>
            <w:tcMar>
              <w:top w:w="15" w:type="dxa"/>
              <w:left w:w="15" w:type="dxa"/>
              <w:bottom w:w="15" w:type="dxa"/>
              <w:right w:w="15" w:type="dxa"/>
            </w:tcMar>
            <w:vAlign w:val="center"/>
          </w:tcPr>
          <w:p w:rsidR="00B7778D" w:rsidRDefault="001567C5">
            <w:pPr>
              <w:ind w:firstLine="567"/>
              <w:jc w:val="both"/>
              <w:rPr>
                <w:sz w:val="20"/>
                <w:szCs w:val="20"/>
              </w:rPr>
            </w:pPr>
            <w:r>
              <w:rPr>
                <w:sz w:val="20"/>
                <w:szCs w:val="20"/>
              </w:rPr>
              <w:t>10. Перечень ресурсов сети "Интернет", необходимых для проведения практики</w:t>
            </w:r>
          </w:p>
        </w:tc>
      </w:tr>
      <w:tr w:rsidR="00B7778D">
        <w:trPr>
          <w:trHeight w:val="485"/>
          <w:jc w:val="center"/>
        </w:trPr>
        <w:tc>
          <w:tcPr>
            <w:tcW w:w="10057" w:type="dxa"/>
            <w:tcMar>
              <w:top w:w="15" w:type="dxa"/>
              <w:left w:w="15" w:type="dxa"/>
              <w:bottom w:w="15" w:type="dxa"/>
              <w:right w:w="15" w:type="dxa"/>
            </w:tcMar>
            <w:vAlign w:val="center"/>
          </w:tcPr>
          <w:p w:rsidR="00B7778D" w:rsidRDefault="001567C5">
            <w:pPr>
              <w:ind w:firstLine="567"/>
              <w:jc w:val="both"/>
              <w:rPr>
                <w:sz w:val="20"/>
                <w:szCs w:val="20"/>
              </w:rPr>
            </w:pPr>
            <w:r>
              <w:rPr>
                <w:sz w:val="20"/>
                <w:szCs w:val="20"/>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(при необходимости)</w:t>
            </w:r>
          </w:p>
        </w:tc>
      </w:tr>
      <w:tr w:rsidR="00B7778D">
        <w:trPr>
          <w:trHeight w:val="258"/>
          <w:jc w:val="center"/>
        </w:trPr>
        <w:tc>
          <w:tcPr>
            <w:tcW w:w="10057" w:type="dxa"/>
            <w:tcMar>
              <w:top w:w="15" w:type="dxa"/>
              <w:left w:w="15" w:type="dxa"/>
              <w:bottom w:w="15" w:type="dxa"/>
              <w:right w:w="15" w:type="dxa"/>
            </w:tcMar>
            <w:vAlign w:val="center"/>
          </w:tcPr>
          <w:p w:rsidR="00B7778D" w:rsidRDefault="001567C5">
            <w:pPr>
              <w:ind w:firstLine="567"/>
              <w:jc w:val="both"/>
              <w:rPr>
                <w:sz w:val="20"/>
                <w:szCs w:val="20"/>
              </w:rPr>
            </w:pPr>
            <w:r>
              <w:rPr>
                <w:sz w:val="20"/>
                <w:szCs w:val="20"/>
              </w:rPr>
              <w:t>12. Описание материально-технической базы, необходимой для проведения практики</w:t>
            </w:r>
          </w:p>
        </w:tc>
      </w:tr>
      <w:tr w:rsidR="00B7778D">
        <w:trPr>
          <w:trHeight w:val="485"/>
          <w:jc w:val="center"/>
        </w:trPr>
        <w:tc>
          <w:tcPr>
            <w:tcW w:w="10057" w:type="dxa"/>
            <w:tcMar>
              <w:top w:w="15" w:type="dxa"/>
              <w:left w:w="15" w:type="dxa"/>
              <w:bottom w:w="15" w:type="dxa"/>
              <w:right w:w="15" w:type="dxa"/>
            </w:tcMar>
            <w:vAlign w:val="center"/>
          </w:tcPr>
          <w:p w:rsidR="00B7778D" w:rsidRDefault="001567C5">
            <w:pPr>
              <w:ind w:firstLine="567"/>
              <w:jc w:val="both"/>
              <w:rPr>
                <w:sz w:val="20"/>
                <w:szCs w:val="20"/>
              </w:rPr>
            </w:pPr>
            <w:r>
              <w:rPr>
                <w:sz w:val="20"/>
                <w:szCs w:val="20"/>
              </w:rPr>
              <w:t>13. Средства адаптации прохождения практики к потребностям обучающихся инвалидов и лиц с ограниченными возможностями здоровья</w:t>
            </w:r>
          </w:p>
        </w:tc>
      </w:tr>
      <w:tr w:rsidR="00B7778D">
        <w:trPr>
          <w:trHeight w:val="334"/>
          <w:jc w:val="center"/>
        </w:trPr>
        <w:tc>
          <w:tcPr>
            <w:tcW w:w="10057" w:type="dxa"/>
            <w:tcMar>
              <w:top w:w="15" w:type="dxa"/>
              <w:left w:w="15" w:type="dxa"/>
              <w:bottom w:w="15" w:type="dxa"/>
              <w:right w:w="15" w:type="dxa"/>
            </w:tcMar>
            <w:vAlign w:val="center"/>
          </w:tcPr>
          <w:p w:rsidR="00B7778D" w:rsidRDefault="001567C5">
            <w:pPr>
              <w:ind w:firstLine="567"/>
              <w:rPr>
                <w:sz w:val="20"/>
                <w:szCs w:val="20"/>
              </w:rPr>
            </w:pPr>
            <w:r>
              <w:rPr>
                <w:sz w:val="20"/>
                <w:szCs w:val="20"/>
              </w:rPr>
              <w:t>14. Приложение 1</w:t>
            </w:r>
          </w:p>
        </w:tc>
      </w:tr>
      <w:tr w:rsidR="00B7778D">
        <w:trPr>
          <w:trHeight w:val="334"/>
          <w:jc w:val="center"/>
        </w:trPr>
        <w:tc>
          <w:tcPr>
            <w:tcW w:w="10057" w:type="dxa"/>
            <w:tcMar>
              <w:top w:w="15" w:type="dxa"/>
              <w:left w:w="15" w:type="dxa"/>
              <w:bottom w:w="15" w:type="dxa"/>
              <w:right w:w="15" w:type="dxa"/>
            </w:tcMar>
            <w:vAlign w:val="center"/>
          </w:tcPr>
          <w:p w:rsidR="00B7778D" w:rsidRDefault="001567C5">
            <w:pPr>
              <w:ind w:firstLine="567"/>
              <w:rPr>
                <w:sz w:val="20"/>
                <w:szCs w:val="20"/>
              </w:rPr>
            </w:pPr>
            <w:r>
              <w:rPr>
                <w:sz w:val="20"/>
                <w:szCs w:val="20"/>
              </w:rPr>
              <w:t>15. Приложение 2</w:t>
            </w:r>
          </w:p>
        </w:tc>
      </w:tr>
    </w:tbl>
    <w:p w:rsidR="00B7778D" w:rsidRDefault="001567C5">
      <w:pPr>
        <w:ind w:firstLine="567"/>
        <w:rPr>
          <w:sz w:val="20"/>
          <w:szCs w:val="20"/>
        </w:rPr>
      </w:pPr>
      <w:r>
        <w:rPr>
          <w:sz w:val="20"/>
          <w:szCs w:val="20"/>
        </w:rPr>
        <w:t>16. Приложение 3</w:t>
      </w:r>
    </w:p>
    <w:p w:rsidR="00B7778D" w:rsidRDefault="001567C5">
      <w:pPr>
        <w:widowControl w:val="0"/>
        <w:pBdr>
          <w:top w:val="nil"/>
          <w:left w:val="nil"/>
          <w:bottom w:val="nil"/>
          <w:right w:val="nil"/>
          <w:between w:val="nil"/>
        </w:pBdr>
        <w:spacing w:line="276" w:lineRule="auto"/>
        <w:rPr>
          <w:sz w:val="20"/>
          <w:szCs w:val="20"/>
        </w:rPr>
      </w:pPr>
      <w:r>
        <w:br w:type="page"/>
      </w:r>
    </w:p>
    <w:tbl>
      <w:tblPr>
        <w:tblStyle w:val="af0"/>
        <w:tblW w:w="9963" w:type="dxa"/>
        <w:tblInd w:w="0" w:type="dxa"/>
        <w:tblLayout w:type="fixed"/>
        <w:tblLook w:val="0400" w:firstRow="0" w:lastRow="0" w:firstColumn="0" w:lastColumn="0" w:noHBand="0" w:noVBand="1"/>
      </w:tblPr>
      <w:tblGrid>
        <w:gridCol w:w="9963"/>
      </w:tblGrid>
      <w:tr w:rsidR="00B7778D">
        <w:tc>
          <w:tcPr>
            <w:tcW w:w="9963" w:type="dxa"/>
            <w:tcMar>
              <w:top w:w="15" w:type="dxa"/>
              <w:left w:w="15" w:type="dxa"/>
              <w:bottom w:w="15" w:type="dxa"/>
              <w:right w:w="15" w:type="dxa"/>
            </w:tcMar>
            <w:vAlign w:val="center"/>
          </w:tcPr>
          <w:p w:rsidR="00B7778D" w:rsidRDefault="001567C5">
            <w:pPr>
              <w:widowControl w:val="0"/>
              <w:pBdr>
                <w:top w:val="nil"/>
                <w:left w:val="nil"/>
                <w:bottom w:val="nil"/>
                <w:right w:val="nil"/>
                <w:between w:val="nil"/>
              </w:pBdr>
              <w:jc w:val="both"/>
              <w:rPr>
                <w:color w:val="000000"/>
                <w:sz w:val="20"/>
                <w:szCs w:val="20"/>
              </w:rPr>
            </w:pPr>
            <w:r>
              <w:rPr>
                <w:color w:val="000000"/>
                <w:sz w:val="20"/>
                <w:szCs w:val="20"/>
              </w:rPr>
              <w:lastRenderedPageBreak/>
              <w:t xml:space="preserve">Программу учебной практики разработал(а)(и) старший преподаватель, б/с Захарченко Н.В. (Кафедра биологии и химии, Отделение математики и естественных наук), NVZaharchenko@kpfu.ru </w:t>
            </w:r>
          </w:p>
        </w:tc>
      </w:tr>
    </w:tbl>
    <w:p w:rsidR="00B7778D" w:rsidRDefault="00B7778D">
      <w:pPr>
        <w:widowControl w:val="0"/>
        <w:pBdr>
          <w:top w:val="nil"/>
          <w:left w:val="nil"/>
          <w:bottom w:val="nil"/>
          <w:right w:val="nil"/>
          <w:between w:val="nil"/>
        </w:pBdr>
        <w:spacing w:line="276" w:lineRule="auto"/>
        <w:rPr>
          <w:color w:val="000000"/>
          <w:sz w:val="20"/>
          <w:szCs w:val="20"/>
        </w:rPr>
      </w:pPr>
    </w:p>
    <w:tbl>
      <w:tblPr>
        <w:tblStyle w:val="af1"/>
        <w:tblW w:w="9963" w:type="dxa"/>
        <w:tblInd w:w="0" w:type="dxa"/>
        <w:tblLayout w:type="fixed"/>
        <w:tblLook w:val="0400" w:firstRow="0" w:lastRow="0" w:firstColumn="0" w:lastColumn="0" w:noHBand="0" w:noVBand="1"/>
      </w:tblPr>
      <w:tblGrid>
        <w:gridCol w:w="9963"/>
      </w:tblGrid>
      <w:tr w:rsidR="00B7778D">
        <w:tc>
          <w:tcPr>
            <w:tcW w:w="9963" w:type="dxa"/>
            <w:tcMar>
              <w:top w:w="15" w:type="dxa"/>
              <w:left w:w="15" w:type="dxa"/>
              <w:bottom w:w="15" w:type="dxa"/>
              <w:right w:w="15" w:type="dxa"/>
            </w:tcMar>
            <w:vAlign w:val="center"/>
          </w:tcPr>
          <w:p w:rsidR="00B7778D" w:rsidRDefault="001567C5">
            <w:pPr>
              <w:ind w:firstLine="525"/>
              <w:jc w:val="both"/>
              <w:rPr>
                <w:sz w:val="20"/>
                <w:szCs w:val="20"/>
              </w:rPr>
            </w:pPr>
            <w:r>
              <w:rPr>
                <w:sz w:val="20"/>
                <w:szCs w:val="20"/>
              </w:rPr>
              <w:t> </w:t>
            </w:r>
          </w:p>
        </w:tc>
      </w:tr>
      <w:tr w:rsidR="00B7778D">
        <w:tc>
          <w:tcPr>
            <w:tcW w:w="9963" w:type="dxa"/>
            <w:tcMar>
              <w:top w:w="15" w:type="dxa"/>
              <w:left w:w="15" w:type="dxa"/>
              <w:bottom w:w="15" w:type="dxa"/>
              <w:right w:w="15" w:type="dxa"/>
            </w:tcMar>
            <w:vAlign w:val="center"/>
          </w:tcPr>
          <w:p w:rsidR="00B7778D" w:rsidRDefault="001567C5">
            <w:pPr>
              <w:ind w:left="567"/>
              <w:jc w:val="both"/>
              <w:rPr>
                <w:sz w:val="20"/>
                <w:szCs w:val="20"/>
              </w:rPr>
            </w:pPr>
            <w:r>
              <w:rPr>
                <w:b/>
                <w:sz w:val="20"/>
                <w:szCs w:val="20"/>
              </w:rPr>
              <w:t xml:space="preserve">1. Вид практики, способ и форма её проведения </w:t>
            </w:r>
          </w:p>
        </w:tc>
      </w:tr>
    </w:tbl>
    <w:p w:rsidR="00B7778D" w:rsidRDefault="00B7778D">
      <w:pPr>
        <w:widowControl w:val="0"/>
        <w:pBdr>
          <w:top w:val="nil"/>
          <w:left w:val="nil"/>
          <w:bottom w:val="nil"/>
          <w:right w:val="nil"/>
          <w:between w:val="nil"/>
        </w:pBdr>
        <w:spacing w:line="276" w:lineRule="auto"/>
        <w:rPr>
          <w:sz w:val="20"/>
          <w:szCs w:val="20"/>
        </w:rPr>
      </w:pPr>
    </w:p>
    <w:tbl>
      <w:tblPr>
        <w:tblStyle w:val="af2"/>
        <w:tblW w:w="9963" w:type="dxa"/>
        <w:tblInd w:w="0" w:type="dxa"/>
        <w:tblLayout w:type="fixed"/>
        <w:tblLook w:val="0400" w:firstRow="0" w:lastRow="0" w:firstColumn="0" w:lastColumn="0" w:noHBand="0" w:noVBand="1"/>
      </w:tblPr>
      <w:tblGrid>
        <w:gridCol w:w="3779"/>
        <w:gridCol w:w="6184"/>
      </w:tblGrid>
      <w:tr w:rsidR="00B7778D">
        <w:tc>
          <w:tcPr>
            <w:tcW w:w="3779" w:type="dxa"/>
            <w:tcMar>
              <w:top w:w="15" w:type="dxa"/>
              <w:left w:w="15" w:type="dxa"/>
              <w:bottom w:w="15" w:type="dxa"/>
              <w:right w:w="15" w:type="dxa"/>
            </w:tcMar>
            <w:vAlign w:val="center"/>
          </w:tcPr>
          <w:p w:rsidR="00B7778D" w:rsidRDefault="001567C5">
            <w:pPr>
              <w:ind w:left="567"/>
              <w:rPr>
                <w:sz w:val="20"/>
                <w:szCs w:val="20"/>
              </w:rPr>
            </w:pPr>
            <w:r>
              <w:rPr>
                <w:sz w:val="20"/>
                <w:szCs w:val="20"/>
              </w:rPr>
              <w:t xml:space="preserve">Вид практики: </w:t>
            </w:r>
          </w:p>
        </w:tc>
        <w:tc>
          <w:tcPr>
            <w:tcW w:w="6184" w:type="dxa"/>
            <w:tcMar>
              <w:top w:w="15" w:type="dxa"/>
              <w:left w:w="15" w:type="dxa"/>
              <w:bottom w:w="15" w:type="dxa"/>
              <w:right w:w="15" w:type="dxa"/>
            </w:tcMar>
            <w:vAlign w:val="center"/>
          </w:tcPr>
          <w:p w:rsidR="00B7778D" w:rsidRDefault="001567C5">
            <w:pPr>
              <w:ind w:left="567"/>
              <w:rPr>
                <w:sz w:val="20"/>
                <w:szCs w:val="20"/>
              </w:rPr>
            </w:pPr>
            <w:r>
              <w:rPr>
                <w:sz w:val="20"/>
                <w:szCs w:val="20"/>
              </w:rPr>
              <w:t>учебная </w:t>
            </w:r>
          </w:p>
        </w:tc>
      </w:tr>
      <w:tr w:rsidR="00B7778D">
        <w:tc>
          <w:tcPr>
            <w:tcW w:w="3779" w:type="dxa"/>
            <w:tcMar>
              <w:top w:w="15" w:type="dxa"/>
              <w:left w:w="15" w:type="dxa"/>
              <w:bottom w:w="15" w:type="dxa"/>
              <w:right w:w="15" w:type="dxa"/>
            </w:tcMar>
            <w:vAlign w:val="center"/>
          </w:tcPr>
          <w:p w:rsidR="00B7778D" w:rsidRDefault="001567C5">
            <w:pPr>
              <w:ind w:left="567"/>
              <w:rPr>
                <w:sz w:val="20"/>
                <w:szCs w:val="20"/>
              </w:rPr>
            </w:pPr>
            <w:r>
              <w:rPr>
                <w:sz w:val="20"/>
                <w:szCs w:val="20"/>
              </w:rPr>
              <w:t xml:space="preserve">Способ проведения практики: </w:t>
            </w:r>
          </w:p>
        </w:tc>
        <w:tc>
          <w:tcPr>
            <w:tcW w:w="6184" w:type="dxa"/>
            <w:tcMar>
              <w:top w:w="15" w:type="dxa"/>
              <w:left w:w="15" w:type="dxa"/>
              <w:bottom w:w="15" w:type="dxa"/>
              <w:right w:w="15" w:type="dxa"/>
            </w:tcMar>
            <w:vAlign w:val="center"/>
          </w:tcPr>
          <w:p w:rsidR="00B7778D" w:rsidRDefault="001567C5">
            <w:pPr>
              <w:ind w:left="567"/>
              <w:rPr>
                <w:sz w:val="20"/>
                <w:szCs w:val="20"/>
              </w:rPr>
            </w:pPr>
            <w:r>
              <w:rPr>
                <w:sz w:val="20"/>
                <w:szCs w:val="20"/>
              </w:rPr>
              <w:t>стационарная</w:t>
            </w:r>
          </w:p>
        </w:tc>
      </w:tr>
      <w:tr w:rsidR="00B7778D">
        <w:tc>
          <w:tcPr>
            <w:tcW w:w="3779" w:type="dxa"/>
            <w:tcMar>
              <w:top w:w="15" w:type="dxa"/>
              <w:left w:w="15" w:type="dxa"/>
              <w:bottom w:w="15" w:type="dxa"/>
              <w:right w:w="15" w:type="dxa"/>
            </w:tcMar>
          </w:tcPr>
          <w:p w:rsidR="00B7778D" w:rsidRDefault="001567C5">
            <w:pPr>
              <w:ind w:left="567"/>
              <w:rPr>
                <w:sz w:val="20"/>
                <w:szCs w:val="20"/>
              </w:rPr>
            </w:pPr>
            <w:r>
              <w:rPr>
                <w:sz w:val="20"/>
                <w:szCs w:val="20"/>
              </w:rPr>
              <w:t xml:space="preserve">Форма (формы) проведения практики: </w:t>
            </w:r>
          </w:p>
        </w:tc>
        <w:tc>
          <w:tcPr>
            <w:tcW w:w="6184" w:type="dxa"/>
            <w:tcMar>
              <w:top w:w="15" w:type="dxa"/>
              <w:left w:w="15" w:type="dxa"/>
              <w:bottom w:w="15" w:type="dxa"/>
              <w:right w:w="15" w:type="dxa"/>
            </w:tcMar>
          </w:tcPr>
          <w:p w:rsidR="00B7778D" w:rsidRDefault="001567C5">
            <w:pPr>
              <w:ind w:left="567"/>
              <w:jc w:val="both"/>
              <w:rPr>
                <w:sz w:val="20"/>
                <w:szCs w:val="20"/>
              </w:rPr>
            </w:pPr>
            <w:r>
              <w:rPr>
                <w:sz w:val="20"/>
                <w:szCs w:val="20"/>
              </w:rPr>
              <w:t xml:space="preserve">в календарном учебном графике период проведения практики совмещен с проведением теоретических занятий </w:t>
            </w:r>
          </w:p>
        </w:tc>
      </w:tr>
      <w:tr w:rsidR="00B7778D">
        <w:tc>
          <w:tcPr>
            <w:tcW w:w="3779" w:type="dxa"/>
            <w:tcMar>
              <w:top w:w="15" w:type="dxa"/>
              <w:left w:w="15" w:type="dxa"/>
              <w:bottom w:w="15" w:type="dxa"/>
              <w:right w:w="15" w:type="dxa"/>
            </w:tcMar>
          </w:tcPr>
          <w:p w:rsidR="00B7778D" w:rsidRDefault="001567C5">
            <w:pPr>
              <w:ind w:left="567"/>
              <w:rPr>
                <w:sz w:val="20"/>
                <w:szCs w:val="20"/>
              </w:rPr>
            </w:pPr>
            <w:r>
              <w:rPr>
                <w:sz w:val="20"/>
                <w:szCs w:val="20"/>
              </w:rPr>
              <w:t xml:space="preserve">Тип практики: </w:t>
            </w:r>
          </w:p>
        </w:tc>
        <w:tc>
          <w:tcPr>
            <w:tcW w:w="6184" w:type="dxa"/>
            <w:tcMar>
              <w:top w:w="15" w:type="dxa"/>
              <w:left w:w="15" w:type="dxa"/>
              <w:bottom w:w="15" w:type="dxa"/>
              <w:right w:w="15" w:type="dxa"/>
            </w:tcMar>
          </w:tcPr>
          <w:p w:rsidR="00B7778D" w:rsidRDefault="001567C5">
            <w:pPr>
              <w:widowControl w:val="0"/>
              <w:pBdr>
                <w:top w:val="nil"/>
                <w:left w:val="nil"/>
                <w:bottom w:val="nil"/>
                <w:right w:val="nil"/>
                <w:between w:val="nil"/>
              </w:pBdr>
              <w:spacing w:before="18"/>
              <w:ind w:left="290"/>
              <w:rPr>
                <w:color w:val="000000"/>
                <w:sz w:val="20"/>
                <w:szCs w:val="20"/>
              </w:rPr>
            </w:pPr>
            <w:r>
              <w:rPr>
                <w:color w:val="000000"/>
                <w:sz w:val="20"/>
                <w:szCs w:val="20"/>
              </w:rPr>
              <w:t xml:space="preserve">      Технологическая (проектно-технологическая) практика</w:t>
            </w:r>
          </w:p>
        </w:tc>
      </w:tr>
    </w:tbl>
    <w:p w:rsidR="00B7778D" w:rsidRDefault="00B7778D">
      <w:pPr>
        <w:widowControl w:val="0"/>
        <w:pBdr>
          <w:top w:val="nil"/>
          <w:left w:val="nil"/>
          <w:bottom w:val="nil"/>
          <w:right w:val="nil"/>
          <w:between w:val="nil"/>
        </w:pBdr>
        <w:spacing w:line="276" w:lineRule="auto"/>
        <w:rPr>
          <w:color w:val="000000"/>
          <w:sz w:val="20"/>
          <w:szCs w:val="20"/>
        </w:rPr>
      </w:pPr>
    </w:p>
    <w:tbl>
      <w:tblPr>
        <w:tblStyle w:val="af3"/>
        <w:tblW w:w="9963" w:type="dxa"/>
        <w:tblInd w:w="0" w:type="dxa"/>
        <w:tblLayout w:type="fixed"/>
        <w:tblLook w:val="0400" w:firstRow="0" w:lastRow="0" w:firstColumn="0" w:lastColumn="0" w:noHBand="0" w:noVBand="1"/>
      </w:tblPr>
      <w:tblGrid>
        <w:gridCol w:w="9963"/>
      </w:tblGrid>
      <w:tr w:rsidR="00B7778D">
        <w:tc>
          <w:tcPr>
            <w:tcW w:w="9963" w:type="dxa"/>
            <w:tcMar>
              <w:top w:w="15" w:type="dxa"/>
              <w:left w:w="15" w:type="dxa"/>
              <w:bottom w:w="15" w:type="dxa"/>
              <w:right w:w="15" w:type="dxa"/>
            </w:tcMar>
            <w:vAlign w:val="center"/>
          </w:tcPr>
          <w:p w:rsidR="00B7778D" w:rsidRDefault="001567C5">
            <w:pPr>
              <w:ind w:firstLine="525"/>
              <w:jc w:val="both"/>
              <w:rPr>
                <w:sz w:val="20"/>
                <w:szCs w:val="20"/>
              </w:rPr>
            </w:pPr>
            <w:r>
              <w:rPr>
                <w:sz w:val="20"/>
                <w:szCs w:val="20"/>
              </w:rPr>
              <w:t> </w:t>
            </w:r>
          </w:p>
        </w:tc>
      </w:tr>
      <w:tr w:rsidR="00B7778D">
        <w:tc>
          <w:tcPr>
            <w:tcW w:w="9963" w:type="dxa"/>
            <w:tcMar>
              <w:top w:w="15" w:type="dxa"/>
              <w:left w:w="15" w:type="dxa"/>
              <w:bottom w:w="15" w:type="dxa"/>
              <w:right w:w="15" w:type="dxa"/>
            </w:tcMar>
            <w:vAlign w:val="center"/>
          </w:tcPr>
          <w:p w:rsidR="00B7778D" w:rsidRDefault="001567C5">
            <w:pPr>
              <w:ind w:firstLine="525"/>
              <w:jc w:val="both"/>
              <w:rPr>
                <w:sz w:val="20"/>
                <w:szCs w:val="20"/>
              </w:rPr>
            </w:pPr>
            <w:r>
              <w:rPr>
                <w:b/>
                <w:sz w:val="20"/>
                <w:szCs w:val="20"/>
              </w:rPr>
              <w:t xml:space="preserve">2. Перечень планируемых результатов обучения при прохождении практики, соотнесенных с планируемыми результатами освоения образовательной программы </w:t>
            </w:r>
          </w:p>
        </w:tc>
      </w:tr>
    </w:tbl>
    <w:p w:rsidR="00B7778D" w:rsidRDefault="00B7778D">
      <w:pPr>
        <w:widowControl w:val="0"/>
        <w:pBdr>
          <w:top w:val="nil"/>
          <w:left w:val="nil"/>
          <w:bottom w:val="nil"/>
          <w:right w:val="nil"/>
          <w:between w:val="nil"/>
        </w:pBdr>
        <w:spacing w:line="276" w:lineRule="auto"/>
        <w:rPr>
          <w:sz w:val="20"/>
          <w:szCs w:val="20"/>
        </w:rPr>
      </w:pPr>
    </w:p>
    <w:tbl>
      <w:tblPr>
        <w:tblStyle w:val="af4"/>
        <w:tblW w:w="9963" w:type="dxa"/>
        <w:tblInd w:w="0" w:type="dxa"/>
        <w:tblLayout w:type="fixed"/>
        <w:tblLook w:val="0400" w:firstRow="0" w:lastRow="0" w:firstColumn="0" w:lastColumn="0" w:noHBand="0" w:noVBand="1"/>
      </w:tblPr>
      <w:tblGrid>
        <w:gridCol w:w="9963"/>
      </w:tblGrid>
      <w:tr w:rsidR="00B7778D">
        <w:tc>
          <w:tcPr>
            <w:tcW w:w="9963" w:type="dxa"/>
            <w:tcMar>
              <w:top w:w="15" w:type="dxa"/>
              <w:left w:w="15" w:type="dxa"/>
              <w:bottom w:w="15" w:type="dxa"/>
              <w:right w:w="15" w:type="dxa"/>
            </w:tcMar>
            <w:vAlign w:val="center"/>
          </w:tcPr>
          <w:p w:rsidR="00B7778D" w:rsidRDefault="001567C5">
            <w:pPr>
              <w:ind w:firstLine="525"/>
              <w:jc w:val="both"/>
              <w:rPr>
                <w:sz w:val="20"/>
                <w:szCs w:val="20"/>
              </w:rPr>
            </w:pPr>
            <w:r>
              <w:rPr>
                <w:sz w:val="20"/>
                <w:szCs w:val="20"/>
              </w:rPr>
              <w:t>Обучающийся, освоивший практику, должен обладать следующими компетенциями:</w:t>
            </w:r>
          </w:p>
        </w:tc>
      </w:tr>
      <w:tr w:rsidR="00B7778D">
        <w:tc>
          <w:tcPr>
            <w:tcW w:w="9963" w:type="dxa"/>
            <w:tcMar>
              <w:top w:w="15" w:type="dxa"/>
              <w:left w:w="15" w:type="dxa"/>
              <w:bottom w:w="15" w:type="dxa"/>
              <w:right w:w="15" w:type="dxa"/>
            </w:tcMar>
            <w:vAlign w:val="center"/>
          </w:tcPr>
          <w:p w:rsidR="00B7778D" w:rsidRDefault="001567C5">
            <w:pPr>
              <w:ind w:firstLine="525"/>
              <w:jc w:val="both"/>
              <w:rPr>
                <w:sz w:val="20"/>
                <w:szCs w:val="20"/>
              </w:rPr>
            </w:pPr>
            <w:r>
              <w:rPr>
                <w:sz w:val="20"/>
                <w:szCs w:val="20"/>
              </w:rPr>
              <w:t> </w:t>
            </w:r>
          </w:p>
        </w:tc>
      </w:tr>
    </w:tbl>
    <w:p w:rsidR="00B7778D" w:rsidRDefault="00B7778D">
      <w:pPr>
        <w:widowControl w:val="0"/>
        <w:pBdr>
          <w:top w:val="nil"/>
          <w:left w:val="nil"/>
          <w:bottom w:val="nil"/>
          <w:right w:val="nil"/>
          <w:between w:val="nil"/>
        </w:pBdr>
        <w:spacing w:line="276" w:lineRule="auto"/>
        <w:rPr>
          <w:sz w:val="20"/>
          <w:szCs w:val="20"/>
        </w:rPr>
      </w:pPr>
    </w:p>
    <w:tbl>
      <w:tblPr>
        <w:tblStyle w:val="af5"/>
        <w:tblW w:w="9963" w:type="dxa"/>
        <w:tblInd w:w="0" w:type="dxa"/>
        <w:tblLayout w:type="fixed"/>
        <w:tblLook w:val="0400" w:firstRow="0" w:lastRow="0" w:firstColumn="0" w:lastColumn="0" w:noHBand="0" w:noVBand="1"/>
      </w:tblPr>
      <w:tblGrid>
        <w:gridCol w:w="9963"/>
      </w:tblGrid>
      <w:tr w:rsidR="00B7778D">
        <w:tc>
          <w:tcPr>
            <w:tcW w:w="9963" w:type="dxa"/>
            <w:tcMar>
              <w:top w:w="15" w:type="dxa"/>
              <w:left w:w="15" w:type="dxa"/>
              <w:bottom w:w="15" w:type="dxa"/>
              <w:right w:w="15" w:type="dxa"/>
            </w:tcMar>
            <w:vAlign w:val="center"/>
          </w:tcPr>
          <w:p w:rsidR="00B7778D" w:rsidRDefault="00B7778D">
            <w:pPr>
              <w:widowControl w:val="0"/>
              <w:pBdr>
                <w:top w:val="nil"/>
                <w:left w:val="nil"/>
                <w:bottom w:val="nil"/>
                <w:right w:val="nil"/>
                <w:between w:val="nil"/>
              </w:pBdr>
              <w:spacing w:line="276" w:lineRule="auto"/>
              <w:rPr>
                <w:sz w:val="20"/>
                <w:szCs w:val="20"/>
              </w:rPr>
            </w:pPr>
          </w:p>
          <w:tbl>
            <w:tblPr>
              <w:tblStyle w:val="af6"/>
              <w:tblW w:w="9857"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419"/>
              <w:gridCol w:w="8438"/>
            </w:tblGrid>
            <w:tr w:rsidR="00B7778D">
              <w:trPr>
                <w:tblHeader/>
                <w:jc w:val="center"/>
              </w:trPr>
              <w:tc>
                <w:tcPr>
                  <w:tcW w:w="1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7778D" w:rsidRDefault="001567C5">
                  <w:pPr>
                    <w:jc w:val="center"/>
                    <w:rPr>
                      <w:sz w:val="20"/>
                      <w:szCs w:val="20"/>
                    </w:rPr>
                  </w:pPr>
                  <w:r>
                    <w:rPr>
                      <w:b/>
                      <w:sz w:val="20"/>
                      <w:szCs w:val="20"/>
                    </w:rPr>
                    <w:t>Шифр</w:t>
                  </w:r>
                  <w:r>
                    <w:rPr>
                      <w:b/>
                      <w:sz w:val="20"/>
                      <w:szCs w:val="20"/>
                    </w:rPr>
                    <w:br/>
                    <w:t>компетенции</w:t>
                  </w:r>
                </w:p>
              </w:tc>
              <w:tc>
                <w:tcPr>
                  <w:tcW w:w="84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7778D" w:rsidRDefault="001567C5">
                  <w:pPr>
                    <w:jc w:val="center"/>
                    <w:rPr>
                      <w:sz w:val="20"/>
                      <w:szCs w:val="20"/>
                    </w:rPr>
                  </w:pPr>
                  <w:r>
                    <w:rPr>
                      <w:b/>
                      <w:sz w:val="20"/>
                      <w:szCs w:val="20"/>
                    </w:rPr>
                    <w:t>Расшифровка</w:t>
                  </w:r>
                  <w:r>
                    <w:rPr>
                      <w:b/>
                      <w:sz w:val="20"/>
                      <w:szCs w:val="20"/>
                    </w:rPr>
                    <w:br/>
                    <w:t>приобретаемой компетенции</w:t>
                  </w:r>
                </w:p>
              </w:tc>
            </w:tr>
            <w:tr w:rsidR="00B7778D">
              <w:trPr>
                <w:jc w:val="center"/>
              </w:trPr>
              <w:tc>
                <w:tcPr>
                  <w:tcW w:w="1419"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B7778D" w:rsidRDefault="001567C5">
                  <w:pPr>
                    <w:widowControl w:val="0"/>
                    <w:pBdr>
                      <w:top w:val="nil"/>
                      <w:left w:val="nil"/>
                      <w:bottom w:val="nil"/>
                      <w:right w:val="nil"/>
                      <w:between w:val="nil"/>
                    </w:pBdr>
                    <w:jc w:val="center"/>
                    <w:rPr>
                      <w:color w:val="000000"/>
                      <w:sz w:val="20"/>
                      <w:szCs w:val="20"/>
                    </w:rPr>
                  </w:pPr>
                  <w:r>
                    <w:rPr>
                      <w:color w:val="000000"/>
                      <w:sz w:val="20"/>
                      <w:szCs w:val="20"/>
                    </w:rPr>
                    <w:t>УК-1</w:t>
                  </w:r>
                </w:p>
              </w:tc>
              <w:tc>
                <w:tcPr>
                  <w:tcW w:w="8438"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B7778D" w:rsidRDefault="001567C5">
                  <w:pPr>
                    <w:widowControl w:val="0"/>
                    <w:pBdr>
                      <w:top w:val="nil"/>
                      <w:left w:val="nil"/>
                      <w:bottom w:val="nil"/>
                      <w:right w:val="nil"/>
                      <w:between w:val="nil"/>
                    </w:pBdr>
                    <w:spacing w:before="71"/>
                    <w:ind w:left="3" w:right="1"/>
                    <w:jc w:val="both"/>
                    <w:rPr>
                      <w:color w:val="000000"/>
                      <w:sz w:val="20"/>
                      <w:szCs w:val="20"/>
                    </w:rPr>
                  </w:pPr>
                  <w:r>
                    <w:rPr>
                      <w:color w:val="000000"/>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r>
            <w:tr w:rsidR="00B7778D">
              <w:trPr>
                <w:jc w:val="center"/>
              </w:trPr>
              <w:tc>
                <w:tcPr>
                  <w:tcW w:w="1419"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B7778D" w:rsidRDefault="001567C5">
                  <w:pPr>
                    <w:widowControl w:val="0"/>
                    <w:pBdr>
                      <w:top w:val="nil"/>
                      <w:left w:val="nil"/>
                      <w:bottom w:val="nil"/>
                      <w:right w:val="nil"/>
                      <w:between w:val="nil"/>
                    </w:pBdr>
                    <w:jc w:val="center"/>
                    <w:rPr>
                      <w:color w:val="000000"/>
                      <w:sz w:val="20"/>
                      <w:szCs w:val="20"/>
                    </w:rPr>
                  </w:pPr>
                  <w:r>
                    <w:rPr>
                      <w:color w:val="000000"/>
                      <w:sz w:val="20"/>
                      <w:szCs w:val="20"/>
                    </w:rPr>
                    <w:t>УК-1.2</w:t>
                  </w:r>
                </w:p>
              </w:tc>
              <w:tc>
                <w:tcPr>
                  <w:tcW w:w="8438"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B7778D" w:rsidRDefault="001567C5">
                  <w:pPr>
                    <w:widowControl w:val="0"/>
                    <w:pBdr>
                      <w:top w:val="nil"/>
                      <w:left w:val="nil"/>
                      <w:bottom w:val="nil"/>
                      <w:right w:val="nil"/>
                      <w:between w:val="nil"/>
                    </w:pBdr>
                    <w:spacing w:before="71"/>
                    <w:ind w:left="3"/>
                    <w:jc w:val="both"/>
                    <w:rPr>
                      <w:color w:val="000000"/>
                      <w:sz w:val="20"/>
                      <w:szCs w:val="20"/>
                    </w:rPr>
                  </w:pPr>
                  <w:r>
                    <w:rPr>
                      <w:color w:val="000000"/>
                      <w:sz w:val="20"/>
                      <w:szCs w:val="20"/>
                    </w:rPr>
                    <w:t>Уметь осуществлять поиск, критический анализ и синтез информации, применять системный подход для решения поставленных задач</w:t>
                  </w:r>
                </w:p>
              </w:tc>
            </w:tr>
            <w:tr w:rsidR="00B7778D">
              <w:trPr>
                <w:jc w:val="center"/>
              </w:trPr>
              <w:tc>
                <w:tcPr>
                  <w:tcW w:w="1419"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B7778D" w:rsidRDefault="001567C5">
                  <w:pPr>
                    <w:widowControl w:val="0"/>
                    <w:pBdr>
                      <w:top w:val="nil"/>
                      <w:left w:val="nil"/>
                      <w:bottom w:val="nil"/>
                      <w:right w:val="nil"/>
                      <w:between w:val="nil"/>
                    </w:pBdr>
                    <w:spacing w:before="71"/>
                    <w:ind w:left="402"/>
                    <w:rPr>
                      <w:color w:val="000000"/>
                      <w:sz w:val="20"/>
                      <w:szCs w:val="20"/>
                    </w:rPr>
                  </w:pPr>
                  <w:r>
                    <w:rPr>
                      <w:color w:val="000000"/>
                      <w:sz w:val="20"/>
                      <w:szCs w:val="20"/>
                    </w:rPr>
                    <w:t>ПК-4</w:t>
                  </w:r>
                </w:p>
              </w:tc>
              <w:tc>
                <w:tcPr>
                  <w:tcW w:w="8438"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B7778D" w:rsidRDefault="001567C5">
                  <w:pPr>
                    <w:widowControl w:val="0"/>
                    <w:pBdr>
                      <w:top w:val="nil"/>
                      <w:left w:val="nil"/>
                      <w:bottom w:val="nil"/>
                      <w:right w:val="nil"/>
                      <w:between w:val="nil"/>
                    </w:pBdr>
                    <w:spacing w:before="71"/>
                    <w:ind w:left="3"/>
                    <w:jc w:val="both"/>
                    <w:rPr>
                      <w:color w:val="000000"/>
                      <w:sz w:val="20"/>
                      <w:szCs w:val="20"/>
                    </w:rPr>
                  </w:pPr>
                  <w:r>
                    <w:rPr>
                      <w:color w:val="000000"/>
                      <w:sz w:val="20"/>
                      <w:szCs w:val="20"/>
                    </w:rPr>
                    <w:t>Способен применять предметные знания в области химии при реализации образовательного процесса</w:t>
                  </w:r>
                </w:p>
              </w:tc>
            </w:tr>
            <w:tr w:rsidR="00B7778D">
              <w:trPr>
                <w:jc w:val="center"/>
              </w:trPr>
              <w:tc>
                <w:tcPr>
                  <w:tcW w:w="1419"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B7778D" w:rsidRDefault="001567C5">
                  <w:pPr>
                    <w:widowControl w:val="0"/>
                    <w:pBdr>
                      <w:top w:val="nil"/>
                      <w:left w:val="nil"/>
                      <w:bottom w:val="nil"/>
                      <w:right w:val="nil"/>
                      <w:between w:val="nil"/>
                    </w:pBdr>
                    <w:spacing w:before="71"/>
                    <w:ind w:left="402"/>
                    <w:rPr>
                      <w:color w:val="000000"/>
                      <w:sz w:val="20"/>
                      <w:szCs w:val="20"/>
                    </w:rPr>
                  </w:pPr>
                  <w:r>
                    <w:rPr>
                      <w:color w:val="000000"/>
                      <w:sz w:val="20"/>
                      <w:szCs w:val="20"/>
                    </w:rPr>
                    <w:t>ПК-4.1</w:t>
                  </w:r>
                </w:p>
              </w:tc>
              <w:tc>
                <w:tcPr>
                  <w:tcW w:w="8438"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B7778D" w:rsidRDefault="001567C5">
                  <w:pPr>
                    <w:widowControl w:val="0"/>
                    <w:pBdr>
                      <w:top w:val="nil"/>
                      <w:left w:val="nil"/>
                      <w:bottom w:val="nil"/>
                      <w:right w:val="nil"/>
                      <w:between w:val="nil"/>
                    </w:pBdr>
                    <w:spacing w:before="71"/>
                    <w:ind w:left="3"/>
                    <w:jc w:val="both"/>
                    <w:rPr>
                      <w:color w:val="000000"/>
                      <w:sz w:val="20"/>
                      <w:szCs w:val="20"/>
                    </w:rPr>
                  </w:pPr>
                  <w:r>
                    <w:rPr>
                      <w:color w:val="000000"/>
                      <w:sz w:val="20"/>
                      <w:szCs w:val="20"/>
                    </w:rPr>
                    <w:t>Знать химические и физико-химические понятия, возможности применения фундаментальных законов химии при реализации образовательного процесса</w:t>
                  </w:r>
                </w:p>
              </w:tc>
            </w:tr>
          </w:tbl>
          <w:p w:rsidR="00B7778D" w:rsidRDefault="00B7778D">
            <w:pPr>
              <w:widowControl w:val="0"/>
              <w:pBdr>
                <w:top w:val="nil"/>
                <w:left w:val="nil"/>
                <w:bottom w:val="nil"/>
                <w:right w:val="nil"/>
                <w:between w:val="nil"/>
              </w:pBdr>
              <w:spacing w:line="276" w:lineRule="auto"/>
              <w:rPr>
                <w:color w:val="000000"/>
                <w:sz w:val="20"/>
                <w:szCs w:val="20"/>
              </w:rPr>
            </w:pPr>
          </w:p>
          <w:tbl>
            <w:tblPr>
              <w:tblStyle w:val="af7"/>
              <w:tblW w:w="9873" w:type="dxa"/>
              <w:tblInd w:w="0" w:type="dxa"/>
              <w:tblLayout w:type="fixed"/>
              <w:tblLook w:val="0400" w:firstRow="0" w:lastRow="0" w:firstColumn="0" w:lastColumn="0" w:noHBand="0" w:noVBand="1"/>
            </w:tblPr>
            <w:tblGrid>
              <w:gridCol w:w="9873"/>
            </w:tblGrid>
            <w:tr w:rsidR="00B7778D">
              <w:trPr>
                <w:trHeight w:val="4208"/>
              </w:trPr>
              <w:tc>
                <w:tcPr>
                  <w:tcW w:w="9873" w:type="dxa"/>
                  <w:tcBorders>
                    <w:bottom w:val="nil"/>
                  </w:tcBorders>
                  <w:tcMar>
                    <w:top w:w="15" w:type="dxa"/>
                    <w:left w:w="15" w:type="dxa"/>
                    <w:bottom w:w="15" w:type="dxa"/>
                    <w:right w:w="15" w:type="dxa"/>
                  </w:tcMar>
                  <w:vAlign w:val="center"/>
                </w:tcPr>
                <w:p w:rsidR="00B7778D" w:rsidRDefault="00B7778D">
                  <w:pPr>
                    <w:jc w:val="both"/>
                    <w:rPr>
                      <w:sz w:val="20"/>
                      <w:szCs w:val="20"/>
                    </w:rPr>
                  </w:pPr>
                </w:p>
                <w:p w:rsidR="00B7778D" w:rsidRDefault="001567C5">
                  <w:pPr>
                    <w:ind w:firstLine="567"/>
                    <w:jc w:val="both"/>
                    <w:rPr>
                      <w:sz w:val="20"/>
                      <w:szCs w:val="20"/>
                    </w:rPr>
                  </w:pPr>
                  <w:r>
                    <w:rPr>
                      <w:sz w:val="20"/>
                      <w:szCs w:val="20"/>
                    </w:rPr>
                    <w:t>Перечень планируемых результатов обучения при прохождении практики:</w:t>
                  </w:r>
                </w:p>
                <w:tbl>
                  <w:tblPr>
                    <w:tblStyle w:val="af8"/>
                    <w:tblW w:w="9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6"/>
                    <w:gridCol w:w="6522"/>
                  </w:tblGrid>
                  <w:tr w:rsidR="00B7778D">
                    <w:tc>
                      <w:tcPr>
                        <w:tcW w:w="3306" w:type="dxa"/>
                        <w:tcBorders>
                          <w:right w:val="single" w:sz="4" w:space="0" w:color="000000"/>
                        </w:tcBorders>
                      </w:tcPr>
                      <w:p w:rsidR="00B7778D" w:rsidRDefault="001567C5">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Шифр и расшифровка компетенции</w:t>
                        </w:r>
                      </w:p>
                    </w:tc>
                    <w:tc>
                      <w:tcPr>
                        <w:tcW w:w="6522" w:type="dxa"/>
                        <w:tcBorders>
                          <w:top w:val="single" w:sz="4" w:space="0" w:color="000000"/>
                          <w:left w:val="single" w:sz="4" w:space="0" w:color="000000"/>
                          <w:bottom w:val="single" w:sz="4" w:space="0" w:color="000000"/>
                          <w:right w:val="single" w:sz="4" w:space="0" w:color="000000"/>
                        </w:tcBorders>
                      </w:tcPr>
                      <w:p w:rsidR="00B7778D" w:rsidRDefault="001567C5">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Индикаторы достижения компетенций</w:t>
                        </w:r>
                      </w:p>
                    </w:tc>
                  </w:tr>
                  <w:tr w:rsidR="00B7778D">
                    <w:tc>
                      <w:tcPr>
                        <w:tcW w:w="3306" w:type="dxa"/>
                        <w:tcBorders>
                          <w:right w:val="single" w:sz="4" w:space="0" w:color="000000"/>
                        </w:tcBorders>
                      </w:tcPr>
                      <w:p w:rsidR="00B7778D" w:rsidRDefault="001567C5">
                        <w:pPr>
                          <w:rPr>
                            <w:rFonts w:ascii="Times New Roman" w:eastAsia="Times New Roman" w:hAnsi="Times New Roman" w:cs="Times New Roman"/>
                            <w:sz w:val="20"/>
                            <w:szCs w:val="20"/>
                          </w:rPr>
                        </w:pPr>
                        <w:r>
                          <w:rPr>
                            <w:rFonts w:ascii="Times New Roman" w:eastAsia="Times New Roman" w:hAnsi="Times New Roman" w:cs="Times New Roman"/>
                            <w:sz w:val="20"/>
                            <w:szCs w:val="20"/>
                          </w:rPr>
                          <w:t>УК-1</w:t>
                        </w:r>
                      </w:p>
                      <w:p w:rsidR="00B7778D" w:rsidRDefault="001567C5">
                        <w:pPr>
                          <w:widowControl w:val="0"/>
                          <w:pBdr>
                            <w:top w:val="nil"/>
                            <w:left w:val="nil"/>
                            <w:bottom w:val="nil"/>
                            <w:right w:val="nil"/>
                            <w:between w:val="nil"/>
                          </w:pBdr>
                          <w:ind w:left="99" w:right="32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c>
                      <w:tcPr>
                        <w:tcW w:w="6522" w:type="dxa"/>
                        <w:tcBorders>
                          <w:top w:val="single" w:sz="4" w:space="0" w:color="000000"/>
                          <w:left w:val="single" w:sz="4" w:space="0" w:color="000000"/>
                          <w:bottom w:val="single" w:sz="4" w:space="0" w:color="000000"/>
                          <w:right w:val="single" w:sz="4" w:space="0" w:color="000000"/>
                        </w:tcBorders>
                      </w:tcPr>
                      <w:p w:rsidR="00B7778D" w:rsidRDefault="001567C5">
                        <w:pPr>
                          <w:rPr>
                            <w:rFonts w:ascii="Times New Roman" w:eastAsia="Times New Roman" w:hAnsi="Times New Roman" w:cs="Times New Roman"/>
                            <w:sz w:val="20"/>
                            <w:szCs w:val="20"/>
                          </w:rPr>
                        </w:pPr>
                        <w:r>
                          <w:rPr>
                            <w:rFonts w:ascii="Times New Roman" w:eastAsia="Times New Roman" w:hAnsi="Times New Roman" w:cs="Times New Roman"/>
                            <w:sz w:val="20"/>
                            <w:szCs w:val="20"/>
                          </w:rPr>
                          <w:t>УК-1.2</w:t>
                        </w:r>
                      </w:p>
                      <w:p w:rsidR="00B7778D" w:rsidRDefault="001567C5">
                        <w:pPr>
                          <w:widowControl w:val="0"/>
                          <w:pBdr>
                            <w:top w:val="nil"/>
                            <w:left w:val="nil"/>
                            <w:bottom w:val="nil"/>
                            <w:right w:val="nil"/>
                            <w:between w:val="nil"/>
                          </w:pBdr>
                          <w:ind w:left="99" w:right="1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Уметь осуществлять поиск, критический анализ и синтез информации, применять системный подход для решения поставленных задач</w:t>
                        </w:r>
                      </w:p>
                    </w:tc>
                  </w:tr>
                  <w:tr w:rsidR="00B7778D">
                    <w:tc>
                      <w:tcPr>
                        <w:tcW w:w="3306" w:type="dxa"/>
                        <w:tcBorders>
                          <w:right w:val="single" w:sz="4" w:space="0" w:color="000000"/>
                        </w:tcBorders>
                      </w:tcPr>
                      <w:p w:rsidR="00B7778D" w:rsidRDefault="001567C5">
                        <w:pPr>
                          <w:widowControl w:val="0"/>
                          <w:pBdr>
                            <w:top w:val="nil"/>
                            <w:left w:val="nil"/>
                            <w:bottom w:val="nil"/>
                            <w:right w:val="nil"/>
                            <w:between w:val="nil"/>
                          </w:pBdr>
                          <w:spacing w:line="239" w:lineRule="auto"/>
                          <w:ind w:left="99" w:right="14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ПК-4 Способен применять предметные знания в области химии при реализации образовательного процесса</w:t>
                        </w:r>
                      </w:p>
                    </w:tc>
                    <w:tc>
                      <w:tcPr>
                        <w:tcW w:w="6522" w:type="dxa"/>
                        <w:tcBorders>
                          <w:top w:val="single" w:sz="4" w:space="0" w:color="000000"/>
                          <w:left w:val="single" w:sz="4" w:space="0" w:color="000000"/>
                          <w:bottom w:val="single" w:sz="4" w:space="0" w:color="000000"/>
                          <w:right w:val="single" w:sz="4" w:space="0" w:color="000000"/>
                        </w:tcBorders>
                      </w:tcPr>
                      <w:p w:rsidR="00B7778D" w:rsidRDefault="001567C5">
                        <w:pPr>
                          <w:widowControl w:val="0"/>
                          <w:pBdr>
                            <w:top w:val="nil"/>
                            <w:left w:val="nil"/>
                            <w:bottom w:val="nil"/>
                            <w:right w:val="nil"/>
                            <w:between w:val="nil"/>
                          </w:pBdr>
                          <w:spacing w:before="1" w:line="239" w:lineRule="auto"/>
                          <w:ind w:left="99" w:right="15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ПК-4.1 Знать химические и физико-химические понятия, возможности применения фундаментальных законов химии при реализации образовательного процесса</w:t>
                        </w:r>
                      </w:p>
                    </w:tc>
                  </w:tr>
                </w:tbl>
                <w:p w:rsidR="00B7778D" w:rsidRDefault="00B7778D">
                  <w:pPr>
                    <w:jc w:val="both"/>
                    <w:rPr>
                      <w:sz w:val="20"/>
                      <w:szCs w:val="20"/>
                    </w:rPr>
                  </w:pPr>
                </w:p>
              </w:tc>
            </w:tr>
          </w:tbl>
          <w:p w:rsidR="00B7778D" w:rsidRDefault="00B7778D">
            <w:pPr>
              <w:ind w:firstLine="525"/>
              <w:jc w:val="both"/>
              <w:rPr>
                <w:b/>
                <w:sz w:val="20"/>
                <w:szCs w:val="20"/>
              </w:rPr>
            </w:pPr>
          </w:p>
          <w:p w:rsidR="00B7778D" w:rsidRDefault="001567C5">
            <w:pPr>
              <w:ind w:firstLine="525"/>
              <w:jc w:val="both"/>
              <w:rPr>
                <w:sz w:val="20"/>
                <w:szCs w:val="20"/>
              </w:rPr>
            </w:pPr>
            <w:r>
              <w:rPr>
                <w:b/>
                <w:sz w:val="20"/>
                <w:szCs w:val="20"/>
              </w:rPr>
              <w:t xml:space="preserve">3. Место практики в структуре образовательной программы </w:t>
            </w:r>
          </w:p>
        </w:tc>
      </w:tr>
    </w:tbl>
    <w:p w:rsidR="00B7778D" w:rsidRDefault="00B7778D">
      <w:pPr>
        <w:widowControl w:val="0"/>
        <w:pBdr>
          <w:top w:val="nil"/>
          <w:left w:val="nil"/>
          <w:bottom w:val="nil"/>
          <w:right w:val="nil"/>
          <w:between w:val="nil"/>
        </w:pBdr>
        <w:spacing w:line="276" w:lineRule="auto"/>
        <w:rPr>
          <w:sz w:val="20"/>
          <w:szCs w:val="20"/>
        </w:rPr>
      </w:pPr>
    </w:p>
    <w:tbl>
      <w:tblPr>
        <w:tblStyle w:val="af9"/>
        <w:tblW w:w="9963" w:type="dxa"/>
        <w:tblInd w:w="0" w:type="dxa"/>
        <w:tblLayout w:type="fixed"/>
        <w:tblLook w:val="0400" w:firstRow="0" w:lastRow="0" w:firstColumn="0" w:lastColumn="0" w:noHBand="0" w:noVBand="1"/>
      </w:tblPr>
      <w:tblGrid>
        <w:gridCol w:w="9963"/>
      </w:tblGrid>
      <w:tr w:rsidR="00B7778D">
        <w:tc>
          <w:tcPr>
            <w:tcW w:w="9963" w:type="dxa"/>
            <w:tcMar>
              <w:top w:w="15" w:type="dxa"/>
              <w:left w:w="15" w:type="dxa"/>
              <w:bottom w:w="15" w:type="dxa"/>
              <w:right w:w="15" w:type="dxa"/>
            </w:tcMar>
            <w:vAlign w:val="center"/>
          </w:tcPr>
          <w:p w:rsidR="00B7778D" w:rsidRDefault="001567C5">
            <w:pPr>
              <w:widowControl w:val="0"/>
              <w:pBdr>
                <w:top w:val="nil"/>
                <w:left w:val="nil"/>
                <w:bottom w:val="nil"/>
                <w:right w:val="nil"/>
                <w:between w:val="nil"/>
              </w:pBdr>
              <w:jc w:val="both"/>
              <w:rPr>
                <w:color w:val="000000"/>
                <w:sz w:val="20"/>
                <w:szCs w:val="20"/>
              </w:rPr>
            </w:pPr>
            <w:r>
              <w:rPr>
                <w:color w:val="000000"/>
                <w:sz w:val="20"/>
                <w:szCs w:val="20"/>
              </w:rPr>
              <w:t>Данная практика относится к Блоку 2. Практики Б2.В.06.01(У) ОПОП ВО.</w:t>
            </w:r>
          </w:p>
          <w:p w:rsidR="00B7778D" w:rsidRDefault="001567C5">
            <w:pPr>
              <w:widowControl w:val="0"/>
              <w:pBdr>
                <w:top w:val="nil"/>
                <w:left w:val="nil"/>
                <w:bottom w:val="nil"/>
                <w:right w:val="nil"/>
                <w:between w:val="nil"/>
              </w:pBdr>
              <w:jc w:val="both"/>
              <w:rPr>
                <w:color w:val="000000"/>
                <w:sz w:val="20"/>
                <w:szCs w:val="20"/>
              </w:rPr>
            </w:pPr>
            <w:r>
              <w:rPr>
                <w:color w:val="000000"/>
                <w:sz w:val="20"/>
                <w:szCs w:val="20"/>
              </w:rPr>
              <w:t xml:space="preserve">Практика осваивается на </w:t>
            </w:r>
            <w:r w:rsidR="00F2708A">
              <w:rPr>
                <w:color w:val="000000"/>
                <w:sz w:val="20"/>
                <w:szCs w:val="20"/>
              </w:rPr>
              <w:t>3</w:t>
            </w:r>
            <w:r>
              <w:rPr>
                <w:color w:val="000000"/>
                <w:sz w:val="20"/>
                <w:szCs w:val="20"/>
              </w:rPr>
              <w:t xml:space="preserve"> курсе в </w:t>
            </w:r>
            <w:r w:rsidR="00F2708A">
              <w:rPr>
                <w:color w:val="000000"/>
                <w:sz w:val="20"/>
                <w:szCs w:val="20"/>
              </w:rPr>
              <w:t>5</w:t>
            </w:r>
            <w:r>
              <w:rPr>
                <w:color w:val="000000"/>
                <w:sz w:val="20"/>
                <w:szCs w:val="20"/>
              </w:rPr>
              <w:t xml:space="preserve"> семестре.</w:t>
            </w:r>
          </w:p>
          <w:p w:rsidR="00B7778D" w:rsidRDefault="001567C5">
            <w:pPr>
              <w:widowControl w:val="0"/>
              <w:pBdr>
                <w:top w:val="nil"/>
                <w:left w:val="nil"/>
                <w:bottom w:val="nil"/>
                <w:right w:val="nil"/>
                <w:between w:val="nil"/>
              </w:pBdr>
              <w:jc w:val="both"/>
              <w:rPr>
                <w:color w:val="000000"/>
                <w:sz w:val="20"/>
                <w:szCs w:val="20"/>
              </w:rPr>
            </w:pPr>
            <w:r>
              <w:rPr>
                <w:color w:val="000000"/>
                <w:sz w:val="20"/>
                <w:szCs w:val="20"/>
              </w:rPr>
              <w:t xml:space="preserve">При прохождении данной практики обучающийся опирается на материалы ранее освоенных дисциплин (модулей) </w:t>
            </w:r>
            <w:r>
              <w:rPr>
                <w:color w:val="000000"/>
                <w:sz w:val="20"/>
                <w:szCs w:val="20"/>
              </w:rPr>
              <w:lastRenderedPageBreak/>
              <w:t>и/или практик: «Общая химия».</w:t>
            </w:r>
          </w:p>
          <w:p w:rsidR="00B7778D" w:rsidRDefault="001567C5">
            <w:pPr>
              <w:widowControl w:val="0"/>
              <w:pBdr>
                <w:top w:val="nil"/>
                <w:left w:val="nil"/>
                <w:bottom w:val="nil"/>
                <w:right w:val="nil"/>
                <w:between w:val="nil"/>
              </w:pBdr>
              <w:jc w:val="both"/>
              <w:rPr>
                <w:color w:val="000000"/>
                <w:sz w:val="20"/>
                <w:szCs w:val="20"/>
              </w:rPr>
            </w:pPr>
            <w:r>
              <w:rPr>
                <w:color w:val="000000"/>
                <w:sz w:val="20"/>
                <w:szCs w:val="20"/>
              </w:rPr>
              <w:t>Освоение данной практики способствует эффективному выполнению следующих компонентов ОПОП ВО: «Технологическая (проектно-технологическая) практика по химии», «Выполнение и защита выпускной квалификационной работы»</w:t>
            </w:r>
          </w:p>
          <w:p w:rsidR="00B7778D" w:rsidRDefault="00B7778D">
            <w:pPr>
              <w:widowControl w:val="0"/>
              <w:pBdr>
                <w:top w:val="nil"/>
                <w:left w:val="nil"/>
                <w:bottom w:val="nil"/>
                <w:right w:val="nil"/>
                <w:between w:val="nil"/>
              </w:pBdr>
              <w:jc w:val="both"/>
              <w:rPr>
                <w:color w:val="000000"/>
                <w:sz w:val="20"/>
                <w:szCs w:val="20"/>
              </w:rPr>
            </w:pPr>
          </w:p>
          <w:p w:rsidR="00B7778D" w:rsidRDefault="00B7778D">
            <w:pPr>
              <w:ind w:firstLine="525"/>
              <w:jc w:val="both"/>
              <w:rPr>
                <w:sz w:val="20"/>
                <w:szCs w:val="20"/>
              </w:rPr>
            </w:pPr>
          </w:p>
        </w:tc>
      </w:tr>
      <w:tr w:rsidR="00B7778D">
        <w:tc>
          <w:tcPr>
            <w:tcW w:w="9963" w:type="dxa"/>
            <w:tcMar>
              <w:top w:w="15" w:type="dxa"/>
              <w:left w:w="15" w:type="dxa"/>
              <w:bottom w:w="15" w:type="dxa"/>
              <w:right w:w="15" w:type="dxa"/>
            </w:tcMar>
            <w:vAlign w:val="center"/>
          </w:tcPr>
          <w:p w:rsidR="00B7778D" w:rsidRDefault="00B7778D">
            <w:pPr>
              <w:widowControl w:val="0"/>
              <w:pBdr>
                <w:top w:val="nil"/>
                <w:left w:val="nil"/>
                <w:bottom w:val="nil"/>
                <w:right w:val="nil"/>
                <w:between w:val="nil"/>
              </w:pBdr>
              <w:jc w:val="both"/>
              <w:rPr>
                <w:color w:val="000000"/>
                <w:sz w:val="20"/>
                <w:szCs w:val="20"/>
              </w:rPr>
            </w:pPr>
          </w:p>
        </w:tc>
      </w:tr>
    </w:tbl>
    <w:p w:rsidR="00B7778D" w:rsidRDefault="00B7778D">
      <w:pPr>
        <w:widowControl w:val="0"/>
        <w:pBdr>
          <w:top w:val="nil"/>
          <w:left w:val="nil"/>
          <w:bottom w:val="nil"/>
          <w:right w:val="nil"/>
          <w:between w:val="nil"/>
        </w:pBdr>
        <w:spacing w:line="276" w:lineRule="auto"/>
        <w:rPr>
          <w:color w:val="000000"/>
          <w:sz w:val="20"/>
          <w:szCs w:val="20"/>
        </w:rPr>
      </w:pPr>
    </w:p>
    <w:tbl>
      <w:tblPr>
        <w:tblStyle w:val="afa"/>
        <w:tblW w:w="9963" w:type="dxa"/>
        <w:tblInd w:w="0" w:type="dxa"/>
        <w:tblLayout w:type="fixed"/>
        <w:tblLook w:val="0400" w:firstRow="0" w:lastRow="0" w:firstColumn="0" w:lastColumn="0" w:noHBand="0" w:noVBand="1"/>
      </w:tblPr>
      <w:tblGrid>
        <w:gridCol w:w="9963"/>
      </w:tblGrid>
      <w:tr w:rsidR="00B7778D">
        <w:tc>
          <w:tcPr>
            <w:tcW w:w="9963" w:type="dxa"/>
            <w:tcMar>
              <w:top w:w="15" w:type="dxa"/>
              <w:left w:w="15" w:type="dxa"/>
              <w:bottom w:w="15" w:type="dxa"/>
              <w:right w:w="15" w:type="dxa"/>
            </w:tcMar>
            <w:vAlign w:val="center"/>
          </w:tcPr>
          <w:p w:rsidR="00B7778D" w:rsidRDefault="001567C5">
            <w:pPr>
              <w:ind w:firstLine="525"/>
              <w:jc w:val="both"/>
              <w:rPr>
                <w:sz w:val="20"/>
                <w:szCs w:val="20"/>
              </w:rPr>
            </w:pPr>
            <w:r>
              <w:rPr>
                <w:b/>
                <w:sz w:val="20"/>
                <w:szCs w:val="20"/>
              </w:rPr>
              <w:t xml:space="preserve">4. Объём практики </w:t>
            </w:r>
          </w:p>
        </w:tc>
      </w:tr>
    </w:tbl>
    <w:p w:rsidR="00B7778D" w:rsidRDefault="00B7778D">
      <w:pPr>
        <w:widowControl w:val="0"/>
        <w:pBdr>
          <w:top w:val="nil"/>
          <w:left w:val="nil"/>
          <w:bottom w:val="nil"/>
          <w:right w:val="nil"/>
          <w:between w:val="nil"/>
        </w:pBdr>
        <w:spacing w:line="276" w:lineRule="auto"/>
        <w:rPr>
          <w:sz w:val="20"/>
          <w:szCs w:val="20"/>
        </w:rPr>
      </w:pPr>
    </w:p>
    <w:tbl>
      <w:tblPr>
        <w:tblStyle w:val="afb"/>
        <w:tblW w:w="9963" w:type="dxa"/>
        <w:tblInd w:w="0" w:type="dxa"/>
        <w:tblLayout w:type="fixed"/>
        <w:tblLook w:val="0400" w:firstRow="0" w:lastRow="0" w:firstColumn="0" w:lastColumn="0" w:noHBand="0" w:noVBand="1"/>
      </w:tblPr>
      <w:tblGrid>
        <w:gridCol w:w="9963"/>
      </w:tblGrid>
      <w:tr w:rsidR="00B7778D">
        <w:tc>
          <w:tcPr>
            <w:tcW w:w="9963" w:type="dxa"/>
            <w:tcMar>
              <w:top w:w="15" w:type="dxa"/>
              <w:left w:w="15" w:type="dxa"/>
              <w:bottom w:w="15" w:type="dxa"/>
              <w:right w:w="15" w:type="dxa"/>
            </w:tcMar>
            <w:vAlign w:val="center"/>
          </w:tcPr>
          <w:p w:rsidR="00B7778D" w:rsidRPr="0075236C" w:rsidRDefault="001567C5">
            <w:pPr>
              <w:widowControl w:val="0"/>
              <w:pBdr>
                <w:top w:val="nil"/>
                <w:left w:val="nil"/>
                <w:bottom w:val="nil"/>
                <w:right w:val="nil"/>
                <w:between w:val="nil"/>
              </w:pBdr>
              <w:spacing w:before="87"/>
              <w:ind w:left="684" w:right="4403"/>
              <w:rPr>
                <w:color w:val="000000"/>
                <w:sz w:val="20"/>
                <w:szCs w:val="20"/>
              </w:rPr>
            </w:pPr>
            <w:r w:rsidRPr="0075236C">
              <w:rPr>
                <w:color w:val="000000"/>
                <w:sz w:val="20"/>
                <w:szCs w:val="20"/>
              </w:rPr>
              <w:t xml:space="preserve">Объём практики составляет </w:t>
            </w:r>
            <w:r w:rsidR="00F2708A" w:rsidRPr="0075236C">
              <w:rPr>
                <w:color w:val="000000"/>
                <w:sz w:val="20"/>
                <w:szCs w:val="20"/>
              </w:rPr>
              <w:t>3</w:t>
            </w:r>
            <w:r w:rsidRPr="0075236C">
              <w:rPr>
                <w:color w:val="000000"/>
                <w:sz w:val="20"/>
                <w:szCs w:val="20"/>
              </w:rPr>
              <w:t xml:space="preserve"> зачётных единиц, </w:t>
            </w:r>
            <w:r w:rsidR="00F2708A" w:rsidRPr="0075236C">
              <w:rPr>
                <w:color w:val="000000"/>
                <w:sz w:val="20"/>
                <w:szCs w:val="20"/>
              </w:rPr>
              <w:t>108</w:t>
            </w:r>
            <w:r w:rsidRPr="0075236C">
              <w:rPr>
                <w:color w:val="000000"/>
                <w:sz w:val="20"/>
                <w:szCs w:val="20"/>
              </w:rPr>
              <w:t xml:space="preserve"> часа. Прохождение практики предусматривает:</w:t>
            </w:r>
          </w:p>
          <w:p w:rsidR="00B7778D" w:rsidRPr="0075236C" w:rsidRDefault="001567C5">
            <w:pPr>
              <w:widowControl w:val="0"/>
              <w:pBdr>
                <w:top w:val="nil"/>
                <w:left w:val="nil"/>
                <w:bottom w:val="nil"/>
                <w:right w:val="nil"/>
                <w:between w:val="nil"/>
              </w:pBdr>
              <w:ind w:left="684" w:right="6501" w:firstLine="42"/>
              <w:rPr>
                <w:color w:val="000000"/>
                <w:sz w:val="20"/>
                <w:szCs w:val="20"/>
              </w:rPr>
            </w:pPr>
            <w:r w:rsidRPr="0075236C">
              <w:rPr>
                <w:color w:val="000000"/>
                <w:sz w:val="20"/>
                <w:szCs w:val="20"/>
              </w:rPr>
              <w:t xml:space="preserve">а) контактную работу </w:t>
            </w:r>
            <w:r w:rsidRPr="0075236C">
              <w:rPr>
                <w:rFonts w:eastAsia="Arial"/>
                <w:color w:val="000000"/>
                <w:sz w:val="20"/>
                <w:szCs w:val="20"/>
              </w:rPr>
              <w:t xml:space="preserve">– </w:t>
            </w:r>
            <w:r w:rsidR="00F2708A" w:rsidRPr="0075236C">
              <w:rPr>
                <w:rFonts w:eastAsia="Arial"/>
                <w:color w:val="000000"/>
                <w:sz w:val="20"/>
                <w:szCs w:val="20"/>
              </w:rPr>
              <w:t>2</w:t>
            </w:r>
            <w:r w:rsidRPr="0075236C">
              <w:rPr>
                <w:color w:val="000000"/>
                <w:sz w:val="20"/>
                <w:szCs w:val="20"/>
              </w:rPr>
              <w:t>4 часов. В том числе:</w:t>
            </w:r>
          </w:p>
          <w:p w:rsidR="00B7778D" w:rsidRPr="0075236C" w:rsidRDefault="001567C5">
            <w:pPr>
              <w:spacing w:line="230" w:lineRule="auto"/>
              <w:ind w:left="684"/>
              <w:rPr>
                <w:sz w:val="20"/>
                <w:szCs w:val="20"/>
              </w:rPr>
            </w:pPr>
            <w:r w:rsidRPr="0075236C">
              <w:rPr>
                <w:i/>
                <w:sz w:val="20"/>
                <w:szCs w:val="20"/>
              </w:rPr>
              <w:t xml:space="preserve">Практических занятий   </w:t>
            </w:r>
            <w:r w:rsidRPr="0075236C">
              <w:rPr>
                <w:sz w:val="20"/>
                <w:szCs w:val="20"/>
              </w:rPr>
              <w:t xml:space="preserve">– </w:t>
            </w:r>
            <w:r w:rsidR="00F2708A" w:rsidRPr="0075236C">
              <w:rPr>
                <w:sz w:val="20"/>
                <w:szCs w:val="20"/>
              </w:rPr>
              <w:t>2</w:t>
            </w:r>
            <w:r w:rsidRPr="0075236C">
              <w:rPr>
                <w:sz w:val="20"/>
                <w:szCs w:val="20"/>
              </w:rPr>
              <w:t>4 часов</w:t>
            </w:r>
          </w:p>
          <w:p w:rsidR="00B7778D" w:rsidRPr="0075236C" w:rsidRDefault="001567C5">
            <w:pPr>
              <w:widowControl w:val="0"/>
              <w:pBdr>
                <w:top w:val="nil"/>
                <w:left w:val="nil"/>
                <w:bottom w:val="nil"/>
                <w:right w:val="nil"/>
                <w:between w:val="nil"/>
              </w:pBdr>
              <w:ind w:left="684" w:right="4403"/>
              <w:rPr>
                <w:color w:val="000000"/>
                <w:sz w:val="20"/>
                <w:szCs w:val="20"/>
              </w:rPr>
            </w:pPr>
            <w:r w:rsidRPr="0075236C">
              <w:rPr>
                <w:color w:val="000000"/>
                <w:sz w:val="20"/>
                <w:szCs w:val="20"/>
              </w:rPr>
              <w:t xml:space="preserve">б) самостоятельную работу </w:t>
            </w:r>
            <w:r w:rsidRPr="0075236C">
              <w:rPr>
                <w:rFonts w:eastAsia="Arial"/>
                <w:color w:val="000000"/>
                <w:sz w:val="20"/>
                <w:szCs w:val="20"/>
              </w:rPr>
              <w:t xml:space="preserve">– </w:t>
            </w:r>
            <w:r w:rsidR="00F2708A" w:rsidRPr="0075236C">
              <w:rPr>
                <w:rFonts w:eastAsia="Arial"/>
                <w:color w:val="000000"/>
                <w:sz w:val="20"/>
                <w:szCs w:val="20"/>
              </w:rPr>
              <w:t>84</w:t>
            </w:r>
            <w:r w:rsidRPr="0075236C">
              <w:rPr>
                <w:color w:val="000000"/>
                <w:sz w:val="20"/>
                <w:szCs w:val="20"/>
              </w:rPr>
              <w:t xml:space="preserve"> часов.</w:t>
            </w:r>
          </w:p>
          <w:p w:rsidR="00B7778D" w:rsidRDefault="00B7778D">
            <w:pPr>
              <w:ind w:firstLine="525"/>
              <w:jc w:val="both"/>
              <w:rPr>
                <w:b/>
                <w:sz w:val="20"/>
                <w:szCs w:val="20"/>
              </w:rPr>
            </w:pPr>
          </w:p>
          <w:p w:rsidR="00B7778D" w:rsidRDefault="001567C5">
            <w:pPr>
              <w:ind w:firstLine="567"/>
              <w:jc w:val="both"/>
              <w:rPr>
                <w:b/>
                <w:sz w:val="20"/>
                <w:szCs w:val="20"/>
              </w:rPr>
            </w:pPr>
            <w:r>
              <w:rPr>
                <w:b/>
                <w:sz w:val="20"/>
                <w:szCs w:val="20"/>
              </w:rPr>
              <w:t>5. Базы практики</w:t>
            </w:r>
          </w:p>
          <w:p w:rsidR="00B7778D" w:rsidRDefault="001567C5">
            <w:pPr>
              <w:widowControl w:val="0"/>
              <w:pBdr>
                <w:top w:val="nil"/>
                <w:left w:val="nil"/>
                <w:bottom w:val="nil"/>
                <w:right w:val="nil"/>
                <w:between w:val="nil"/>
              </w:pBdr>
              <w:tabs>
                <w:tab w:val="left" w:pos="708"/>
              </w:tabs>
              <w:ind w:left="101"/>
              <w:jc w:val="both"/>
              <w:rPr>
                <w:color w:val="000000"/>
                <w:sz w:val="20"/>
                <w:szCs w:val="20"/>
              </w:rPr>
            </w:pPr>
            <w:r>
              <w:rPr>
                <w:color w:val="000000"/>
                <w:sz w:val="20"/>
                <w:szCs w:val="20"/>
              </w:rPr>
              <w:t xml:space="preserve">Базой практики является кафедра биологии и химии </w:t>
            </w:r>
            <w:proofErr w:type="spellStart"/>
            <w:r>
              <w:rPr>
                <w:color w:val="000000"/>
                <w:sz w:val="20"/>
                <w:szCs w:val="20"/>
              </w:rPr>
              <w:t>Елабужского</w:t>
            </w:r>
            <w:proofErr w:type="spellEnd"/>
            <w:r>
              <w:rPr>
                <w:color w:val="000000"/>
                <w:sz w:val="20"/>
                <w:szCs w:val="20"/>
              </w:rPr>
              <w:t xml:space="preserve"> института КФУ (г. Елабуга, ул. Горького, д.84, ауд. 13).</w:t>
            </w:r>
          </w:p>
        </w:tc>
      </w:tr>
    </w:tbl>
    <w:p w:rsidR="00B7778D" w:rsidRDefault="00B7778D">
      <w:pPr>
        <w:widowControl w:val="0"/>
        <w:pBdr>
          <w:top w:val="nil"/>
          <w:left w:val="nil"/>
          <w:bottom w:val="nil"/>
          <w:right w:val="nil"/>
          <w:between w:val="nil"/>
        </w:pBdr>
        <w:spacing w:line="276" w:lineRule="auto"/>
        <w:rPr>
          <w:color w:val="000000"/>
          <w:sz w:val="20"/>
          <w:szCs w:val="20"/>
        </w:rPr>
      </w:pPr>
    </w:p>
    <w:tbl>
      <w:tblPr>
        <w:tblStyle w:val="afc"/>
        <w:tblW w:w="10083" w:type="dxa"/>
        <w:tblInd w:w="42" w:type="dxa"/>
        <w:tblLayout w:type="fixed"/>
        <w:tblLook w:val="0400" w:firstRow="0" w:lastRow="0" w:firstColumn="0" w:lastColumn="0" w:noHBand="0" w:noVBand="1"/>
      </w:tblPr>
      <w:tblGrid>
        <w:gridCol w:w="250"/>
        <w:gridCol w:w="602"/>
        <w:gridCol w:w="1928"/>
        <w:gridCol w:w="4120"/>
        <w:gridCol w:w="1036"/>
        <w:gridCol w:w="1037"/>
        <w:gridCol w:w="220"/>
        <w:gridCol w:w="60"/>
        <w:gridCol w:w="830"/>
      </w:tblGrid>
      <w:tr w:rsidR="00B7778D">
        <w:trPr>
          <w:gridAfter w:val="2"/>
          <w:wAfter w:w="907" w:type="dxa"/>
        </w:trPr>
        <w:tc>
          <w:tcPr>
            <w:tcW w:w="50" w:type="dxa"/>
          </w:tcPr>
          <w:p w:rsidR="00B7778D" w:rsidRDefault="00B7778D">
            <w:pPr>
              <w:widowControl w:val="0"/>
              <w:pBdr>
                <w:top w:val="nil"/>
                <w:left w:val="nil"/>
                <w:bottom w:val="nil"/>
                <w:right w:val="nil"/>
                <w:between w:val="nil"/>
              </w:pBdr>
              <w:spacing w:line="276" w:lineRule="auto"/>
              <w:rPr>
                <w:color w:val="000000"/>
                <w:sz w:val="20"/>
                <w:szCs w:val="20"/>
              </w:rPr>
            </w:pPr>
          </w:p>
        </w:tc>
        <w:tc>
          <w:tcPr>
            <w:tcW w:w="9126" w:type="dxa"/>
            <w:gridSpan w:val="6"/>
            <w:tcMar>
              <w:top w:w="15" w:type="dxa"/>
              <w:left w:w="15" w:type="dxa"/>
              <w:bottom w:w="15" w:type="dxa"/>
              <w:right w:w="15" w:type="dxa"/>
            </w:tcMar>
            <w:vAlign w:val="center"/>
          </w:tcPr>
          <w:p w:rsidR="00B7778D" w:rsidRDefault="00B7778D">
            <w:pPr>
              <w:ind w:firstLine="525"/>
              <w:jc w:val="both"/>
              <w:rPr>
                <w:b/>
                <w:sz w:val="20"/>
                <w:szCs w:val="20"/>
              </w:rPr>
            </w:pPr>
          </w:p>
        </w:tc>
      </w:tr>
      <w:tr w:rsidR="00B7778D">
        <w:trPr>
          <w:gridAfter w:val="2"/>
          <w:wAfter w:w="907" w:type="dxa"/>
        </w:trPr>
        <w:tc>
          <w:tcPr>
            <w:tcW w:w="50" w:type="dxa"/>
          </w:tcPr>
          <w:p w:rsidR="00B7778D" w:rsidRDefault="00B7778D">
            <w:pPr>
              <w:widowControl w:val="0"/>
              <w:pBdr>
                <w:top w:val="nil"/>
                <w:left w:val="nil"/>
                <w:bottom w:val="nil"/>
                <w:right w:val="nil"/>
                <w:between w:val="nil"/>
              </w:pBdr>
              <w:spacing w:line="276" w:lineRule="auto"/>
              <w:rPr>
                <w:b/>
                <w:sz w:val="20"/>
                <w:szCs w:val="20"/>
              </w:rPr>
            </w:pPr>
          </w:p>
        </w:tc>
        <w:tc>
          <w:tcPr>
            <w:tcW w:w="9126" w:type="dxa"/>
            <w:gridSpan w:val="6"/>
            <w:tcMar>
              <w:top w:w="15" w:type="dxa"/>
              <w:left w:w="15" w:type="dxa"/>
              <w:bottom w:w="15" w:type="dxa"/>
              <w:right w:w="15" w:type="dxa"/>
            </w:tcMar>
            <w:vAlign w:val="center"/>
          </w:tcPr>
          <w:p w:rsidR="00B7778D" w:rsidRDefault="001567C5">
            <w:pPr>
              <w:ind w:firstLine="525"/>
              <w:jc w:val="both"/>
              <w:rPr>
                <w:b/>
                <w:sz w:val="20"/>
                <w:szCs w:val="20"/>
              </w:rPr>
            </w:pPr>
            <w:r>
              <w:rPr>
                <w:b/>
                <w:sz w:val="20"/>
                <w:szCs w:val="20"/>
              </w:rPr>
              <w:t xml:space="preserve">6. Содержание практики </w:t>
            </w:r>
          </w:p>
        </w:tc>
      </w:tr>
      <w:tr w:rsidR="00B7778D">
        <w:trPr>
          <w:cantSplit/>
          <w:trHeight w:val="818"/>
        </w:trPr>
        <w:tc>
          <w:tcPr>
            <w:tcW w:w="666" w:type="dxa"/>
            <w:gridSpan w:val="2"/>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rsidR="00B7778D" w:rsidRDefault="001567C5">
            <w:pPr>
              <w:jc w:val="center"/>
              <w:rPr>
                <w:b/>
                <w:sz w:val="20"/>
                <w:szCs w:val="20"/>
              </w:rPr>
            </w:pPr>
            <w:r>
              <w:rPr>
                <w:b/>
                <w:sz w:val="20"/>
                <w:szCs w:val="20"/>
              </w:rPr>
              <w:t>№</w:t>
            </w:r>
          </w:p>
          <w:p w:rsidR="00B7778D" w:rsidRDefault="001567C5">
            <w:pPr>
              <w:jc w:val="center"/>
              <w:rPr>
                <w:b/>
                <w:sz w:val="20"/>
                <w:szCs w:val="20"/>
              </w:rPr>
            </w:pPr>
            <w:r>
              <w:rPr>
                <w:b/>
                <w:sz w:val="20"/>
                <w:szCs w:val="20"/>
              </w:rPr>
              <w:t>п/п</w:t>
            </w:r>
          </w:p>
          <w:p w:rsidR="00B7778D" w:rsidRDefault="00B7778D">
            <w:pPr>
              <w:jc w:val="center"/>
              <w:rPr>
                <w:sz w:val="20"/>
                <w:szCs w:val="20"/>
              </w:rPr>
            </w:pPr>
          </w:p>
        </w:tc>
        <w:tc>
          <w:tcPr>
            <w:tcW w:w="1967"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rsidR="00B7778D" w:rsidRDefault="00B7778D">
            <w:pPr>
              <w:jc w:val="center"/>
              <w:rPr>
                <w:b/>
                <w:sz w:val="20"/>
                <w:szCs w:val="20"/>
              </w:rPr>
            </w:pPr>
          </w:p>
          <w:p w:rsidR="00B7778D" w:rsidRDefault="001567C5">
            <w:pPr>
              <w:jc w:val="center"/>
              <w:rPr>
                <w:b/>
                <w:sz w:val="20"/>
                <w:szCs w:val="20"/>
              </w:rPr>
            </w:pPr>
            <w:r>
              <w:rPr>
                <w:b/>
                <w:sz w:val="20"/>
                <w:szCs w:val="20"/>
              </w:rPr>
              <w:t>Этап</w:t>
            </w:r>
          </w:p>
          <w:p w:rsidR="00B7778D" w:rsidRDefault="00B7778D">
            <w:pPr>
              <w:jc w:val="center"/>
              <w:rPr>
                <w:sz w:val="20"/>
                <w:szCs w:val="20"/>
              </w:rPr>
            </w:pPr>
          </w:p>
        </w:tc>
        <w:tc>
          <w:tcPr>
            <w:tcW w:w="4210" w:type="dxa"/>
            <w:vMerge w:val="restart"/>
            <w:tcBorders>
              <w:top w:val="single" w:sz="4" w:space="0" w:color="000001"/>
              <w:left w:val="single" w:sz="4" w:space="0" w:color="000001"/>
              <w:bottom w:val="single" w:sz="4" w:space="0" w:color="000001"/>
              <w:right w:val="single" w:sz="4" w:space="0" w:color="000000"/>
            </w:tcBorders>
            <w:tcMar>
              <w:left w:w="103" w:type="dxa"/>
            </w:tcMar>
            <w:vAlign w:val="center"/>
          </w:tcPr>
          <w:p w:rsidR="00B7778D" w:rsidRDefault="001567C5">
            <w:pPr>
              <w:jc w:val="center"/>
              <w:rPr>
                <w:sz w:val="20"/>
                <w:szCs w:val="20"/>
              </w:rPr>
            </w:pPr>
            <w:r>
              <w:rPr>
                <w:b/>
                <w:sz w:val="20"/>
                <w:szCs w:val="20"/>
              </w:rPr>
              <w:t>Содержание этапа</w:t>
            </w:r>
          </w:p>
        </w:tc>
        <w:tc>
          <w:tcPr>
            <w:tcW w:w="2109" w:type="dxa"/>
            <w:gridSpan w:val="2"/>
            <w:tcBorders>
              <w:top w:val="single" w:sz="4" w:space="0" w:color="000000"/>
              <w:left w:val="single" w:sz="4" w:space="0" w:color="000000"/>
              <w:bottom w:val="single" w:sz="4" w:space="0" w:color="000000"/>
              <w:right w:val="single" w:sz="4" w:space="0" w:color="000000"/>
            </w:tcBorders>
            <w:tcMar>
              <w:left w:w="103" w:type="dxa"/>
            </w:tcMar>
            <w:vAlign w:val="center"/>
          </w:tcPr>
          <w:p w:rsidR="00B7778D" w:rsidRDefault="001567C5">
            <w:pPr>
              <w:jc w:val="center"/>
              <w:rPr>
                <w:b/>
                <w:sz w:val="20"/>
                <w:szCs w:val="20"/>
              </w:rPr>
            </w:pPr>
            <w:r>
              <w:rPr>
                <w:b/>
                <w:sz w:val="20"/>
                <w:szCs w:val="20"/>
              </w:rPr>
              <w:t>Трудоемкость (часов)</w:t>
            </w:r>
          </w:p>
          <w:p w:rsidR="00B7778D" w:rsidRDefault="001567C5">
            <w:pPr>
              <w:jc w:val="center"/>
              <w:rPr>
                <w:b/>
                <w:sz w:val="20"/>
                <w:szCs w:val="20"/>
              </w:rPr>
            </w:pPr>
            <w:r>
              <w:rPr>
                <w:b/>
                <w:sz w:val="20"/>
                <w:szCs w:val="20"/>
              </w:rPr>
              <w:t>по видам учебной работы</w:t>
            </w:r>
          </w:p>
        </w:tc>
        <w:tc>
          <w:tcPr>
            <w:tcW w:w="1131" w:type="dxa"/>
            <w:gridSpan w:val="3"/>
            <w:vMerge w:val="restart"/>
            <w:tcBorders>
              <w:top w:val="single" w:sz="4" w:space="0" w:color="000001"/>
              <w:left w:val="single" w:sz="4" w:space="0" w:color="000000"/>
              <w:bottom w:val="single" w:sz="4" w:space="0" w:color="000000"/>
              <w:right w:val="single" w:sz="4" w:space="0" w:color="000001"/>
            </w:tcBorders>
            <w:tcMar>
              <w:left w:w="103" w:type="dxa"/>
            </w:tcMar>
            <w:vAlign w:val="center"/>
          </w:tcPr>
          <w:p w:rsidR="00B7778D" w:rsidRDefault="001567C5">
            <w:pPr>
              <w:ind w:left="113" w:right="113"/>
              <w:jc w:val="center"/>
              <w:rPr>
                <w:b/>
                <w:sz w:val="20"/>
                <w:szCs w:val="20"/>
              </w:rPr>
            </w:pPr>
            <w:r>
              <w:rPr>
                <w:b/>
                <w:sz w:val="20"/>
                <w:szCs w:val="20"/>
              </w:rPr>
              <w:t>Реализуемые компетенции</w:t>
            </w:r>
          </w:p>
        </w:tc>
      </w:tr>
      <w:tr w:rsidR="00B7778D">
        <w:trPr>
          <w:cantSplit/>
          <w:trHeight w:val="729"/>
        </w:trPr>
        <w:tc>
          <w:tcPr>
            <w:tcW w:w="666" w:type="dxa"/>
            <w:gridSpan w:val="2"/>
            <w:vMerge/>
            <w:tcBorders>
              <w:top w:val="single" w:sz="4" w:space="0" w:color="000001"/>
              <w:left w:val="single" w:sz="4" w:space="0" w:color="000001"/>
              <w:bottom w:val="single" w:sz="4" w:space="0" w:color="000001"/>
              <w:right w:val="single" w:sz="4" w:space="0" w:color="000001"/>
            </w:tcBorders>
            <w:tcMar>
              <w:left w:w="103" w:type="dxa"/>
            </w:tcMar>
            <w:vAlign w:val="center"/>
          </w:tcPr>
          <w:p w:rsidR="00B7778D" w:rsidRDefault="00B7778D">
            <w:pPr>
              <w:widowControl w:val="0"/>
              <w:pBdr>
                <w:top w:val="nil"/>
                <w:left w:val="nil"/>
                <w:bottom w:val="nil"/>
                <w:right w:val="nil"/>
                <w:between w:val="nil"/>
              </w:pBdr>
              <w:spacing w:line="276" w:lineRule="auto"/>
              <w:rPr>
                <w:b/>
                <w:sz w:val="20"/>
                <w:szCs w:val="20"/>
              </w:rPr>
            </w:pPr>
          </w:p>
        </w:tc>
        <w:tc>
          <w:tcPr>
            <w:tcW w:w="1967" w:type="dxa"/>
            <w:vMerge/>
            <w:tcBorders>
              <w:top w:val="single" w:sz="4" w:space="0" w:color="000001"/>
              <w:left w:val="single" w:sz="4" w:space="0" w:color="000001"/>
              <w:bottom w:val="single" w:sz="4" w:space="0" w:color="000001"/>
              <w:right w:val="single" w:sz="4" w:space="0" w:color="000001"/>
            </w:tcBorders>
            <w:tcMar>
              <w:left w:w="103" w:type="dxa"/>
            </w:tcMar>
            <w:vAlign w:val="center"/>
          </w:tcPr>
          <w:p w:rsidR="00B7778D" w:rsidRDefault="00B7778D">
            <w:pPr>
              <w:widowControl w:val="0"/>
              <w:pBdr>
                <w:top w:val="nil"/>
                <w:left w:val="nil"/>
                <w:bottom w:val="nil"/>
                <w:right w:val="nil"/>
                <w:between w:val="nil"/>
              </w:pBdr>
              <w:spacing w:line="276" w:lineRule="auto"/>
              <w:rPr>
                <w:b/>
                <w:sz w:val="20"/>
                <w:szCs w:val="20"/>
              </w:rPr>
            </w:pPr>
          </w:p>
        </w:tc>
        <w:tc>
          <w:tcPr>
            <w:tcW w:w="4210" w:type="dxa"/>
            <w:vMerge/>
            <w:tcBorders>
              <w:top w:val="single" w:sz="4" w:space="0" w:color="000001"/>
              <w:left w:val="single" w:sz="4" w:space="0" w:color="000001"/>
              <w:bottom w:val="single" w:sz="4" w:space="0" w:color="000001"/>
              <w:right w:val="single" w:sz="4" w:space="0" w:color="000000"/>
            </w:tcBorders>
            <w:tcMar>
              <w:left w:w="103" w:type="dxa"/>
            </w:tcMar>
            <w:vAlign w:val="center"/>
          </w:tcPr>
          <w:p w:rsidR="00B7778D" w:rsidRDefault="00B7778D">
            <w:pPr>
              <w:widowControl w:val="0"/>
              <w:pBdr>
                <w:top w:val="nil"/>
                <w:left w:val="nil"/>
                <w:bottom w:val="nil"/>
                <w:right w:val="nil"/>
                <w:between w:val="nil"/>
              </w:pBdr>
              <w:spacing w:line="276" w:lineRule="auto"/>
              <w:rPr>
                <w:b/>
                <w:sz w:val="20"/>
                <w:szCs w:val="20"/>
              </w:rPr>
            </w:pPr>
          </w:p>
        </w:tc>
        <w:tc>
          <w:tcPr>
            <w:tcW w:w="1054" w:type="dxa"/>
            <w:tcBorders>
              <w:top w:val="single" w:sz="4" w:space="0" w:color="000000"/>
              <w:left w:val="single" w:sz="4" w:space="0" w:color="000000"/>
              <w:bottom w:val="single" w:sz="4" w:space="0" w:color="000000"/>
              <w:right w:val="single" w:sz="4" w:space="0" w:color="000000"/>
            </w:tcBorders>
            <w:tcMar>
              <w:left w:w="103" w:type="dxa"/>
            </w:tcMar>
            <w:vAlign w:val="center"/>
          </w:tcPr>
          <w:p w:rsidR="00B7778D" w:rsidRDefault="001567C5">
            <w:pPr>
              <w:ind w:left="-104" w:right="-106"/>
              <w:jc w:val="center"/>
              <w:rPr>
                <w:sz w:val="20"/>
                <w:szCs w:val="20"/>
              </w:rPr>
            </w:pPr>
            <w:r>
              <w:rPr>
                <w:sz w:val="20"/>
                <w:szCs w:val="20"/>
              </w:rPr>
              <w:t xml:space="preserve">Контактная </w:t>
            </w:r>
          </w:p>
          <w:p w:rsidR="00B7778D" w:rsidRDefault="001567C5">
            <w:pPr>
              <w:jc w:val="center"/>
              <w:rPr>
                <w:sz w:val="20"/>
                <w:szCs w:val="20"/>
              </w:rPr>
            </w:pPr>
            <w:r>
              <w:rPr>
                <w:sz w:val="20"/>
                <w:szCs w:val="20"/>
              </w:rPr>
              <w:t>работа</w:t>
            </w:r>
          </w:p>
        </w:tc>
        <w:tc>
          <w:tcPr>
            <w:tcW w:w="1055" w:type="dxa"/>
            <w:tcBorders>
              <w:top w:val="single" w:sz="4" w:space="0" w:color="000000"/>
              <w:left w:val="single" w:sz="4" w:space="0" w:color="000000"/>
              <w:bottom w:val="single" w:sz="4" w:space="0" w:color="000000"/>
              <w:right w:val="single" w:sz="4" w:space="0" w:color="000000"/>
            </w:tcBorders>
            <w:tcMar>
              <w:left w:w="103" w:type="dxa"/>
            </w:tcMar>
            <w:vAlign w:val="center"/>
          </w:tcPr>
          <w:p w:rsidR="00B7778D" w:rsidRDefault="001567C5">
            <w:pPr>
              <w:jc w:val="center"/>
              <w:rPr>
                <w:sz w:val="20"/>
                <w:szCs w:val="20"/>
              </w:rPr>
            </w:pPr>
            <w:proofErr w:type="spellStart"/>
            <w:r>
              <w:rPr>
                <w:sz w:val="20"/>
                <w:szCs w:val="20"/>
              </w:rPr>
              <w:t>Самост</w:t>
            </w:r>
            <w:proofErr w:type="spellEnd"/>
            <w:r>
              <w:rPr>
                <w:sz w:val="20"/>
                <w:szCs w:val="20"/>
              </w:rPr>
              <w:t>. работа</w:t>
            </w:r>
          </w:p>
        </w:tc>
        <w:tc>
          <w:tcPr>
            <w:tcW w:w="1131" w:type="dxa"/>
            <w:gridSpan w:val="3"/>
            <w:vMerge/>
            <w:tcBorders>
              <w:top w:val="single" w:sz="4" w:space="0" w:color="000001"/>
              <w:left w:val="single" w:sz="4" w:space="0" w:color="000000"/>
              <w:bottom w:val="single" w:sz="4" w:space="0" w:color="000000"/>
              <w:right w:val="single" w:sz="4" w:space="0" w:color="000001"/>
            </w:tcBorders>
            <w:tcMar>
              <w:left w:w="103" w:type="dxa"/>
            </w:tcMar>
            <w:vAlign w:val="center"/>
          </w:tcPr>
          <w:p w:rsidR="00B7778D" w:rsidRDefault="00B7778D">
            <w:pPr>
              <w:widowControl w:val="0"/>
              <w:pBdr>
                <w:top w:val="nil"/>
                <w:left w:val="nil"/>
                <w:bottom w:val="nil"/>
                <w:right w:val="nil"/>
                <w:between w:val="nil"/>
              </w:pBdr>
              <w:spacing w:line="276" w:lineRule="auto"/>
              <w:rPr>
                <w:sz w:val="20"/>
                <w:szCs w:val="20"/>
              </w:rPr>
            </w:pPr>
          </w:p>
        </w:tc>
      </w:tr>
      <w:tr w:rsidR="00B7778D">
        <w:trPr>
          <w:trHeight w:val="20"/>
        </w:trPr>
        <w:tc>
          <w:tcPr>
            <w:tcW w:w="666" w:type="dxa"/>
            <w:gridSpan w:val="2"/>
            <w:tcBorders>
              <w:top w:val="single" w:sz="4" w:space="0" w:color="000001"/>
              <w:left w:val="single" w:sz="4" w:space="0" w:color="000001"/>
              <w:bottom w:val="single" w:sz="4" w:space="0" w:color="000001"/>
              <w:right w:val="single" w:sz="4" w:space="0" w:color="000001"/>
            </w:tcBorders>
            <w:tcMar>
              <w:left w:w="103" w:type="dxa"/>
            </w:tcMar>
          </w:tcPr>
          <w:p w:rsidR="00B7778D" w:rsidRDefault="001567C5">
            <w:pPr>
              <w:jc w:val="center"/>
              <w:rPr>
                <w:sz w:val="20"/>
                <w:szCs w:val="20"/>
              </w:rPr>
            </w:pPr>
            <w:r>
              <w:rPr>
                <w:sz w:val="20"/>
                <w:szCs w:val="20"/>
              </w:rPr>
              <w:t>1</w:t>
            </w:r>
          </w:p>
        </w:tc>
        <w:tc>
          <w:tcPr>
            <w:tcW w:w="1967" w:type="dxa"/>
            <w:tcBorders>
              <w:top w:val="single" w:sz="4" w:space="0" w:color="000001"/>
              <w:left w:val="single" w:sz="4" w:space="0" w:color="000001"/>
              <w:bottom w:val="single" w:sz="4" w:space="0" w:color="000001"/>
              <w:right w:val="single" w:sz="4" w:space="0" w:color="000001"/>
            </w:tcBorders>
            <w:tcMar>
              <w:left w:w="103" w:type="dxa"/>
            </w:tcMar>
          </w:tcPr>
          <w:p w:rsidR="00B7778D" w:rsidRDefault="001567C5">
            <w:pPr>
              <w:rPr>
                <w:sz w:val="20"/>
                <w:szCs w:val="20"/>
              </w:rPr>
            </w:pPr>
            <w:r>
              <w:rPr>
                <w:sz w:val="20"/>
                <w:szCs w:val="20"/>
              </w:rPr>
              <w:t>Организационный этап</w:t>
            </w:r>
          </w:p>
        </w:tc>
        <w:tc>
          <w:tcPr>
            <w:tcW w:w="4210" w:type="dxa"/>
            <w:tcBorders>
              <w:top w:val="single" w:sz="4" w:space="0" w:color="000001"/>
              <w:left w:val="single" w:sz="4" w:space="0" w:color="000001"/>
              <w:bottom w:val="single" w:sz="4" w:space="0" w:color="000001"/>
              <w:right w:val="single" w:sz="4" w:space="0" w:color="000000"/>
            </w:tcBorders>
            <w:tcMar>
              <w:left w:w="103" w:type="dxa"/>
            </w:tcMar>
          </w:tcPr>
          <w:p w:rsidR="00B7778D" w:rsidRDefault="001567C5">
            <w:pPr>
              <w:rPr>
                <w:sz w:val="20"/>
                <w:szCs w:val="20"/>
              </w:rPr>
            </w:pPr>
            <w:r>
              <w:rPr>
                <w:sz w:val="20"/>
                <w:szCs w:val="20"/>
              </w:rPr>
              <w:t xml:space="preserve">Цели и задачи технологической (проектно-технологическая) практика. Составление плана деятельности и планирование результатов. </w:t>
            </w:r>
          </w:p>
        </w:tc>
        <w:tc>
          <w:tcPr>
            <w:tcW w:w="1054" w:type="dxa"/>
            <w:tcBorders>
              <w:top w:val="single" w:sz="4" w:space="0" w:color="000000"/>
              <w:left w:val="single" w:sz="4" w:space="0" w:color="000000"/>
              <w:bottom w:val="single" w:sz="4" w:space="0" w:color="000000"/>
              <w:right w:val="single" w:sz="4" w:space="0" w:color="000000"/>
            </w:tcBorders>
            <w:tcMar>
              <w:left w:w="103" w:type="dxa"/>
            </w:tcMar>
          </w:tcPr>
          <w:p w:rsidR="00B7778D" w:rsidRDefault="00F2708A">
            <w:pPr>
              <w:jc w:val="center"/>
              <w:rPr>
                <w:sz w:val="20"/>
                <w:szCs w:val="20"/>
              </w:rPr>
            </w:pPr>
            <w:r>
              <w:rPr>
                <w:sz w:val="20"/>
                <w:szCs w:val="20"/>
              </w:rPr>
              <w:t>2</w:t>
            </w:r>
          </w:p>
        </w:tc>
        <w:tc>
          <w:tcPr>
            <w:tcW w:w="1055" w:type="dxa"/>
            <w:tcBorders>
              <w:top w:val="single" w:sz="4" w:space="0" w:color="000000"/>
              <w:left w:val="single" w:sz="4" w:space="0" w:color="000000"/>
              <w:bottom w:val="single" w:sz="4" w:space="0" w:color="000000"/>
              <w:right w:val="single" w:sz="4" w:space="0" w:color="000000"/>
            </w:tcBorders>
            <w:tcMar>
              <w:left w:w="103" w:type="dxa"/>
            </w:tcMar>
          </w:tcPr>
          <w:p w:rsidR="00B7778D" w:rsidRDefault="001567C5">
            <w:pPr>
              <w:jc w:val="center"/>
              <w:rPr>
                <w:sz w:val="20"/>
                <w:szCs w:val="20"/>
              </w:rPr>
            </w:pPr>
            <w:r>
              <w:rPr>
                <w:sz w:val="20"/>
                <w:szCs w:val="20"/>
              </w:rPr>
              <w:t>4</w:t>
            </w:r>
          </w:p>
        </w:tc>
        <w:tc>
          <w:tcPr>
            <w:tcW w:w="1131" w:type="dxa"/>
            <w:gridSpan w:val="3"/>
            <w:tcBorders>
              <w:top w:val="single" w:sz="4" w:space="0" w:color="000001"/>
              <w:left w:val="single" w:sz="4" w:space="0" w:color="000000"/>
              <w:bottom w:val="single" w:sz="4" w:space="0" w:color="000001"/>
              <w:right w:val="single" w:sz="4" w:space="0" w:color="000001"/>
            </w:tcBorders>
            <w:tcMar>
              <w:left w:w="103" w:type="dxa"/>
            </w:tcMar>
          </w:tcPr>
          <w:p w:rsidR="00B7778D" w:rsidRDefault="001567C5">
            <w:pPr>
              <w:widowControl w:val="0"/>
              <w:pBdr>
                <w:top w:val="nil"/>
                <w:left w:val="nil"/>
                <w:bottom w:val="nil"/>
                <w:right w:val="nil"/>
                <w:between w:val="nil"/>
              </w:pBdr>
              <w:ind w:right="422"/>
              <w:rPr>
                <w:color w:val="000000"/>
                <w:sz w:val="20"/>
                <w:szCs w:val="20"/>
              </w:rPr>
            </w:pPr>
            <w:r>
              <w:rPr>
                <w:color w:val="000000"/>
                <w:sz w:val="20"/>
                <w:szCs w:val="20"/>
              </w:rPr>
              <w:t>УК-1</w:t>
            </w:r>
          </w:p>
          <w:p w:rsidR="00B7778D" w:rsidRDefault="001567C5">
            <w:r>
              <w:rPr>
                <w:sz w:val="20"/>
                <w:szCs w:val="20"/>
              </w:rPr>
              <w:t>ПК-4</w:t>
            </w:r>
          </w:p>
        </w:tc>
      </w:tr>
      <w:tr w:rsidR="00B7778D">
        <w:trPr>
          <w:cantSplit/>
          <w:trHeight w:val="516"/>
        </w:trPr>
        <w:tc>
          <w:tcPr>
            <w:tcW w:w="666" w:type="dxa"/>
            <w:gridSpan w:val="2"/>
            <w:vMerge w:val="restart"/>
            <w:tcBorders>
              <w:top w:val="single" w:sz="4" w:space="0" w:color="000001"/>
              <w:left w:val="single" w:sz="4" w:space="0" w:color="000001"/>
              <w:right w:val="single" w:sz="4" w:space="0" w:color="000001"/>
            </w:tcBorders>
            <w:tcMar>
              <w:left w:w="103" w:type="dxa"/>
            </w:tcMar>
          </w:tcPr>
          <w:p w:rsidR="00B7778D" w:rsidRDefault="001567C5">
            <w:pPr>
              <w:jc w:val="center"/>
              <w:rPr>
                <w:sz w:val="20"/>
                <w:szCs w:val="20"/>
              </w:rPr>
            </w:pPr>
            <w:r>
              <w:rPr>
                <w:sz w:val="20"/>
                <w:szCs w:val="20"/>
              </w:rPr>
              <w:t>2</w:t>
            </w:r>
          </w:p>
        </w:tc>
        <w:tc>
          <w:tcPr>
            <w:tcW w:w="1967" w:type="dxa"/>
            <w:vMerge w:val="restart"/>
            <w:tcBorders>
              <w:top w:val="single" w:sz="4" w:space="0" w:color="000001"/>
              <w:left w:val="single" w:sz="4" w:space="0" w:color="000001"/>
              <w:right w:val="single" w:sz="4" w:space="0" w:color="000001"/>
            </w:tcBorders>
            <w:tcMar>
              <w:left w:w="103" w:type="dxa"/>
            </w:tcMar>
          </w:tcPr>
          <w:p w:rsidR="00B7778D" w:rsidRDefault="001567C5">
            <w:pPr>
              <w:rPr>
                <w:sz w:val="20"/>
                <w:szCs w:val="20"/>
              </w:rPr>
            </w:pPr>
            <w:r>
              <w:rPr>
                <w:sz w:val="20"/>
                <w:szCs w:val="20"/>
              </w:rPr>
              <w:t>Основной этап.</w:t>
            </w:r>
          </w:p>
        </w:tc>
        <w:tc>
          <w:tcPr>
            <w:tcW w:w="4210" w:type="dxa"/>
            <w:tcBorders>
              <w:top w:val="single" w:sz="4" w:space="0" w:color="000001"/>
              <w:left w:val="single" w:sz="4" w:space="0" w:color="000001"/>
              <w:bottom w:val="nil"/>
              <w:right w:val="single" w:sz="4" w:space="0" w:color="000000"/>
            </w:tcBorders>
            <w:tcMar>
              <w:left w:w="103" w:type="dxa"/>
            </w:tcMar>
          </w:tcPr>
          <w:p w:rsidR="00B7778D" w:rsidRDefault="001567C5">
            <w:pPr>
              <w:widowControl w:val="0"/>
              <w:pBdr>
                <w:top w:val="nil"/>
                <w:left w:val="nil"/>
                <w:bottom w:val="nil"/>
                <w:right w:val="nil"/>
                <w:between w:val="nil"/>
              </w:pBdr>
              <w:spacing w:before="1" w:line="238" w:lineRule="auto"/>
              <w:ind w:left="99" w:right="154"/>
              <w:rPr>
                <w:color w:val="000000"/>
                <w:sz w:val="20"/>
                <w:szCs w:val="20"/>
              </w:rPr>
            </w:pPr>
            <w:r>
              <w:rPr>
                <w:color w:val="000000"/>
                <w:sz w:val="20"/>
                <w:szCs w:val="20"/>
              </w:rPr>
              <w:t xml:space="preserve">Решение расчетных задач по теме: </w:t>
            </w:r>
          </w:p>
          <w:p w:rsidR="00B7778D" w:rsidRDefault="001567C5">
            <w:pPr>
              <w:widowControl w:val="0"/>
              <w:pBdr>
                <w:top w:val="nil"/>
                <w:left w:val="nil"/>
                <w:bottom w:val="nil"/>
                <w:right w:val="nil"/>
                <w:between w:val="nil"/>
              </w:pBdr>
              <w:spacing w:before="1" w:line="238" w:lineRule="auto"/>
              <w:ind w:left="99" w:right="154"/>
              <w:rPr>
                <w:color w:val="000000"/>
                <w:sz w:val="20"/>
                <w:szCs w:val="20"/>
              </w:rPr>
            </w:pPr>
            <w:r>
              <w:rPr>
                <w:color w:val="000000"/>
                <w:sz w:val="20"/>
                <w:szCs w:val="20"/>
              </w:rPr>
              <w:t>«Газовые законы»</w:t>
            </w:r>
          </w:p>
        </w:tc>
        <w:tc>
          <w:tcPr>
            <w:tcW w:w="1054" w:type="dxa"/>
            <w:tcBorders>
              <w:top w:val="single" w:sz="4" w:space="0" w:color="000000"/>
              <w:left w:val="single" w:sz="4" w:space="0" w:color="000000"/>
              <w:bottom w:val="single" w:sz="4" w:space="0" w:color="000000"/>
              <w:right w:val="single" w:sz="4" w:space="0" w:color="000000"/>
            </w:tcBorders>
            <w:tcMar>
              <w:left w:w="103" w:type="dxa"/>
            </w:tcMar>
          </w:tcPr>
          <w:p w:rsidR="00B7778D" w:rsidRDefault="00F2708A">
            <w:pPr>
              <w:jc w:val="center"/>
              <w:rPr>
                <w:sz w:val="20"/>
                <w:szCs w:val="20"/>
              </w:rPr>
            </w:pPr>
            <w:r>
              <w:rPr>
                <w:sz w:val="20"/>
                <w:szCs w:val="20"/>
              </w:rPr>
              <w:t>4</w:t>
            </w:r>
          </w:p>
        </w:tc>
        <w:tc>
          <w:tcPr>
            <w:tcW w:w="1055" w:type="dxa"/>
            <w:tcBorders>
              <w:top w:val="single" w:sz="4" w:space="0" w:color="000000"/>
              <w:left w:val="single" w:sz="4" w:space="0" w:color="000000"/>
              <w:bottom w:val="single" w:sz="4" w:space="0" w:color="000000"/>
              <w:right w:val="single" w:sz="4" w:space="0" w:color="000000"/>
            </w:tcBorders>
            <w:tcMar>
              <w:left w:w="103" w:type="dxa"/>
            </w:tcMar>
          </w:tcPr>
          <w:p w:rsidR="00B7778D" w:rsidRDefault="00F2708A" w:rsidP="00F2708A">
            <w:pPr>
              <w:jc w:val="center"/>
            </w:pPr>
            <w:r>
              <w:rPr>
                <w:sz w:val="20"/>
                <w:szCs w:val="20"/>
              </w:rPr>
              <w:t>18</w:t>
            </w:r>
          </w:p>
        </w:tc>
        <w:tc>
          <w:tcPr>
            <w:tcW w:w="1131" w:type="dxa"/>
            <w:gridSpan w:val="3"/>
            <w:vMerge w:val="restart"/>
            <w:tcBorders>
              <w:top w:val="single" w:sz="4" w:space="0" w:color="000001"/>
              <w:left w:val="single" w:sz="4" w:space="0" w:color="000000"/>
              <w:right w:val="single" w:sz="4" w:space="0" w:color="000001"/>
            </w:tcBorders>
            <w:tcMar>
              <w:left w:w="103" w:type="dxa"/>
            </w:tcMar>
          </w:tcPr>
          <w:p w:rsidR="00B7778D" w:rsidRDefault="001567C5">
            <w:pPr>
              <w:widowControl w:val="0"/>
              <w:pBdr>
                <w:top w:val="nil"/>
                <w:left w:val="nil"/>
                <w:bottom w:val="nil"/>
                <w:right w:val="nil"/>
                <w:between w:val="nil"/>
              </w:pBdr>
              <w:ind w:right="422"/>
              <w:rPr>
                <w:color w:val="000000"/>
                <w:sz w:val="20"/>
                <w:szCs w:val="20"/>
              </w:rPr>
            </w:pPr>
            <w:r>
              <w:rPr>
                <w:color w:val="000000"/>
                <w:sz w:val="20"/>
                <w:szCs w:val="20"/>
              </w:rPr>
              <w:t>УК-1</w:t>
            </w:r>
          </w:p>
          <w:p w:rsidR="00B7778D" w:rsidRDefault="001567C5">
            <w:r>
              <w:rPr>
                <w:sz w:val="20"/>
                <w:szCs w:val="20"/>
              </w:rPr>
              <w:t>ПК-4</w:t>
            </w:r>
          </w:p>
        </w:tc>
      </w:tr>
      <w:tr w:rsidR="00B7778D">
        <w:trPr>
          <w:cantSplit/>
          <w:trHeight w:val="513"/>
        </w:trPr>
        <w:tc>
          <w:tcPr>
            <w:tcW w:w="666" w:type="dxa"/>
            <w:gridSpan w:val="2"/>
            <w:vMerge/>
            <w:tcBorders>
              <w:top w:val="single" w:sz="4" w:space="0" w:color="000001"/>
              <w:left w:val="single" w:sz="4" w:space="0" w:color="000001"/>
              <w:right w:val="single" w:sz="4" w:space="0" w:color="000001"/>
            </w:tcBorders>
            <w:tcMar>
              <w:left w:w="103" w:type="dxa"/>
            </w:tcMar>
          </w:tcPr>
          <w:p w:rsidR="00B7778D" w:rsidRDefault="00B7778D">
            <w:pPr>
              <w:widowControl w:val="0"/>
              <w:pBdr>
                <w:top w:val="nil"/>
                <w:left w:val="nil"/>
                <w:bottom w:val="nil"/>
                <w:right w:val="nil"/>
                <w:between w:val="nil"/>
              </w:pBdr>
              <w:spacing w:line="276" w:lineRule="auto"/>
            </w:pPr>
          </w:p>
        </w:tc>
        <w:tc>
          <w:tcPr>
            <w:tcW w:w="1967" w:type="dxa"/>
            <w:vMerge/>
            <w:tcBorders>
              <w:top w:val="single" w:sz="4" w:space="0" w:color="000001"/>
              <w:left w:val="single" w:sz="4" w:space="0" w:color="000001"/>
              <w:right w:val="single" w:sz="4" w:space="0" w:color="000001"/>
            </w:tcBorders>
            <w:tcMar>
              <w:left w:w="103" w:type="dxa"/>
            </w:tcMar>
          </w:tcPr>
          <w:p w:rsidR="00B7778D" w:rsidRDefault="00B7778D">
            <w:pPr>
              <w:widowControl w:val="0"/>
              <w:pBdr>
                <w:top w:val="nil"/>
                <w:left w:val="nil"/>
                <w:bottom w:val="nil"/>
                <w:right w:val="nil"/>
                <w:between w:val="nil"/>
              </w:pBdr>
              <w:spacing w:line="276" w:lineRule="auto"/>
            </w:pPr>
          </w:p>
        </w:tc>
        <w:tc>
          <w:tcPr>
            <w:tcW w:w="4210" w:type="dxa"/>
            <w:tcBorders>
              <w:top w:val="single" w:sz="4" w:space="0" w:color="000001"/>
              <w:left w:val="single" w:sz="4" w:space="0" w:color="000001"/>
              <w:bottom w:val="nil"/>
              <w:right w:val="single" w:sz="4" w:space="0" w:color="000000"/>
            </w:tcBorders>
            <w:tcMar>
              <w:left w:w="103" w:type="dxa"/>
            </w:tcMar>
          </w:tcPr>
          <w:p w:rsidR="00B7778D" w:rsidRDefault="001567C5">
            <w:pPr>
              <w:widowControl w:val="0"/>
              <w:pBdr>
                <w:top w:val="nil"/>
                <w:left w:val="nil"/>
                <w:bottom w:val="nil"/>
                <w:right w:val="nil"/>
                <w:between w:val="nil"/>
              </w:pBdr>
              <w:spacing w:before="1" w:line="238" w:lineRule="auto"/>
              <w:ind w:left="99" w:right="154"/>
              <w:rPr>
                <w:color w:val="000000"/>
                <w:sz w:val="20"/>
                <w:szCs w:val="20"/>
              </w:rPr>
            </w:pPr>
            <w:r>
              <w:rPr>
                <w:color w:val="000000"/>
                <w:sz w:val="20"/>
                <w:szCs w:val="20"/>
              </w:rPr>
              <w:t xml:space="preserve">Решение расчетных задач по теме: </w:t>
            </w:r>
          </w:p>
          <w:p w:rsidR="00B7778D" w:rsidRDefault="001567C5">
            <w:pPr>
              <w:widowControl w:val="0"/>
              <w:pBdr>
                <w:top w:val="nil"/>
                <w:left w:val="nil"/>
                <w:bottom w:val="nil"/>
                <w:right w:val="nil"/>
                <w:between w:val="nil"/>
              </w:pBdr>
              <w:spacing w:before="1" w:line="238" w:lineRule="auto"/>
              <w:ind w:left="99" w:right="154"/>
              <w:rPr>
                <w:color w:val="000000"/>
                <w:sz w:val="20"/>
                <w:szCs w:val="20"/>
              </w:rPr>
            </w:pPr>
            <w:r>
              <w:rPr>
                <w:color w:val="000000"/>
                <w:sz w:val="20"/>
                <w:szCs w:val="20"/>
              </w:rPr>
              <w:t>«Тепловые эффекты реакций»</w:t>
            </w:r>
          </w:p>
        </w:tc>
        <w:tc>
          <w:tcPr>
            <w:tcW w:w="1054" w:type="dxa"/>
            <w:tcBorders>
              <w:top w:val="single" w:sz="4" w:space="0" w:color="000000"/>
              <w:left w:val="single" w:sz="4" w:space="0" w:color="000000"/>
              <w:bottom w:val="single" w:sz="4" w:space="0" w:color="000000"/>
              <w:right w:val="single" w:sz="4" w:space="0" w:color="000000"/>
            </w:tcBorders>
            <w:tcMar>
              <w:left w:w="103" w:type="dxa"/>
            </w:tcMar>
          </w:tcPr>
          <w:p w:rsidR="00B7778D" w:rsidRDefault="00F2708A">
            <w:pPr>
              <w:tabs>
                <w:tab w:val="left" w:pos="636"/>
                <w:tab w:val="center" w:pos="784"/>
              </w:tabs>
              <w:jc w:val="center"/>
              <w:rPr>
                <w:sz w:val="20"/>
                <w:szCs w:val="20"/>
              </w:rPr>
            </w:pPr>
            <w:r>
              <w:rPr>
                <w:sz w:val="20"/>
                <w:szCs w:val="20"/>
              </w:rPr>
              <w:t>4</w:t>
            </w:r>
          </w:p>
        </w:tc>
        <w:tc>
          <w:tcPr>
            <w:tcW w:w="1055" w:type="dxa"/>
            <w:tcBorders>
              <w:top w:val="single" w:sz="4" w:space="0" w:color="000000"/>
              <w:left w:val="single" w:sz="4" w:space="0" w:color="000000"/>
              <w:bottom w:val="single" w:sz="4" w:space="0" w:color="000000"/>
              <w:right w:val="single" w:sz="4" w:space="0" w:color="000000"/>
            </w:tcBorders>
            <w:tcMar>
              <w:left w:w="103" w:type="dxa"/>
            </w:tcMar>
          </w:tcPr>
          <w:p w:rsidR="00B7778D" w:rsidRDefault="00F2708A">
            <w:pPr>
              <w:jc w:val="center"/>
            </w:pPr>
            <w:r>
              <w:rPr>
                <w:sz w:val="20"/>
                <w:szCs w:val="20"/>
              </w:rPr>
              <w:t>18</w:t>
            </w:r>
          </w:p>
        </w:tc>
        <w:tc>
          <w:tcPr>
            <w:tcW w:w="1131" w:type="dxa"/>
            <w:gridSpan w:val="3"/>
            <w:vMerge/>
            <w:tcBorders>
              <w:top w:val="single" w:sz="4" w:space="0" w:color="000001"/>
              <w:left w:val="single" w:sz="4" w:space="0" w:color="000000"/>
              <w:right w:val="single" w:sz="4" w:space="0" w:color="000001"/>
            </w:tcBorders>
            <w:tcMar>
              <w:left w:w="103" w:type="dxa"/>
            </w:tcMar>
          </w:tcPr>
          <w:p w:rsidR="00B7778D" w:rsidRDefault="00B7778D">
            <w:pPr>
              <w:widowControl w:val="0"/>
              <w:pBdr>
                <w:top w:val="nil"/>
                <w:left w:val="nil"/>
                <w:bottom w:val="nil"/>
                <w:right w:val="nil"/>
                <w:between w:val="nil"/>
              </w:pBdr>
              <w:spacing w:line="276" w:lineRule="auto"/>
            </w:pPr>
          </w:p>
        </w:tc>
      </w:tr>
      <w:tr w:rsidR="00B7778D">
        <w:trPr>
          <w:cantSplit/>
          <w:trHeight w:val="513"/>
        </w:trPr>
        <w:tc>
          <w:tcPr>
            <w:tcW w:w="666" w:type="dxa"/>
            <w:gridSpan w:val="2"/>
            <w:vMerge/>
            <w:tcBorders>
              <w:top w:val="single" w:sz="4" w:space="0" w:color="000001"/>
              <w:left w:val="single" w:sz="4" w:space="0" w:color="000001"/>
              <w:right w:val="single" w:sz="4" w:space="0" w:color="000001"/>
            </w:tcBorders>
            <w:tcMar>
              <w:left w:w="103" w:type="dxa"/>
            </w:tcMar>
          </w:tcPr>
          <w:p w:rsidR="00B7778D" w:rsidRDefault="00B7778D">
            <w:pPr>
              <w:widowControl w:val="0"/>
              <w:pBdr>
                <w:top w:val="nil"/>
                <w:left w:val="nil"/>
                <w:bottom w:val="nil"/>
                <w:right w:val="nil"/>
                <w:between w:val="nil"/>
              </w:pBdr>
              <w:spacing w:line="276" w:lineRule="auto"/>
            </w:pPr>
          </w:p>
        </w:tc>
        <w:tc>
          <w:tcPr>
            <w:tcW w:w="1967" w:type="dxa"/>
            <w:vMerge/>
            <w:tcBorders>
              <w:top w:val="single" w:sz="4" w:space="0" w:color="000001"/>
              <w:left w:val="single" w:sz="4" w:space="0" w:color="000001"/>
              <w:right w:val="single" w:sz="4" w:space="0" w:color="000001"/>
            </w:tcBorders>
            <w:tcMar>
              <w:left w:w="103" w:type="dxa"/>
            </w:tcMar>
          </w:tcPr>
          <w:p w:rsidR="00B7778D" w:rsidRDefault="00B7778D">
            <w:pPr>
              <w:widowControl w:val="0"/>
              <w:pBdr>
                <w:top w:val="nil"/>
                <w:left w:val="nil"/>
                <w:bottom w:val="nil"/>
                <w:right w:val="nil"/>
                <w:between w:val="nil"/>
              </w:pBdr>
              <w:spacing w:line="276" w:lineRule="auto"/>
            </w:pPr>
          </w:p>
        </w:tc>
        <w:tc>
          <w:tcPr>
            <w:tcW w:w="4210" w:type="dxa"/>
            <w:tcBorders>
              <w:top w:val="single" w:sz="4" w:space="0" w:color="000001"/>
              <w:left w:val="single" w:sz="4" w:space="0" w:color="000001"/>
              <w:bottom w:val="nil"/>
              <w:right w:val="single" w:sz="4" w:space="0" w:color="000000"/>
            </w:tcBorders>
            <w:tcMar>
              <w:left w:w="103" w:type="dxa"/>
            </w:tcMar>
          </w:tcPr>
          <w:p w:rsidR="00B7778D" w:rsidRDefault="001567C5">
            <w:pPr>
              <w:widowControl w:val="0"/>
              <w:pBdr>
                <w:top w:val="nil"/>
                <w:left w:val="nil"/>
                <w:bottom w:val="nil"/>
                <w:right w:val="nil"/>
                <w:between w:val="nil"/>
              </w:pBdr>
              <w:spacing w:before="1" w:line="238" w:lineRule="auto"/>
              <w:ind w:left="99" w:right="154"/>
              <w:rPr>
                <w:color w:val="000000"/>
                <w:sz w:val="20"/>
                <w:szCs w:val="20"/>
              </w:rPr>
            </w:pPr>
            <w:r>
              <w:rPr>
                <w:color w:val="000000"/>
                <w:sz w:val="20"/>
                <w:szCs w:val="20"/>
              </w:rPr>
              <w:t>Решение расчетных задач по теме «Концентрация растворов»</w:t>
            </w:r>
          </w:p>
        </w:tc>
        <w:tc>
          <w:tcPr>
            <w:tcW w:w="1054" w:type="dxa"/>
            <w:tcBorders>
              <w:top w:val="single" w:sz="4" w:space="0" w:color="000000"/>
              <w:left w:val="single" w:sz="4" w:space="0" w:color="000000"/>
              <w:bottom w:val="single" w:sz="4" w:space="0" w:color="000000"/>
              <w:right w:val="single" w:sz="4" w:space="0" w:color="000000"/>
            </w:tcBorders>
            <w:tcMar>
              <w:left w:w="103" w:type="dxa"/>
            </w:tcMar>
          </w:tcPr>
          <w:p w:rsidR="00B7778D" w:rsidRDefault="001567C5">
            <w:pPr>
              <w:tabs>
                <w:tab w:val="left" w:pos="636"/>
                <w:tab w:val="center" w:pos="784"/>
              </w:tabs>
              <w:jc w:val="center"/>
              <w:rPr>
                <w:sz w:val="20"/>
                <w:szCs w:val="20"/>
              </w:rPr>
            </w:pPr>
            <w:r>
              <w:rPr>
                <w:sz w:val="20"/>
                <w:szCs w:val="20"/>
              </w:rPr>
              <w:t>6</w:t>
            </w:r>
          </w:p>
        </w:tc>
        <w:tc>
          <w:tcPr>
            <w:tcW w:w="1055" w:type="dxa"/>
            <w:tcBorders>
              <w:top w:val="single" w:sz="4" w:space="0" w:color="000000"/>
              <w:left w:val="single" w:sz="4" w:space="0" w:color="000000"/>
              <w:bottom w:val="single" w:sz="4" w:space="0" w:color="000000"/>
              <w:right w:val="single" w:sz="4" w:space="0" w:color="000000"/>
            </w:tcBorders>
            <w:tcMar>
              <w:left w:w="103" w:type="dxa"/>
            </w:tcMar>
          </w:tcPr>
          <w:p w:rsidR="00B7778D" w:rsidRDefault="00F2708A">
            <w:pPr>
              <w:jc w:val="center"/>
            </w:pPr>
            <w:r>
              <w:rPr>
                <w:sz w:val="20"/>
                <w:szCs w:val="20"/>
              </w:rPr>
              <w:t>18</w:t>
            </w:r>
          </w:p>
        </w:tc>
        <w:tc>
          <w:tcPr>
            <w:tcW w:w="1131" w:type="dxa"/>
            <w:gridSpan w:val="3"/>
            <w:vMerge/>
            <w:tcBorders>
              <w:top w:val="single" w:sz="4" w:space="0" w:color="000001"/>
              <w:left w:val="single" w:sz="4" w:space="0" w:color="000000"/>
              <w:right w:val="single" w:sz="4" w:space="0" w:color="000001"/>
            </w:tcBorders>
            <w:tcMar>
              <w:left w:w="103" w:type="dxa"/>
            </w:tcMar>
          </w:tcPr>
          <w:p w:rsidR="00B7778D" w:rsidRDefault="00B7778D">
            <w:pPr>
              <w:widowControl w:val="0"/>
              <w:pBdr>
                <w:top w:val="nil"/>
                <w:left w:val="nil"/>
                <w:bottom w:val="nil"/>
                <w:right w:val="nil"/>
                <w:between w:val="nil"/>
              </w:pBdr>
              <w:spacing w:line="276" w:lineRule="auto"/>
            </w:pPr>
          </w:p>
        </w:tc>
      </w:tr>
      <w:tr w:rsidR="00B7778D" w:rsidTr="00F2708A">
        <w:trPr>
          <w:cantSplit/>
          <w:trHeight w:val="583"/>
        </w:trPr>
        <w:tc>
          <w:tcPr>
            <w:tcW w:w="666" w:type="dxa"/>
            <w:gridSpan w:val="2"/>
            <w:vMerge/>
            <w:tcBorders>
              <w:top w:val="single" w:sz="4" w:space="0" w:color="000001"/>
              <w:left w:val="single" w:sz="4" w:space="0" w:color="000001"/>
              <w:right w:val="single" w:sz="4" w:space="0" w:color="000001"/>
            </w:tcBorders>
            <w:tcMar>
              <w:left w:w="103" w:type="dxa"/>
            </w:tcMar>
          </w:tcPr>
          <w:p w:rsidR="00B7778D" w:rsidRDefault="00B7778D">
            <w:pPr>
              <w:widowControl w:val="0"/>
              <w:pBdr>
                <w:top w:val="nil"/>
                <w:left w:val="nil"/>
                <w:bottom w:val="nil"/>
                <w:right w:val="nil"/>
                <w:between w:val="nil"/>
              </w:pBdr>
              <w:spacing w:line="276" w:lineRule="auto"/>
            </w:pPr>
          </w:p>
        </w:tc>
        <w:tc>
          <w:tcPr>
            <w:tcW w:w="1967" w:type="dxa"/>
            <w:vMerge/>
            <w:tcBorders>
              <w:top w:val="single" w:sz="4" w:space="0" w:color="000001"/>
              <w:left w:val="single" w:sz="4" w:space="0" w:color="000001"/>
              <w:right w:val="single" w:sz="4" w:space="0" w:color="000001"/>
            </w:tcBorders>
            <w:tcMar>
              <w:left w:w="103" w:type="dxa"/>
            </w:tcMar>
          </w:tcPr>
          <w:p w:rsidR="00B7778D" w:rsidRDefault="00B7778D">
            <w:pPr>
              <w:widowControl w:val="0"/>
              <w:pBdr>
                <w:top w:val="nil"/>
                <w:left w:val="nil"/>
                <w:bottom w:val="nil"/>
                <w:right w:val="nil"/>
                <w:between w:val="nil"/>
              </w:pBdr>
              <w:spacing w:line="276" w:lineRule="auto"/>
            </w:pPr>
          </w:p>
        </w:tc>
        <w:tc>
          <w:tcPr>
            <w:tcW w:w="4210" w:type="dxa"/>
            <w:tcBorders>
              <w:top w:val="single" w:sz="4" w:space="0" w:color="000001"/>
              <w:left w:val="single" w:sz="4" w:space="0" w:color="000001"/>
              <w:bottom w:val="nil"/>
              <w:right w:val="single" w:sz="4" w:space="0" w:color="000000"/>
            </w:tcBorders>
            <w:tcMar>
              <w:left w:w="103" w:type="dxa"/>
            </w:tcMar>
          </w:tcPr>
          <w:p w:rsidR="00B7778D" w:rsidRDefault="001567C5">
            <w:pPr>
              <w:widowControl w:val="0"/>
              <w:pBdr>
                <w:top w:val="nil"/>
                <w:left w:val="nil"/>
                <w:bottom w:val="nil"/>
                <w:right w:val="nil"/>
                <w:between w:val="nil"/>
              </w:pBdr>
              <w:spacing w:before="1" w:line="238" w:lineRule="auto"/>
              <w:ind w:left="99" w:right="154"/>
              <w:rPr>
                <w:color w:val="000000"/>
                <w:sz w:val="20"/>
                <w:szCs w:val="20"/>
              </w:rPr>
            </w:pPr>
            <w:r>
              <w:rPr>
                <w:color w:val="000000"/>
                <w:sz w:val="20"/>
                <w:szCs w:val="20"/>
              </w:rPr>
              <w:t>Решение расчетных задач по теме «Электролиз растворов и расплавов»</w:t>
            </w:r>
          </w:p>
        </w:tc>
        <w:tc>
          <w:tcPr>
            <w:tcW w:w="1054" w:type="dxa"/>
            <w:tcBorders>
              <w:top w:val="single" w:sz="4" w:space="0" w:color="000000"/>
              <w:left w:val="single" w:sz="4" w:space="0" w:color="000000"/>
              <w:bottom w:val="single" w:sz="4" w:space="0" w:color="000000"/>
              <w:right w:val="single" w:sz="4" w:space="0" w:color="000000"/>
            </w:tcBorders>
            <w:tcMar>
              <w:left w:w="103" w:type="dxa"/>
            </w:tcMar>
          </w:tcPr>
          <w:p w:rsidR="00B7778D" w:rsidRDefault="00F2708A">
            <w:pPr>
              <w:tabs>
                <w:tab w:val="left" w:pos="636"/>
                <w:tab w:val="center" w:pos="784"/>
              </w:tabs>
              <w:jc w:val="center"/>
              <w:rPr>
                <w:sz w:val="20"/>
                <w:szCs w:val="20"/>
              </w:rPr>
            </w:pPr>
            <w:r>
              <w:rPr>
                <w:sz w:val="20"/>
                <w:szCs w:val="20"/>
              </w:rPr>
              <w:t>6</w:t>
            </w:r>
          </w:p>
        </w:tc>
        <w:tc>
          <w:tcPr>
            <w:tcW w:w="1055" w:type="dxa"/>
            <w:tcBorders>
              <w:top w:val="single" w:sz="4" w:space="0" w:color="000000"/>
              <w:left w:val="single" w:sz="4" w:space="0" w:color="000000"/>
              <w:bottom w:val="single" w:sz="4" w:space="0" w:color="000000"/>
              <w:right w:val="single" w:sz="4" w:space="0" w:color="000000"/>
            </w:tcBorders>
            <w:tcMar>
              <w:left w:w="103" w:type="dxa"/>
            </w:tcMar>
          </w:tcPr>
          <w:p w:rsidR="00B7778D" w:rsidRDefault="00F2708A">
            <w:pPr>
              <w:jc w:val="center"/>
            </w:pPr>
            <w:r>
              <w:rPr>
                <w:sz w:val="20"/>
                <w:szCs w:val="20"/>
              </w:rPr>
              <w:t>20</w:t>
            </w:r>
          </w:p>
        </w:tc>
        <w:tc>
          <w:tcPr>
            <w:tcW w:w="1131" w:type="dxa"/>
            <w:gridSpan w:val="3"/>
            <w:vMerge/>
            <w:tcBorders>
              <w:top w:val="single" w:sz="4" w:space="0" w:color="000001"/>
              <w:left w:val="single" w:sz="4" w:space="0" w:color="000000"/>
              <w:right w:val="single" w:sz="4" w:space="0" w:color="000001"/>
            </w:tcBorders>
            <w:tcMar>
              <w:left w:w="103" w:type="dxa"/>
            </w:tcMar>
          </w:tcPr>
          <w:p w:rsidR="00B7778D" w:rsidRDefault="00B7778D">
            <w:pPr>
              <w:widowControl w:val="0"/>
              <w:pBdr>
                <w:top w:val="nil"/>
                <w:left w:val="nil"/>
                <w:bottom w:val="nil"/>
                <w:right w:val="nil"/>
                <w:between w:val="nil"/>
              </w:pBdr>
              <w:spacing w:line="276" w:lineRule="auto"/>
            </w:pPr>
          </w:p>
        </w:tc>
      </w:tr>
      <w:tr w:rsidR="00B7778D">
        <w:trPr>
          <w:cantSplit/>
          <w:trHeight w:val="20"/>
        </w:trPr>
        <w:tc>
          <w:tcPr>
            <w:tcW w:w="666" w:type="dxa"/>
            <w:gridSpan w:val="2"/>
            <w:tcBorders>
              <w:top w:val="single" w:sz="4" w:space="0" w:color="000001"/>
              <w:left w:val="single" w:sz="4" w:space="0" w:color="000001"/>
              <w:bottom w:val="single" w:sz="4" w:space="0" w:color="000001"/>
              <w:right w:val="single" w:sz="4" w:space="0" w:color="000001"/>
            </w:tcBorders>
            <w:tcMar>
              <w:left w:w="103" w:type="dxa"/>
            </w:tcMar>
          </w:tcPr>
          <w:p w:rsidR="00B7778D" w:rsidRDefault="001567C5">
            <w:pPr>
              <w:jc w:val="center"/>
              <w:rPr>
                <w:sz w:val="20"/>
                <w:szCs w:val="20"/>
              </w:rPr>
            </w:pPr>
            <w:r>
              <w:rPr>
                <w:sz w:val="20"/>
                <w:szCs w:val="20"/>
              </w:rPr>
              <w:t>3</w:t>
            </w:r>
          </w:p>
        </w:tc>
        <w:tc>
          <w:tcPr>
            <w:tcW w:w="1967" w:type="dxa"/>
            <w:tcBorders>
              <w:top w:val="single" w:sz="4" w:space="0" w:color="000001"/>
              <w:left w:val="single" w:sz="4" w:space="0" w:color="000001"/>
              <w:bottom w:val="single" w:sz="4" w:space="0" w:color="000001"/>
              <w:right w:val="single" w:sz="4" w:space="0" w:color="000001"/>
            </w:tcBorders>
            <w:tcMar>
              <w:left w:w="103" w:type="dxa"/>
            </w:tcMar>
          </w:tcPr>
          <w:p w:rsidR="00B7778D" w:rsidRDefault="001567C5">
            <w:pPr>
              <w:widowControl w:val="0"/>
              <w:pBdr>
                <w:top w:val="nil"/>
                <w:left w:val="nil"/>
                <w:bottom w:val="nil"/>
                <w:right w:val="nil"/>
                <w:between w:val="nil"/>
              </w:pBdr>
              <w:spacing w:line="276" w:lineRule="auto"/>
              <w:rPr>
                <w:sz w:val="20"/>
                <w:szCs w:val="20"/>
              </w:rPr>
            </w:pPr>
            <w:r>
              <w:rPr>
                <w:sz w:val="20"/>
                <w:szCs w:val="20"/>
              </w:rPr>
              <w:t>Заключительный этап</w:t>
            </w:r>
          </w:p>
        </w:tc>
        <w:tc>
          <w:tcPr>
            <w:tcW w:w="4210" w:type="dxa"/>
            <w:tcBorders>
              <w:top w:val="single" w:sz="4" w:space="0" w:color="000001"/>
              <w:left w:val="single" w:sz="4" w:space="0" w:color="000001"/>
              <w:bottom w:val="nil"/>
              <w:right w:val="single" w:sz="4" w:space="0" w:color="000000"/>
            </w:tcBorders>
            <w:tcMar>
              <w:left w:w="103" w:type="dxa"/>
            </w:tcMar>
          </w:tcPr>
          <w:p w:rsidR="00B7778D" w:rsidRDefault="001567C5">
            <w:pPr>
              <w:widowControl w:val="0"/>
              <w:pBdr>
                <w:top w:val="nil"/>
                <w:left w:val="nil"/>
                <w:bottom w:val="nil"/>
                <w:right w:val="nil"/>
                <w:between w:val="nil"/>
              </w:pBdr>
              <w:spacing w:line="276" w:lineRule="auto"/>
              <w:rPr>
                <w:sz w:val="20"/>
                <w:szCs w:val="20"/>
              </w:rPr>
            </w:pPr>
            <w:r>
              <w:rPr>
                <w:sz w:val="20"/>
                <w:szCs w:val="20"/>
              </w:rPr>
              <w:t>Оформление документов по практике и защита отчёта.</w:t>
            </w:r>
          </w:p>
        </w:tc>
        <w:tc>
          <w:tcPr>
            <w:tcW w:w="1054" w:type="dxa"/>
            <w:tcBorders>
              <w:top w:val="single" w:sz="4" w:space="0" w:color="000000"/>
              <w:left w:val="single" w:sz="4" w:space="0" w:color="000000"/>
              <w:bottom w:val="single" w:sz="4" w:space="0" w:color="000000"/>
              <w:right w:val="single" w:sz="4" w:space="0" w:color="000000"/>
            </w:tcBorders>
            <w:tcMar>
              <w:left w:w="103" w:type="dxa"/>
            </w:tcMar>
          </w:tcPr>
          <w:p w:rsidR="00B7778D" w:rsidRDefault="00F2708A">
            <w:pPr>
              <w:jc w:val="center"/>
              <w:rPr>
                <w:sz w:val="20"/>
                <w:szCs w:val="20"/>
              </w:rPr>
            </w:pPr>
            <w:r>
              <w:rPr>
                <w:sz w:val="20"/>
                <w:szCs w:val="20"/>
              </w:rPr>
              <w:t>2</w:t>
            </w:r>
          </w:p>
        </w:tc>
        <w:tc>
          <w:tcPr>
            <w:tcW w:w="1055" w:type="dxa"/>
            <w:tcBorders>
              <w:top w:val="single" w:sz="4" w:space="0" w:color="000000"/>
              <w:left w:val="single" w:sz="4" w:space="0" w:color="000000"/>
              <w:bottom w:val="single" w:sz="4" w:space="0" w:color="000000"/>
              <w:right w:val="single" w:sz="4" w:space="0" w:color="000000"/>
            </w:tcBorders>
            <w:tcMar>
              <w:left w:w="103" w:type="dxa"/>
            </w:tcMar>
          </w:tcPr>
          <w:p w:rsidR="00B7778D" w:rsidRDefault="001567C5">
            <w:pPr>
              <w:jc w:val="center"/>
            </w:pPr>
            <w:r>
              <w:rPr>
                <w:sz w:val="20"/>
                <w:szCs w:val="20"/>
              </w:rPr>
              <w:t>6</w:t>
            </w:r>
          </w:p>
        </w:tc>
        <w:tc>
          <w:tcPr>
            <w:tcW w:w="1131" w:type="dxa"/>
            <w:gridSpan w:val="3"/>
            <w:tcBorders>
              <w:top w:val="single" w:sz="4" w:space="0" w:color="000001"/>
              <w:left w:val="single" w:sz="4" w:space="0" w:color="000000"/>
              <w:bottom w:val="nil"/>
              <w:right w:val="single" w:sz="4" w:space="0" w:color="000001"/>
            </w:tcBorders>
            <w:tcMar>
              <w:left w:w="103" w:type="dxa"/>
            </w:tcMar>
          </w:tcPr>
          <w:p w:rsidR="00B7778D" w:rsidRDefault="00B7778D"/>
        </w:tc>
      </w:tr>
      <w:tr w:rsidR="00B7778D">
        <w:trPr>
          <w:trHeight w:val="430"/>
        </w:trPr>
        <w:tc>
          <w:tcPr>
            <w:tcW w:w="6843" w:type="dxa"/>
            <w:gridSpan w:val="4"/>
            <w:tcBorders>
              <w:top w:val="single" w:sz="4" w:space="0" w:color="000001"/>
              <w:left w:val="single" w:sz="4" w:space="0" w:color="000001"/>
              <w:bottom w:val="single" w:sz="4" w:space="0" w:color="000001"/>
              <w:right w:val="single" w:sz="4" w:space="0" w:color="000000"/>
            </w:tcBorders>
            <w:tcMar>
              <w:left w:w="103" w:type="dxa"/>
            </w:tcMar>
          </w:tcPr>
          <w:p w:rsidR="00B7778D" w:rsidRDefault="00632F31">
            <w:pPr>
              <w:rPr>
                <w:sz w:val="20"/>
                <w:szCs w:val="20"/>
              </w:rPr>
            </w:pPr>
            <w:r>
              <w:rPr>
                <w:b/>
                <w:sz w:val="20"/>
                <w:szCs w:val="20"/>
              </w:rPr>
              <w:t>ИТОГО: 108</w:t>
            </w:r>
          </w:p>
        </w:tc>
        <w:tc>
          <w:tcPr>
            <w:tcW w:w="1054" w:type="dxa"/>
            <w:tcBorders>
              <w:top w:val="single" w:sz="4" w:space="0" w:color="000000"/>
              <w:left w:val="single" w:sz="4" w:space="0" w:color="000000"/>
              <w:bottom w:val="single" w:sz="4" w:space="0" w:color="000000"/>
              <w:right w:val="single" w:sz="4" w:space="0" w:color="000000"/>
            </w:tcBorders>
            <w:tcMar>
              <w:left w:w="103" w:type="dxa"/>
            </w:tcMar>
          </w:tcPr>
          <w:p w:rsidR="00B7778D" w:rsidRDefault="00F2708A">
            <w:pPr>
              <w:jc w:val="center"/>
              <w:rPr>
                <w:sz w:val="20"/>
                <w:szCs w:val="20"/>
              </w:rPr>
            </w:pPr>
            <w:r>
              <w:rPr>
                <w:sz w:val="20"/>
                <w:szCs w:val="20"/>
              </w:rPr>
              <w:t>2</w:t>
            </w:r>
            <w:r w:rsidR="001567C5">
              <w:rPr>
                <w:sz w:val="20"/>
                <w:szCs w:val="20"/>
              </w:rPr>
              <w:t>4</w:t>
            </w:r>
          </w:p>
        </w:tc>
        <w:tc>
          <w:tcPr>
            <w:tcW w:w="1055" w:type="dxa"/>
            <w:tcBorders>
              <w:top w:val="single" w:sz="4" w:space="0" w:color="000000"/>
              <w:left w:val="single" w:sz="4" w:space="0" w:color="000000"/>
              <w:bottom w:val="single" w:sz="4" w:space="0" w:color="000000"/>
              <w:right w:val="single" w:sz="4" w:space="0" w:color="000000"/>
            </w:tcBorders>
            <w:tcMar>
              <w:left w:w="103" w:type="dxa"/>
            </w:tcMar>
          </w:tcPr>
          <w:p w:rsidR="00B7778D" w:rsidRDefault="00F2708A">
            <w:pPr>
              <w:jc w:val="center"/>
              <w:rPr>
                <w:sz w:val="20"/>
                <w:szCs w:val="20"/>
              </w:rPr>
            </w:pPr>
            <w:r>
              <w:rPr>
                <w:sz w:val="20"/>
                <w:szCs w:val="20"/>
              </w:rPr>
              <w:t>84</w:t>
            </w:r>
          </w:p>
        </w:tc>
        <w:tc>
          <w:tcPr>
            <w:tcW w:w="1131" w:type="dxa"/>
            <w:gridSpan w:val="3"/>
            <w:tcBorders>
              <w:top w:val="single" w:sz="4" w:space="0" w:color="000001"/>
              <w:left w:val="single" w:sz="4" w:space="0" w:color="000000"/>
              <w:bottom w:val="single" w:sz="4" w:space="0" w:color="000001"/>
              <w:right w:val="single" w:sz="4" w:space="0" w:color="000001"/>
            </w:tcBorders>
            <w:tcMar>
              <w:left w:w="103" w:type="dxa"/>
            </w:tcMar>
          </w:tcPr>
          <w:p w:rsidR="00B7778D" w:rsidRDefault="001567C5">
            <w:pPr>
              <w:widowControl w:val="0"/>
              <w:pBdr>
                <w:top w:val="nil"/>
                <w:left w:val="nil"/>
                <w:bottom w:val="nil"/>
                <w:right w:val="nil"/>
                <w:between w:val="nil"/>
              </w:pBdr>
              <w:ind w:right="422"/>
              <w:rPr>
                <w:color w:val="000000"/>
                <w:sz w:val="20"/>
                <w:szCs w:val="20"/>
              </w:rPr>
            </w:pPr>
            <w:r>
              <w:rPr>
                <w:color w:val="000000"/>
                <w:sz w:val="20"/>
                <w:szCs w:val="20"/>
              </w:rPr>
              <w:t>УК-1</w:t>
            </w:r>
          </w:p>
          <w:p w:rsidR="00B7778D" w:rsidRDefault="001567C5">
            <w:r>
              <w:rPr>
                <w:sz w:val="20"/>
                <w:szCs w:val="20"/>
              </w:rPr>
              <w:t>ПК-4</w:t>
            </w:r>
          </w:p>
        </w:tc>
      </w:tr>
      <w:tr w:rsidR="00B7778D">
        <w:trPr>
          <w:gridAfter w:val="1"/>
          <w:wAfter w:w="846" w:type="dxa"/>
        </w:trPr>
        <w:tc>
          <w:tcPr>
            <w:tcW w:w="50" w:type="dxa"/>
            <w:tcMar>
              <w:left w:w="103" w:type="dxa"/>
            </w:tcMar>
          </w:tcPr>
          <w:p w:rsidR="00B7778D" w:rsidRDefault="00B7778D">
            <w:pPr>
              <w:widowControl w:val="0"/>
              <w:pBdr>
                <w:top w:val="nil"/>
                <w:left w:val="nil"/>
                <w:bottom w:val="nil"/>
                <w:right w:val="nil"/>
                <w:between w:val="nil"/>
              </w:pBdr>
              <w:spacing w:line="276" w:lineRule="auto"/>
            </w:pPr>
          </w:p>
        </w:tc>
        <w:tc>
          <w:tcPr>
            <w:tcW w:w="9187" w:type="dxa"/>
            <w:gridSpan w:val="7"/>
            <w:tcMar>
              <w:top w:w="15" w:type="dxa"/>
              <w:left w:w="15" w:type="dxa"/>
              <w:bottom w:w="15" w:type="dxa"/>
              <w:right w:w="15" w:type="dxa"/>
            </w:tcMar>
            <w:vAlign w:val="center"/>
          </w:tcPr>
          <w:p w:rsidR="00B7778D" w:rsidRDefault="00B7778D">
            <w:pPr>
              <w:ind w:firstLine="525"/>
              <w:jc w:val="both"/>
              <w:rPr>
                <w:b/>
                <w:sz w:val="20"/>
                <w:szCs w:val="20"/>
              </w:rPr>
            </w:pPr>
          </w:p>
          <w:p w:rsidR="00B7778D" w:rsidRDefault="001567C5">
            <w:pPr>
              <w:ind w:firstLine="525"/>
              <w:jc w:val="both"/>
              <w:rPr>
                <w:sz w:val="20"/>
                <w:szCs w:val="20"/>
              </w:rPr>
            </w:pPr>
            <w:r>
              <w:rPr>
                <w:b/>
                <w:sz w:val="20"/>
                <w:szCs w:val="20"/>
              </w:rPr>
              <w:t xml:space="preserve">7. Форма промежуточной аттестации по практике </w:t>
            </w:r>
          </w:p>
        </w:tc>
      </w:tr>
    </w:tbl>
    <w:p w:rsidR="00B7778D" w:rsidRDefault="001567C5">
      <w:pPr>
        <w:ind w:firstLine="525"/>
        <w:rPr>
          <w:sz w:val="20"/>
          <w:szCs w:val="20"/>
        </w:rPr>
      </w:pPr>
      <w:r>
        <w:rPr>
          <w:sz w:val="20"/>
          <w:szCs w:val="20"/>
        </w:rPr>
        <w:t xml:space="preserve">Форма промежуточной аттестации по практике: зачет в </w:t>
      </w:r>
      <w:r w:rsidR="00F2708A">
        <w:rPr>
          <w:sz w:val="20"/>
          <w:szCs w:val="20"/>
        </w:rPr>
        <w:t>5</w:t>
      </w:r>
      <w:r>
        <w:rPr>
          <w:sz w:val="20"/>
          <w:szCs w:val="20"/>
        </w:rPr>
        <w:t xml:space="preserve"> семестре.</w:t>
      </w:r>
    </w:p>
    <w:tbl>
      <w:tblPr>
        <w:tblStyle w:val="afd"/>
        <w:tblW w:w="9963" w:type="dxa"/>
        <w:tblInd w:w="0" w:type="dxa"/>
        <w:tblLayout w:type="fixed"/>
        <w:tblLook w:val="0400" w:firstRow="0" w:lastRow="0" w:firstColumn="0" w:lastColumn="0" w:noHBand="0" w:noVBand="1"/>
      </w:tblPr>
      <w:tblGrid>
        <w:gridCol w:w="9963"/>
      </w:tblGrid>
      <w:tr w:rsidR="00B7778D">
        <w:tc>
          <w:tcPr>
            <w:tcW w:w="9963" w:type="dxa"/>
            <w:tcMar>
              <w:top w:w="15" w:type="dxa"/>
              <w:left w:w="15" w:type="dxa"/>
              <w:bottom w:w="15" w:type="dxa"/>
              <w:right w:w="15" w:type="dxa"/>
            </w:tcMar>
            <w:vAlign w:val="center"/>
          </w:tcPr>
          <w:p w:rsidR="00B7778D" w:rsidRDefault="00B7778D">
            <w:pPr>
              <w:ind w:firstLine="525"/>
              <w:rPr>
                <w:sz w:val="20"/>
                <w:szCs w:val="20"/>
              </w:rPr>
            </w:pPr>
          </w:p>
        </w:tc>
      </w:tr>
    </w:tbl>
    <w:p w:rsidR="00B7778D" w:rsidRDefault="00B7778D">
      <w:pPr>
        <w:widowControl w:val="0"/>
        <w:pBdr>
          <w:top w:val="nil"/>
          <w:left w:val="nil"/>
          <w:bottom w:val="nil"/>
          <w:right w:val="nil"/>
          <w:between w:val="nil"/>
        </w:pBdr>
        <w:spacing w:line="276" w:lineRule="auto"/>
        <w:rPr>
          <w:sz w:val="20"/>
          <w:szCs w:val="20"/>
        </w:rPr>
      </w:pPr>
    </w:p>
    <w:tbl>
      <w:tblPr>
        <w:tblStyle w:val="afe"/>
        <w:tblW w:w="9963" w:type="dxa"/>
        <w:tblInd w:w="0" w:type="dxa"/>
        <w:tblLayout w:type="fixed"/>
        <w:tblLook w:val="0400" w:firstRow="0" w:lastRow="0" w:firstColumn="0" w:lastColumn="0" w:noHBand="0" w:noVBand="1"/>
      </w:tblPr>
      <w:tblGrid>
        <w:gridCol w:w="9963"/>
      </w:tblGrid>
      <w:tr w:rsidR="00B7778D">
        <w:tc>
          <w:tcPr>
            <w:tcW w:w="9963" w:type="dxa"/>
            <w:tcMar>
              <w:top w:w="15" w:type="dxa"/>
              <w:left w:w="15" w:type="dxa"/>
              <w:bottom w:w="15" w:type="dxa"/>
              <w:right w:w="15" w:type="dxa"/>
            </w:tcMar>
            <w:vAlign w:val="center"/>
          </w:tcPr>
          <w:p w:rsidR="00B7778D" w:rsidRDefault="00B7778D">
            <w:pPr>
              <w:ind w:firstLine="525"/>
              <w:jc w:val="both"/>
              <w:rPr>
                <w:b/>
                <w:sz w:val="20"/>
                <w:szCs w:val="20"/>
              </w:rPr>
            </w:pPr>
          </w:p>
          <w:p w:rsidR="00B7778D" w:rsidRDefault="001567C5">
            <w:pPr>
              <w:ind w:firstLine="525"/>
              <w:jc w:val="both"/>
              <w:rPr>
                <w:sz w:val="20"/>
                <w:szCs w:val="20"/>
              </w:rPr>
            </w:pPr>
            <w:r>
              <w:rPr>
                <w:b/>
                <w:sz w:val="20"/>
                <w:szCs w:val="20"/>
              </w:rPr>
              <w:t xml:space="preserve">8. Фонд оценочных средств для проведения промежуточной аттестации обучающихся по практике </w:t>
            </w:r>
          </w:p>
        </w:tc>
      </w:tr>
    </w:tbl>
    <w:p w:rsidR="00B7778D" w:rsidRDefault="00B7778D">
      <w:pPr>
        <w:widowControl w:val="0"/>
        <w:pBdr>
          <w:top w:val="nil"/>
          <w:left w:val="nil"/>
          <w:bottom w:val="nil"/>
          <w:right w:val="nil"/>
          <w:between w:val="nil"/>
        </w:pBdr>
        <w:spacing w:line="276" w:lineRule="auto"/>
        <w:rPr>
          <w:sz w:val="20"/>
          <w:szCs w:val="20"/>
        </w:rPr>
      </w:pPr>
    </w:p>
    <w:tbl>
      <w:tblPr>
        <w:tblStyle w:val="aff"/>
        <w:tblW w:w="9963" w:type="dxa"/>
        <w:tblInd w:w="0" w:type="dxa"/>
        <w:tblLayout w:type="fixed"/>
        <w:tblLook w:val="0400" w:firstRow="0" w:lastRow="0" w:firstColumn="0" w:lastColumn="0" w:noHBand="0" w:noVBand="1"/>
      </w:tblPr>
      <w:tblGrid>
        <w:gridCol w:w="9963"/>
      </w:tblGrid>
      <w:tr w:rsidR="00B7778D">
        <w:tc>
          <w:tcPr>
            <w:tcW w:w="9963" w:type="dxa"/>
            <w:tcMar>
              <w:top w:w="15" w:type="dxa"/>
              <w:left w:w="15" w:type="dxa"/>
              <w:bottom w:w="15" w:type="dxa"/>
              <w:right w:w="15" w:type="dxa"/>
            </w:tcMar>
            <w:vAlign w:val="center"/>
          </w:tcPr>
          <w:p w:rsidR="00B7778D" w:rsidRDefault="001567C5">
            <w:pPr>
              <w:ind w:firstLine="525"/>
              <w:jc w:val="both"/>
              <w:rPr>
                <w:sz w:val="20"/>
                <w:szCs w:val="20"/>
              </w:rPr>
            </w:pPr>
            <w:r>
              <w:rPr>
                <w:sz w:val="20"/>
                <w:szCs w:val="20"/>
              </w:rPr>
              <w:t xml:space="preserve">Фонд оценочных средств по практике включает оценочные материалы, направленные на проверку освоения компетенций, в том числе знаний, умений и навыков. Фонд оценочных средств включает в себя дневник-отчет, в котором указываются сроки и место проведения мероприятий практики, отчет по индивидуальному заданию обучающегося, требования к полученным результатам и т.п. </w:t>
            </w:r>
          </w:p>
          <w:p w:rsidR="00B7778D" w:rsidRDefault="001567C5">
            <w:pPr>
              <w:ind w:firstLine="525"/>
              <w:jc w:val="both"/>
              <w:rPr>
                <w:sz w:val="20"/>
                <w:szCs w:val="20"/>
              </w:rPr>
            </w:pPr>
            <w:r>
              <w:rPr>
                <w:sz w:val="20"/>
                <w:szCs w:val="20"/>
              </w:rPr>
              <w:lastRenderedPageBreak/>
              <w:t>В фонде оценочных средств содержится следующая информация:</w:t>
            </w:r>
          </w:p>
          <w:p w:rsidR="00B7778D" w:rsidRDefault="001567C5">
            <w:pPr>
              <w:ind w:firstLine="525"/>
              <w:jc w:val="both"/>
              <w:rPr>
                <w:sz w:val="20"/>
                <w:szCs w:val="20"/>
              </w:rPr>
            </w:pPr>
            <w:r>
              <w:rPr>
                <w:sz w:val="20"/>
                <w:szCs w:val="20"/>
              </w:rPr>
              <w:t>– соответствие компетенций планируемым результатам обучения по практике;</w:t>
            </w:r>
          </w:p>
          <w:p w:rsidR="00B7778D" w:rsidRDefault="001567C5">
            <w:pPr>
              <w:ind w:firstLine="525"/>
              <w:jc w:val="both"/>
              <w:rPr>
                <w:sz w:val="20"/>
                <w:szCs w:val="20"/>
              </w:rPr>
            </w:pPr>
            <w:r>
              <w:rPr>
                <w:sz w:val="20"/>
                <w:szCs w:val="20"/>
              </w:rPr>
              <w:t xml:space="preserve">– критерии оценивания </w:t>
            </w:r>
            <w:proofErr w:type="spellStart"/>
            <w:r>
              <w:rPr>
                <w:sz w:val="20"/>
                <w:szCs w:val="20"/>
              </w:rPr>
              <w:t>сформированности</w:t>
            </w:r>
            <w:proofErr w:type="spellEnd"/>
            <w:r>
              <w:rPr>
                <w:sz w:val="20"/>
                <w:szCs w:val="20"/>
              </w:rPr>
              <w:t xml:space="preserve"> компетенций;</w:t>
            </w:r>
          </w:p>
          <w:p w:rsidR="00B7778D" w:rsidRDefault="001567C5">
            <w:pPr>
              <w:ind w:firstLine="525"/>
              <w:jc w:val="both"/>
              <w:rPr>
                <w:sz w:val="20"/>
                <w:szCs w:val="20"/>
              </w:rPr>
            </w:pPr>
            <w:r>
              <w:rPr>
                <w:sz w:val="20"/>
                <w:szCs w:val="20"/>
              </w:rPr>
              <w:t>– механизм формирования оценки по практике;</w:t>
            </w:r>
          </w:p>
          <w:p w:rsidR="00B7778D" w:rsidRDefault="001567C5">
            <w:pPr>
              <w:ind w:firstLine="525"/>
              <w:jc w:val="both"/>
              <w:rPr>
                <w:sz w:val="20"/>
                <w:szCs w:val="20"/>
              </w:rPr>
            </w:pPr>
            <w:r>
              <w:rPr>
                <w:sz w:val="20"/>
                <w:szCs w:val="20"/>
              </w:rPr>
              <w:t>– описание порядка применения и процедуры оценивания для каждого оценочного средства;</w:t>
            </w:r>
          </w:p>
          <w:p w:rsidR="00B7778D" w:rsidRDefault="001567C5">
            <w:pPr>
              <w:ind w:firstLine="525"/>
              <w:jc w:val="both"/>
              <w:rPr>
                <w:sz w:val="20"/>
                <w:szCs w:val="20"/>
              </w:rPr>
            </w:pPr>
            <w:r>
              <w:rPr>
                <w:sz w:val="20"/>
                <w:szCs w:val="20"/>
              </w:rPr>
              <w:t>– критерии оценивания для каждого оценочного средства;</w:t>
            </w:r>
          </w:p>
          <w:p w:rsidR="00B7778D" w:rsidRDefault="001567C5">
            <w:pPr>
              <w:ind w:firstLine="525"/>
              <w:jc w:val="both"/>
              <w:rPr>
                <w:sz w:val="20"/>
                <w:szCs w:val="20"/>
              </w:rPr>
            </w:pPr>
            <w:r>
              <w:rPr>
                <w:sz w:val="20"/>
                <w:szCs w:val="20"/>
              </w:rPr>
              <w:t>– содержание оценочных средств, включая требования, предъявляемые к действиям обучающихся, демонстрируемым результатам, примеры заданий.</w:t>
            </w:r>
          </w:p>
          <w:p w:rsidR="00B7778D" w:rsidRDefault="001567C5">
            <w:pPr>
              <w:ind w:firstLine="525"/>
              <w:rPr>
                <w:sz w:val="20"/>
                <w:szCs w:val="20"/>
              </w:rPr>
            </w:pPr>
            <w:r>
              <w:rPr>
                <w:sz w:val="20"/>
                <w:szCs w:val="20"/>
              </w:rPr>
              <w:t>Фонд оценочных средств по практике находится в Приложении 1 к программе практики.</w:t>
            </w:r>
          </w:p>
          <w:p w:rsidR="00B7778D" w:rsidRDefault="00B7778D">
            <w:pPr>
              <w:ind w:firstLine="525"/>
              <w:rPr>
                <w:sz w:val="20"/>
                <w:szCs w:val="20"/>
              </w:rPr>
            </w:pPr>
          </w:p>
          <w:tbl>
            <w:tblPr>
              <w:tblStyle w:val="aff0"/>
              <w:tblW w:w="9933" w:type="dxa"/>
              <w:tblInd w:w="0" w:type="dxa"/>
              <w:tblLayout w:type="fixed"/>
              <w:tblLook w:val="0400" w:firstRow="0" w:lastRow="0" w:firstColumn="0" w:lastColumn="0" w:noHBand="0" w:noVBand="1"/>
            </w:tblPr>
            <w:tblGrid>
              <w:gridCol w:w="9933"/>
            </w:tblGrid>
            <w:tr w:rsidR="00B7778D">
              <w:tc>
                <w:tcPr>
                  <w:tcW w:w="9933" w:type="dxa"/>
                  <w:tcMar>
                    <w:top w:w="15" w:type="dxa"/>
                    <w:left w:w="15" w:type="dxa"/>
                    <w:bottom w:w="15" w:type="dxa"/>
                    <w:right w:w="15" w:type="dxa"/>
                  </w:tcMar>
                  <w:vAlign w:val="center"/>
                </w:tcPr>
                <w:p w:rsidR="00B7778D" w:rsidRDefault="001567C5">
                  <w:pPr>
                    <w:ind w:firstLine="525"/>
                    <w:jc w:val="both"/>
                    <w:rPr>
                      <w:sz w:val="20"/>
                      <w:szCs w:val="20"/>
                    </w:rPr>
                  </w:pPr>
                  <w:r>
                    <w:rPr>
                      <w:b/>
                      <w:sz w:val="20"/>
                      <w:szCs w:val="20"/>
                    </w:rPr>
                    <w:t xml:space="preserve">9. Перечень учебной литературы, необходимой для проведения практики </w:t>
                  </w:r>
                </w:p>
              </w:tc>
            </w:tr>
            <w:tr w:rsidR="00B7778D">
              <w:tc>
                <w:tcPr>
                  <w:tcW w:w="9933" w:type="dxa"/>
                  <w:tcMar>
                    <w:top w:w="15" w:type="dxa"/>
                    <w:left w:w="15" w:type="dxa"/>
                    <w:bottom w:w="15" w:type="dxa"/>
                    <w:right w:w="15" w:type="dxa"/>
                  </w:tcMar>
                  <w:vAlign w:val="center"/>
                </w:tcPr>
                <w:p w:rsidR="00B7778D" w:rsidRDefault="001567C5">
                  <w:pPr>
                    <w:ind w:firstLine="525"/>
                    <w:jc w:val="both"/>
                    <w:rPr>
                      <w:sz w:val="20"/>
                      <w:szCs w:val="20"/>
                    </w:rPr>
                  </w:pPr>
                  <w:r>
                    <w:rPr>
                      <w:sz w:val="20"/>
                      <w:szCs w:val="20"/>
                    </w:rPr>
                    <w:t>Прохождение практики предполагает изучение учебной литературы. Литература может быть доступна обучающимся в одном из двух вариантов (либо в обоих из них):</w:t>
                  </w:r>
                </w:p>
                <w:p w:rsidR="00B7778D" w:rsidRDefault="001567C5">
                  <w:pPr>
                    <w:ind w:firstLine="525"/>
                    <w:jc w:val="both"/>
                    <w:rPr>
                      <w:sz w:val="20"/>
                      <w:szCs w:val="20"/>
                    </w:rPr>
                  </w:pPr>
                  <w:r>
                    <w:rPr>
                      <w:sz w:val="20"/>
                      <w:szCs w:val="20"/>
                    </w:rPr>
                    <w:t>– в электронном виде – через электронные библиотечные системы на основании заключенных КФУ договоров с правообладателями;</w:t>
                  </w:r>
                </w:p>
                <w:p w:rsidR="00B7778D" w:rsidRDefault="001567C5">
                  <w:pPr>
                    <w:ind w:firstLine="525"/>
                    <w:jc w:val="both"/>
                    <w:rPr>
                      <w:sz w:val="20"/>
                      <w:szCs w:val="20"/>
                    </w:rPr>
                  </w:pPr>
                  <w:r>
                    <w:rPr>
                      <w:sz w:val="20"/>
                      <w:szCs w:val="20"/>
                    </w:rPr>
                    <w:t>– в печатном виде – в Научной библиотеке им. Н.И. Лобачевского. Обучающиеся получают учебную литературу на абонементе по читательским билетам в соответствии с правилами пользования Научной библиотекой.</w:t>
                  </w:r>
                </w:p>
                <w:p w:rsidR="00B7778D" w:rsidRDefault="001567C5">
                  <w:pPr>
                    <w:ind w:firstLine="525"/>
                    <w:jc w:val="both"/>
                    <w:rPr>
                      <w:b/>
                      <w:color w:val="000000"/>
                      <w:sz w:val="20"/>
                      <w:szCs w:val="20"/>
                    </w:rPr>
                  </w:pPr>
                  <w:r>
                    <w:rPr>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w:t>
                  </w:r>
                  <w:r>
                    <w:rPr>
                      <w:color w:val="000000"/>
                      <w:sz w:val="20"/>
                      <w:szCs w:val="20"/>
                    </w:rPr>
                    <w:t>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проходящих данную практику.</w:t>
                  </w:r>
                </w:p>
                <w:p w:rsidR="00B7778D" w:rsidRDefault="001567C5">
                  <w:pPr>
                    <w:ind w:firstLine="525"/>
                    <w:jc w:val="both"/>
                    <w:rPr>
                      <w:sz w:val="20"/>
                      <w:szCs w:val="20"/>
                    </w:rPr>
                  </w:pPr>
                  <w:r>
                    <w:rPr>
                      <w:sz w:val="20"/>
                      <w:szCs w:val="20"/>
                    </w:rPr>
                    <w:t>Перечень литературы, необходимой для освоения практики, находится в Приложении 2 к программе практики.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КФУ.</w:t>
                  </w:r>
                </w:p>
                <w:p w:rsidR="00B7778D" w:rsidRDefault="00B7778D">
                  <w:pPr>
                    <w:ind w:firstLine="525"/>
                    <w:jc w:val="both"/>
                    <w:rPr>
                      <w:sz w:val="20"/>
                      <w:szCs w:val="20"/>
                    </w:rPr>
                  </w:pPr>
                </w:p>
              </w:tc>
            </w:tr>
            <w:tr w:rsidR="00B7778D">
              <w:tc>
                <w:tcPr>
                  <w:tcW w:w="9933" w:type="dxa"/>
                  <w:tcMar>
                    <w:top w:w="15" w:type="dxa"/>
                    <w:left w:w="15" w:type="dxa"/>
                    <w:bottom w:w="15" w:type="dxa"/>
                    <w:right w:w="15" w:type="dxa"/>
                  </w:tcMar>
                  <w:vAlign w:val="center"/>
                </w:tcPr>
                <w:p w:rsidR="00B7778D" w:rsidRDefault="001567C5">
                  <w:pPr>
                    <w:ind w:firstLine="525"/>
                    <w:jc w:val="both"/>
                    <w:rPr>
                      <w:sz w:val="20"/>
                      <w:szCs w:val="20"/>
                    </w:rPr>
                  </w:pPr>
                  <w:r>
                    <w:rPr>
                      <w:b/>
                      <w:sz w:val="20"/>
                      <w:szCs w:val="20"/>
                    </w:rPr>
                    <w:t xml:space="preserve">10. Перечень ресурсов сети "Интернет", необходимых для проведения практики </w:t>
                  </w:r>
                </w:p>
              </w:tc>
            </w:tr>
            <w:tr w:rsidR="00B7778D">
              <w:tc>
                <w:tcPr>
                  <w:tcW w:w="9933" w:type="dxa"/>
                  <w:tcMar>
                    <w:top w:w="15" w:type="dxa"/>
                    <w:left w:w="15" w:type="dxa"/>
                    <w:bottom w:w="15" w:type="dxa"/>
                    <w:right w:w="15" w:type="dxa"/>
                  </w:tcMar>
                  <w:vAlign w:val="center"/>
                </w:tcPr>
                <w:p w:rsidR="00392AED" w:rsidRDefault="001567C5">
                  <w:pPr>
                    <w:ind w:firstLine="525"/>
                    <w:rPr>
                      <w:sz w:val="20"/>
                      <w:szCs w:val="20"/>
                    </w:rPr>
                  </w:pPr>
                  <w:r>
                    <w:rPr>
                      <w:sz w:val="20"/>
                      <w:szCs w:val="20"/>
                    </w:rPr>
                    <w:t xml:space="preserve">Сайт о химии - </w:t>
                  </w:r>
                  <w:hyperlink r:id="rId7" w:history="1">
                    <w:r w:rsidR="00392AED" w:rsidRPr="001D3FD9">
                      <w:rPr>
                        <w:rStyle w:val="a7"/>
                        <w:sz w:val="20"/>
                        <w:szCs w:val="20"/>
                      </w:rPr>
                      <w:t>http://www.xumuk.ru</w:t>
                    </w:r>
                  </w:hyperlink>
                </w:p>
                <w:p w:rsidR="00B7778D" w:rsidRDefault="001567C5">
                  <w:pPr>
                    <w:ind w:firstLine="525"/>
                    <w:rPr>
                      <w:sz w:val="20"/>
                      <w:szCs w:val="20"/>
                    </w:rPr>
                  </w:pPr>
                  <w:r>
                    <w:rPr>
                      <w:sz w:val="20"/>
                      <w:szCs w:val="20"/>
                    </w:rPr>
                    <w:t xml:space="preserve">Химическая энциклопедия - </w:t>
                  </w:r>
                  <w:hyperlink r:id="rId8">
                    <w:r>
                      <w:rPr>
                        <w:color w:val="0000FF"/>
                        <w:sz w:val="20"/>
                        <w:szCs w:val="20"/>
                        <w:u w:val="single"/>
                      </w:rPr>
                      <w:t>http://www.cnshb.ru/AKDiL/0048/default.shtm</w:t>
                    </w:r>
                  </w:hyperlink>
                </w:p>
                <w:p w:rsidR="00B7778D" w:rsidRDefault="001567C5">
                  <w:pPr>
                    <w:ind w:firstLine="525"/>
                    <w:jc w:val="both"/>
                    <w:rPr>
                      <w:sz w:val="20"/>
                      <w:szCs w:val="20"/>
                    </w:rPr>
                  </w:pPr>
                  <w:r>
                    <w:rPr>
                      <w:sz w:val="20"/>
                      <w:szCs w:val="20"/>
                    </w:rPr>
                    <w:t xml:space="preserve">Образовательный портал для подготовки к экзаменам. Химия. - </w:t>
                  </w:r>
                  <w:hyperlink r:id="rId9">
                    <w:r>
                      <w:rPr>
                        <w:color w:val="0000FF"/>
                        <w:sz w:val="20"/>
                        <w:szCs w:val="20"/>
                        <w:u w:val="single"/>
                      </w:rPr>
                      <w:t>https://chem-ege.sdamgia.ru/</w:t>
                    </w:r>
                  </w:hyperlink>
                </w:p>
              </w:tc>
            </w:tr>
          </w:tbl>
          <w:p w:rsidR="00B7778D" w:rsidRDefault="00B7778D">
            <w:pPr>
              <w:widowControl w:val="0"/>
              <w:pBdr>
                <w:top w:val="nil"/>
                <w:left w:val="nil"/>
                <w:bottom w:val="nil"/>
                <w:right w:val="nil"/>
                <w:between w:val="nil"/>
              </w:pBdr>
              <w:spacing w:line="276" w:lineRule="auto"/>
              <w:rPr>
                <w:sz w:val="20"/>
                <w:szCs w:val="20"/>
              </w:rPr>
            </w:pPr>
          </w:p>
          <w:tbl>
            <w:tblPr>
              <w:tblStyle w:val="aff1"/>
              <w:tblW w:w="9933" w:type="dxa"/>
              <w:tblInd w:w="0" w:type="dxa"/>
              <w:tblLayout w:type="fixed"/>
              <w:tblLook w:val="0400" w:firstRow="0" w:lastRow="0" w:firstColumn="0" w:lastColumn="0" w:noHBand="0" w:noVBand="1"/>
            </w:tblPr>
            <w:tblGrid>
              <w:gridCol w:w="9933"/>
            </w:tblGrid>
            <w:tr w:rsidR="00B7778D">
              <w:tc>
                <w:tcPr>
                  <w:tcW w:w="9933" w:type="dxa"/>
                  <w:tcMar>
                    <w:top w:w="15" w:type="dxa"/>
                    <w:left w:w="15" w:type="dxa"/>
                    <w:bottom w:w="15" w:type="dxa"/>
                    <w:right w:w="15" w:type="dxa"/>
                  </w:tcMar>
                  <w:vAlign w:val="center"/>
                </w:tcPr>
                <w:p w:rsidR="00B7778D" w:rsidRDefault="001567C5">
                  <w:pPr>
                    <w:ind w:firstLine="525"/>
                    <w:jc w:val="both"/>
                    <w:rPr>
                      <w:sz w:val="20"/>
                      <w:szCs w:val="20"/>
                    </w:rPr>
                  </w:pPr>
                  <w:r>
                    <w:rPr>
                      <w:sz w:val="20"/>
                      <w:szCs w:val="20"/>
                    </w:rPr>
                    <w:t> </w:t>
                  </w:r>
                </w:p>
              </w:tc>
            </w:tr>
            <w:tr w:rsidR="00B7778D">
              <w:tc>
                <w:tcPr>
                  <w:tcW w:w="9933" w:type="dxa"/>
                  <w:tcMar>
                    <w:top w:w="15" w:type="dxa"/>
                    <w:left w:w="15" w:type="dxa"/>
                    <w:bottom w:w="15" w:type="dxa"/>
                    <w:right w:w="15" w:type="dxa"/>
                  </w:tcMar>
                  <w:vAlign w:val="center"/>
                </w:tcPr>
                <w:p w:rsidR="00B7778D" w:rsidRDefault="001567C5">
                  <w:pPr>
                    <w:ind w:firstLine="525"/>
                    <w:jc w:val="both"/>
                    <w:rPr>
                      <w:sz w:val="20"/>
                      <w:szCs w:val="20"/>
                    </w:rPr>
                  </w:pPr>
                  <w:r>
                    <w:rPr>
                      <w:b/>
                      <w:sz w:val="20"/>
                      <w:szCs w:val="20"/>
                    </w:rPr>
                    <w:t xml:space="preserve">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(при необходимости) </w:t>
                  </w:r>
                </w:p>
              </w:tc>
            </w:tr>
          </w:tbl>
          <w:p w:rsidR="00B7778D" w:rsidRDefault="00B7778D">
            <w:pPr>
              <w:widowControl w:val="0"/>
              <w:pBdr>
                <w:top w:val="nil"/>
                <w:left w:val="nil"/>
                <w:bottom w:val="nil"/>
                <w:right w:val="nil"/>
                <w:between w:val="nil"/>
              </w:pBdr>
              <w:spacing w:line="276" w:lineRule="auto"/>
              <w:rPr>
                <w:sz w:val="20"/>
                <w:szCs w:val="20"/>
              </w:rPr>
            </w:pPr>
          </w:p>
          <w:tbl>
            <w:tblPr>
              <w:tblStyle w:val="aff2"/>
              <w:tblW w:w="9933" w:type="dxa"/>
              <w:tblInd w:w="0" w:type="dxa"/>
              <w:tblLayout w:type="fixed"/>
              <w:tblLook w:val="0400" w:firstRow="0" w:lastRow="0" w:firstColumn="0" w:lastColumn="0" w:noHBand="0" w:noVBand="1"/>
            </w:tblPr>
            <w:tblGrid>
              <w:gridCol w:w="9933"/>
            </w:tblGrid>
            <w:tr w:rsidR="00B7778D">
              <w:tc>
                <w:tcPr>
                  <w:tcW w:w="9933" w:type="dxa"/>
                  <w:tcMar>
                    <w:top w:w="15" w:type="dxa"/>
                    <w:left w:w="15" w:type="dxa"/>
                    <w:bottom w:w="15" w:type="dxa"/>
                    <w:right w:w="15" w:type="dxa"/>
                  </w:tcMar>
                  <w:vAlign w:val="center"/>
                </w:tcPr>
                <w:p w:rsidR="00B7778D" w:rsidRDefault="001567C5">
                  <w:pPr>
                    <w:ind w:firstLine="525"/>
                    <w:jc w:val="both"/>
                    <w:rPr>
                      <w:sz w:val="20"/>
                      <w:szCs w:val="20"/>
                    </w:rPr>
                  </w:pPr>
                  <w:r>
                    <w:rPr>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представлен в Приложении 3 к данной программе.</w:t>
                  </w:r>
                </w:p>
              </w:tc>
            </w:tr>
          </w:tbl>
          <w:p w:rsidR="00B7778D" w:rsidRDefault="00B7778D">
            <w:pPr>
              <w:widowControl w:val="0"/>
              <w:pBdr>
                <w:top w:val="nil"/>
                <w:left w:val="nil"/>
                <w:bottom w:val="nil"/>
                <w:right w:val="nil"/>
                <w:between w:val="nil"/>
              </w:pBdr>
              <w:spacing w:line="276" w:lineRule="auto"/>
              <w:rPr>
                <w:sz w:val="20"/>
                <w:szCs w:val="20"/>
              </w:rPr>
            </w:pPr>
          </w:p>
          <w:tbl>
            <w:tblPr>
              <w:tblStyle w:val="aff3"/>
              <w:tblW w:w="9933" w:type="dxa"/>
              <w:tblInd w:w="0" w:type="dxa"/>
              <w:tblLayout w:type="fixed"/>
              <w:tblLook w:val="0400" w:firstRow="0" w:lastRow="0" w:firstColumn="0" w:lastColumn="0" w:noHBand="0" w:noVBand="1"/>
            </w:tblPr>
            <w:tblGrid>
              <w:gridCol w:w="9933"/>
            </w:tblGrid>
            <w:tr w:rsidR="00B7778D">
              <w:tc>
                <w:tcPr>
                  <w:tcW w:w="9933" w:type="dxa"/>
                  <w:tcMar>
                    <w:top w:w="15" w:type="dxa"/>
                    <w:left w:w="15" w:type="dxa"/>
                    <w:bottom w:w="15" w:type="dxa"/>
                    <w:right w:w="15" w:type="dxa"/>
                  </w:tcMar>
                  <w:vAlign w:val="center"/>
                </w:tcPr>
                <w:p w:rsidR="00B7778D" w:rsidRDefault="00B7778D">
                  <w:pPr>
                    <w:ind w:firstLine="525"/>
                    <w:rPr>
                      <w:sz w:val="20"/>
                      <w:szCs w:val="20"/>
                    </w:rPr>
                  </w:pPr>
                </w:p>
              </w:tc>
            </w:tr>
            <w:tr w:rsidR="00B7778D">
              <w:tc>
                <w:tcPr>
                  <w:tcW w:w="9933" w:type="dxa"/>
                  <w:tcMar>
                    <w:top w:w="15" w:type="dxa"/>
                    <w:left w:w="15" w:type="dxa"/>
                    <w:bottom w:w="15" w:type="dxa"/>
                    <w:right w:w="15" w:type="dxa"/>
                  </w:tcMar>
                  <w:vAlign w:val="center"/>
                </w:tcPr>
                <w:p w:rsidR="00B7778D" w:rsidRDefault="00B7778D">
                  <w:pPr>
                    <w:widowControl w:val="0"/>
                    <w:pBdr>
                      <w:top w:val="nil"/>
                      <w:left w:val="nil"/>
                      <w:bottom w:val="nil"/>
                      <w:right w:val="nil"/>
                      <w:between w:val="nil"/>
                    </w:pBdr>
                    <w:spacing w:line="276" w:lineRule="auto"/>
                    <w:rPr>
                      <w:sz w:val="20"/>
                      <w:szCs w:val="20"/>
                    </w:rPr>
                  </w:pPr>
                </w:p>
                <w:tbl>
                  <w:tblPr>
                    <w:tblStyle w:val="aff4"/>
                    <w:tblW w:w="9843" w:type="dxa"/>
                    <w:tblInd w:w="0" w:type="dxa"/>
                    <w:tblLayout w:type="fixed"/>
                    <w:tblLook w:val="0400" w:firstRow="0" w:lastRow="0" w:firstColumn="0" w:lastColumn="0" w:noHBand="0" w:noVBand="1"/>
                  </w:tblPr>
                  <w:tblGrid>
                    <w:gridCol w:w="9843"/>
                  </w:tblGrid>
                  <w:tr w:rsidR="00B7778D">
                    <w:tc>
                      <w:tcPr>
                        <w:tcW w:w="9843" w:type="dxa"/>
                        <w:tcMar>
                          <w:top w:w="15" w:type="dxa"/>
                          <w:left w:w="15" w:type="dxa"/>
                          <w:bottom w:w="15" w:type="dxa"/>
                          <w:right w:w="15" w:type="dxa"/>
                        </w:tcMar>
                        <w:vAlign w:val="center"/>
                      </w:tcPr>
                      <w:p w:rsidR="00B7778D" w:rsidRDefault="001567C5">
                        <w:pPr>
                          <w:ind w:firstLine="525"/>
                          <w:jc w:val="both"/>
                          <w:rPr>
                            <w:sz w:val="20"/>
                            <w:szCs w:val="20"/>
                          </w:rPr>
                        </w:pPr>
                        <w:r>
                          <w:rPr>
                            <w:b/>
                            <w:sz w:val="20"/>
                            <w:szCs w:val="20"/>
                          </w:rPr>
                          <w:t xml:space="preserve">12. Описание материально-технической базы, необходимой для проведения практики </w:t>
                        </w:r>
                      </w:p>
                    </w:tc>
                  </w:tr>
                  <w:tr w:rsidR="00B7778D">
                    <w:tc>
                      <w:tcPr>
                        <w:tcW w:w="9843" w:type="dxa"/>
                        <w:tcMar>
                          <w:top w:w="15" w:type="dxa"/>
                          <w:left w:w="15" w:type="dxa"/>
                          <w:bottom w:w="15" w:type="dxa"/>
                          <w:right w:w="15" w:type="dxa"/>
                        </w:tcMar>
                        <w:vAlign w:val="center"/>
                      </w:tcPr>
                      <w:p w:rsidR="00B7778D" w:rsidRDefault="001567C5">
                        <w:pPr>
                          <w:ind w:firstLine="525"/>
                          <w:jc w:val="both"/>
                          <w:rPr>
                            <w:sz w:val="20"/>
                            <w:szCs w:val="20"/>
                          </w:rPr>
                        </w:pPr>
                        <w:r>
                          <w:rPr>
                            <w:sz w:val="20"/>
                            <w:szCs w:val="20"/>
                          </w:rPr>
                          <w:t>Материально-техническое обеспечение образовательного процесса по дисциплине (модулю) включает в себя следующие компоненты:</w:t>
                        </w:r>
                      </w:p>
                      <w:p w:rsidR="00B7778D" w:rsidRDefault="001567C5">
                        <w:pPr>
                          <w:ind w:firstLine="525"/>
                          <w:jc w:val="both"/>
                          <w:rPr>
                            <w:sz w:val="20"/>
                            <w:szCs w:val="20"/>
                          </w:rPr>
                        </w:pPr>
                        <w:r>
                          <w:rPr>
                            <w:sz w:val="20"/>
                            <w:szCs w:val="20"/>
                          </w:rPr>
                          <w:t>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p>
                      <w:p w:rsidR="00B7778D" w:rsidRDefault="001567C5">
                        <w:pPr>
                          <w:ind w:firstLine="525"/>
                          <w:jc w:val="both"/>
                          <w:rPr>
                            <w:sz w:val="20"/>
                            <w:szCs w:val="20"/>
                          </w:rPr>
                        </w:pPr>
                        <w:r>
                          <w:rPr>
                            <w:sz w:val="20"/>
                            <w:szCs w:val="20"/>
                          </w:rPr>
                          <w:t xml:space="preserve">Выход в Интернет, </w:t>
                        </w:r>
                        <w:proofErr w:type="spellStart"/>
                        <w:r>
                          <w:rPr>
                            <w:sz w:val="20"/>
                            <w:szCs w:val="20"/>
                          </w:rPr>
                          <w:t>внутривузовская</w:t>
                        </w:r>
                        <w:proofErr w:type="spellEnd"/>
                        <w:r>
                          <w:rPr>
                            <w:sz w:val="20"/>
                            <w:szCs w:val="20"/>
                          </w:rPr>
                          <w:t xml:space="preserve"> компьютерная сеть, доступ в электронную информационно-образовательную среду.  столы ученические 2-хместные – посадочные места по числу студентов (50). Комплект мебели (посадочных мест) для преподавателя, скамьи со спинками 2-хместные, стулья металлические, доска классная меловая трехстворчатая, кафедра (трибуна) переносная. Технические средства: ноутбук ICL, проектор </w:t>
                        </w:r>
                        <w:proofErr w:type="spellStart"/>
                        <w:r>
                          <w:rPr>
                            <w:sz w:val="20"/>
                            <w:szCs w:val="20"/>
                          </w:rPr>
                          <w:t>VievSonic</w:t>
                        </w:r>
                        <w:proofErr w:type="spellEnd"/>
                        <w:r>
                          <w:rPr>
                            <w:sz w:val="20"/>
                            <w:szCs w:val="20"/>
                          </w:rPr>
                          <w:t xml:space="preserve"> (переносной), экран (переносной). Набор учебно-наглядных пособий: комплект презентаций в электронном формате по преподаваемой дисциплине.   </w:t>
                        </w:r>
                      </w:p>
                      <w:p w:rsidR="00B7778D" w:rsidRDefault="00B7778D">
                        <w:pPr>
                          <w:ind w:firstLine="525"/>
                          <w:jc w:val="both"/>
                          <w:rPr>
                            <w:sz w:val="20"/>
                            <w:szCs w:val="20"/>
                          </w:rPr>
                        </w:pPr>
                      </w:p>
                      <w:p w:rsidR="00B7778D" w:rsidRDefault="00B7778D">
                        <w:pPr>
                          <w:ind w:firstLine="525"/>
                          <w:jc w:val="both"/>
                          <w:rPr>
                            <w:sz w:val="20"/>
                            <w:szCs w:val="20"/>
                          </w:rPr>
                        </w:pPr>
                      </w:p>
                    </w:tc>
                  </w:tr>
                  <w:tr w:rsidR="00B7778D">
                    <w:tc>
                      <w:tcPr>
                        <w:tcW w:w="9843" w:type="dxa"/>
                        <w:tcMar>
                          <w:top w:w="15" w:type="dxa"/>
                          <w:left w:w="15" w:type="dxa"/>
                          <w:bottom w:w="15" w:type="dxa"/>
                          <w:right w:w="15" w:type="dxa"/>
                        </w:tcMar>
                        <w:vAlign w:val="center"/>
                      </w:tcPr>
                      <w:p w:rsidR="00B7778D" w:rsidRDefault="001567C5">
                        <w:pPr>
                          <w:ind w:firstLine="525"/>
                          <w:rPr>
                            <w:b/>
                            <w:sz w:val="20"/>
                            <w:szCs w:val="20"/>
                          </w:rPr>
                        </w:pPr>
                        <w:r>
                          <w:rPr>
                            <w:b/>
                            <w:sz w:val="20"/>
                            <w:szCs w:val="20"/>
                          </w:rPr>
                          <w:t xml:space="preserve">13. Средства адаптации прохождения практики к потребностям обучающихся инвалидов и лиц с ограниченными возможностями здоровья </w:t>
                        </w:r>
                      </w:p>
                    </w:tc>
                  </w:tr>
                </w:tbl>
                <w:p w:rsidR="00B7778D" w:rsidRDefault="00B7778D">
                  <w:pPr>
                    <w:widowControl w:val="0"/>
                    <w:pBdr>
                      <w:top w:val="nil"/>
                      <w:left w:val="nil"/>
                      <w:bottom w:val="nil"/>
                      <w:right w:val="nil"/>
                      <w:between w:val="nil"/>
                    </w:pBdr>
                    <w:spacing w:line="276" w:lineRule="auto"/>
                    <w:rPr>
                      <w:b/>
                      <w:sz w:val="20"/>
                      <w:szCs w:val="20"/>
                    </w:rPr>
                  </w:pPr>
                </w:p>
                <w:tbl>
                  <w:tblPr>
                    <w:tblStyle w:val="aff5"/>
                    <w:tblW w:w="9843" w:type="dxa"/>
                    <w:tblInd w:w="0" w:type="dxa"/>
                    <w:tblLayout w:type="fixed"/>
                    <w:tblLook w:val="0400" w:firstRow="0" w:lastRow="0" w:firstColumn="0" w:lastColumn="0" w:noHBand="0" w:noVBand="1"/>
                  </w:tblPr>
                  <w:tblGrid>
                    <w:gridCol w:w="9843"/>
                  </w:tblGrid>
                  <w:tr w:rsidR="00B7778D">
                    <w:tc>
                      <w:tcPr>
                        <w:tcW w:w="9843" w:type="dxa"/>
                        <w:tcMar>
                          <w:top w:w="15" w:type="dxa"/>
                          <w:left w:w="15" w:type="dxa"/>
                          <w:bottom w:w="15" w:type="dxa"/>
                          <w:right w:w="15" w:type="dxa"/>
                        </w:tcMar>
                        <w:vAlign w:val="center"/>
                      </w:tcPr>
                      <w:p w:rsidR="00B7778D" w:rsidRDefault="001567C5">
                        <w:pPr>
                          <w:ind w:firstLine="525"/>
                          <w:jc w:val="both"/>
                          <w:rPr>
                            <w:sz w:val="20"/>
                            <w:szCs w:val="20"/>
                          </w:rPr>
                        </w:pPr>
                        <w:r>
                          <w:rPr>
                            <w:sz w:val="20"/>
                            <w:szCs w:val="20"/>
                          </w:rPr>
                          <w:t xml:space="preserve">Выбор мест прохождения практик для инвалидов и лиц с ограниченными возможностями здоровья с учетом требований их доступности для данных обучающихся определяется индивидуальным графиком прохождения практики с учетом особенностей обучающегося. При составлении индивидуального графика обучения возможны различные варианты проведения занятий: в академической группе и индивидуально, на дому с использованием </w:t>
                        </w:r>
                        <w:r>
                          <w:rPr>
                            <w:sz w:val="20"/>
                            <w:szCs w:val="20"/>
                          </w:rPr>
                          <w:lastRenderedPageBreak/>
                          <w:t xml:space="preserve">дистанционных образовательных технологий. Подбор и разработка учебных материалов производится с учетом индивидуальных особенностей. </w:t>
                        </w:r>
                      </w:p>
                    </w:tc>
                  </w:tr>
                  <w:tr w:rsidR="00B7778D">
                    <w:tc>
                      <w:tcPr>
                        <w:tcW w:w="9843" w:type="dxa"/>
                        <w:tcMar>
                          <w:top w:w="15" w:type="dxa"/>
                          <w:left w:w="15" w:type="dxa"/>
                          <w:bottom w:w="15" w:type="dxa"/>
                          <w:right w:w="15" w:type="dxa"/>
                        </w:tcMar>
                        <w:vAlign w:val="center"/>
                      </w:tcPr>
                      <w:p w:rsidR="00B7778D" w:rsidRDefault="001567C5">
                        <w:pPr>
                          <w:ind w:firstLine="525"/>
                          <w:jc w:val="both"/>
                          <w:rPr>
                            <w:sz w:val="20"/>
                            <w:szCs w:val="20"/>
                          </w:rPr>
                        </w:pPr>
                        <w:r>
                          <w:rPr>
                            <w:sz w:val="20"/>
                            <w:szCs w:val="20"/>
                          </w:rPr>
                          <w:lastRenderedPageBreak/>
                          <w:t>Для осуществления промежуточной аттестации создаются (при необходимости) специализированные фонды оценочных средств, адаптированные для обучающихся инвалидов и лиц с ограниченными возможностями здоровья.</w:t>
                        </w:r>
                      </w:p>
                    </w:tc>
                  </w:tr>
                  <w:tr w:rsidR="00B7778D">
                    <w:tc>
                      <w:tcPr>
                        <w:tcW w:w="9843" w:type="dxa"/>
                        <w:tcMar>
                          <w:top w:w="15" w:type="dxa"/>
                          <w:left w:w="15" w:type="dxa"/>
                          <w:bottom w:w="15" w:type="dxa"/>
                          <w:right w:w="15" w:type="dxa"/>
                        </w:tcMar>
                        <w:vAlign w:val="center"/>
                      </w:tcPr>
                      <w:p w:rsidR="00B7778D" w:rsidRDefault="001567C5">
                        <w:pPr>
                          <w:ind w:firstLine="525"/>
                          <w:jc w:val="both"/>
                          <w:rPr>
                            <w:sz w:val="20"/>
                            <w:szCs w:val="20"/>
                          </w:rPr>
                        </w:pPr>
                        <w:r>
                          <w:rPr>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B7778D">
                    <w:tc>
                      <w:tcPr>
                        <w:tcW w:w="9843" w:type="dxa"/>
                        <w:tcMar>
                          <w:top w:w="15" w:type="dxa"/>
                          <w:left w:w="15" w:type="dxa"/>
                          <w:bottom w:w="15" w:type="dxa"/>
                          <w:right w:w="15" w:type="dxa"/>
                        </w:tcMar>
                        <w:vAlign w:val="center"/>
                      </w:tcPr>
                      <w:p w:rsidR="00B7778D" w:rsidRDefault="001567C5">
                        <w:pPr>
                          <w:ind w:firstLine="525"/>
                          <w:jc w:val="both"/>
                          <w:rPr>
                            <w:sz w:val="20"/>
                            <w:szCs w:val="20"/>
                          </w:rPr>
                        </w:pPr>
                        <w:r>
                          <w:rPr>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B7778D">
                    <w:tc>
                      <w:tcPr>
                        <w:tcW w:w="9843" w:type="dxa"/>
                        <w:tcMar>
                          <w:top w:w="15" w:type="dxa"/>
                          <w:left w:w="15" w:type="dxa"/>
                          <w:bottom w:w="15" w:type="dxa"/>
                          <w:right w:w="15" w:type="dxa"/>
                        </w:tcMar>
                        <w:vAlign w:val="center"/>
                      </w:tcPr>
                      <w:p w:rsidR="00B7778D" w:rsidRDefault="001567C5">
                        <w:pPr>
                          <w:ind w:firstLine="525"/>
                          <w:jc w:val="both"/>
                          <w:rPr>
                            <w:sz w:val="20"/>
                            <w:szCs w:val="20"/>
                          </w:rPr>
                        </w:pPr>
                        <w:r>
                          <w:rPr>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B7778D">
                    <w:tc>
                      <w:tcPr>
                        <w:tcW w:w="9843" w:type="dxa"/>
                        <w:tcMar>
                          <w:top w:w="15" w:type="dxa"/>
                          <w:left w:w="15" w:type="dxa"/>
                          <w:bottom w:w="15" w:type="dxa"/>
                          <w:right w:w="15" w:type="dxa"/>
                        </w:tcMar>
                        <w:vAlign w:val="center"/>
                      </w:tcPr>
                      <w:p w:rsidR="00B7778D" w:rsidRDefault="001567C5">
                        <w:pPr>
                          <w:ind w:firstLine="525"/>
                          <w:jc w:val="both"/>
                          <w:rPr>
                            <w:sz w:val="20"/>
                            <w:szCs w:val="20"/>
                          </w:rPr>
                        </w:pPr>
                        <w:r>
                          <w:rPr>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B7778D">
                    <w:tc>
                      <w:tcPr>
                        <w:tcW w:w="9843" w:type="dxa"/>
                        <w:tcMar>
                          <w:top w:w="15" w:type="dxa"/>
                          <w:left w:w="15" w:type="dxa"/>
                          <w:bottom w:w="15" w:type="dxa"/>
                          <w:right w:w="15" w:type="dxa"/>
                        </w:tcMar>
                        <w:vAlign w:val="center"/>
                      </w:tcPr>
                      <w:p w:rsidR="00B7778D" w:rsidRDefault="001567C5">
                        <w:pPr>
                          <w:ind w:firstLine="525"/>
                          <w:jc w:val="both"/>
                          <w:rPr>
                            <w:sz w:val="20"/>
                            <w:szCs w:val="20"/>
                          </w:rPr>
                        </w:pPr>
                        <w:r>
                          <w:rPr>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sz w:val="20"/>
                            <w:szCs w:val="20"/>
                          </w:rPr>
                          <w:t>симуляционных</w:t>
                        </w:r>
                        <w:proofErr w:type="spellEnd"/>
                        <w:r>
                          <w:rPr>
                            <w:sz w:val="20"/>
                            <w:szCs w:val="20"/>
                          </w:rPr>
                          <w:t xml:space="preserve"> технологий; </w:t>
                        </w:r>
                      </w:p>
                    </w:tc>
                  </w:tr>
                  <w:tr w:rsidR="00B7778D">
                    <w:tc>
                      <w:tcPr>
                        <w:tcW w:w="9843" w:type="dxa"/>
                        <w:tcMar>
                          <w:top w:w="15" w:type="dxa"/>
                          <w:left w:w="15" w:type="dxa"/>
                          <w:bottom w:w="15" w:type="dxa"/>
                          <w:right w:w="15" w:type="dxa"/>
                        </w:tcMar>
                        <w:vAlign w:val="center"/>
                      </w:tcPr>
                      <w:p w:rsidR="00B7778D" w:rsidRDefault="001567C5">
                        <w:pPr>
                          <w:ind w:firstLine="525"/>
                          <w:jc w:val="both"/>
                          <w:rPr>
                            <w:sz w:val="20"/>
                            <w:szCs w:val="20"/>
                          </w:rPr>
                        </w:pPr>
                        <w:r>
                          <w:rPr>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sz w:val="20"/>
                            <w:szCs w:val="20"/>
                          </w:rPr>
                          <w:t>вебинаров</w:t>
                        </w:r>
                        <w:proofErr w:type="spellEnd"/>
                        <w:r>
                          <w:rPr>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B7778D">
                    <w:tc>
                      <w:tcPr>
                        <w:tcW w:w="9843" w:type="dxa"/>
                        <w:tcMar>
                          <w:top w:w="15" w:type="dxa"/>
                          <w:left w:w="15" w:type="dxa"/>
                          <w:bottom w:w="15" w:type="dxa"/>
                          <w:right w:w="15" w:type="dxa"/>
                        </w:tcMar>
                        <w:vAlign w:val="center"/>
                      </w:tcPr>
                      <w:p w:rsidR="00B7778D" w:rsidRDefault="001567C5">
                        <w:pPr>
                          <w:ind w:firstLine="525"/>
                          <w:jc w:val="both"/>
                          <w:rPr>
                            <w:sz w:val="20"/>
                            <w:szCs w:val="20"/>
                          </w:rPr>
                        </w:pPr>
                        <w:r>
                          <w:rPr>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B7778D">
                    <w:tc>
                      <w:tcPr>
                        <w:tcW w:w="9843" w:type="dxa"/>
                        <w:tcMar>
                          <w:top w:w="15" w:type="dxa"/>
                          <w:left w:w="15" w:type="dxa"/>
                          <w:bottom w:w="15" w:type="dxa"/>
                          <w:right w:w="15" w:type="dxa"/>
                        </w:tcMar>
                        <w:vAlign w:val="center"/>
                      </w:tcPr>
                      <w:p w:rsidR="00B7778D" w:rsidRDefault="001567C5">
                        <w:pPr>
                          <w:ind w:firstLine="525"/>
                          <w:jc w:val="both"/>
                          <w:rPr>
                            <w:sz w:val="20"/>
                            <w:szCs w:val="20"/>
                          </w:rPr>
                        </w:pPr>
                        <w:r>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продолжительности сдачи зачёта или экзамена, проводимого в письменной форме, - не более чем на 90 минут; продолжительности подготовки обучающегося к ответу на зачёте или экзамене, проводимом в устной форме, - не более чем на 20 минут. </w:t>
                        </w:r>
                      </w:p>
                    </w:tc>
                  </w:tr>
                </w:tbl>
                <w:p w:rsidR="00B7778D" w:rsidRDefault="00B7778D">
                  <w:pPr>
                    <w:widowControl w:val="0"/>
                    <w:pBdr>
                      <w:top w:val="nil"/>
                      <w:left w:val="nil"/>
                      <w:bottom w:val="nil"/>
                      <w:right w:val="nil"/>
                      <w:between w:val="nil"/>
                    </w:pBdr>
                    <w:spacing w:line="276" w:lineRule="auto"/>
                    <w:rPr>
                      <w:sz w:val="20"/>
                      <w:szCs w:val="20"/>
                    </w:rPr>
                  </w:pPr>
                </w:p>
                <w:tbl>
                  <w:tblPr>
                    <w:tblStyle w:val="aff6"/>
                    <w:tblW w:w="9843" w:type="dxa"/>
                    <w:tblInd w:w="0" w:type="dxa"/>
                    <w:tblLayout w:type="fixed"/>
                    <w:tblLook w:val="0400" w:firstRow="0" w:lastRow="0" w:firstColumn="0" w:lastColumn="0" w:noHBand="0" w:noVBand="1"/>
                  </w:tblPr>
                  <w:tblGrid>
                    <w:gridCol w:w="9843"/>
                  </w:tblGrid>
                  <w:tr w:rsidR="00B7778D">
                    <w:tc>
                      <w:tcPr>
                        <w:tcW w:w="9843" w:type="dxa"/>
                        <w:tcMar>
                          <w:top w:w="15" w:type="dxa"/>
                          <w:left w:w="15" w:type="dxa"/>
                          <w:bottom w:w="15" w:type="dxa"/>
                          <w:right w:w="15" w:type="dxa"/>
                        </w:tcMar>
                        <w:vAlign w:val="center"/>
                      </w:tcPr>
                      <w:p w:rsidR="00B7778D" w:rsidRDefault="00B7778D">
                        <w:pPr>
                          <w:ind w:firstLine="525"/>
                          <w:jc w:val="both"/>
                          <w:rPr>
                            <w:sz w:val="20"/>
                            <w:szCs w:val="20"/>
                          </w:rPr>
                        </w:pPr>
                      </w:p>
                      <w:p w:rsidR="00B7778D" w:rsidRDefault="001567C5">
                        <w:pPr>
                          <w:ind w:firstLine="525"/>
                          <w:jc w:val="both"/>
                          <w:rPr>
                            <w:sz w:val="20"/>
                            <w:szCs w:val="20"/>
                          </w:rPr>
                        </w:pPr>
                        <w:r>
                          <w:rPr>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tc>
                  </w:tr>
                </w:tbl>
                <w:p w:rsidR="00B7778D" w:rsidRDefault="00B7778D">
                  <w:pPr>
                    <w:ind w:firstLine="525"/>
                    <w:rPr>
                      <w:sz w:val="20"/>
                      <w:szCs w:val="20"/>
                    </w:rPr>
                  </w:pPr>
                </w:p>
              </w:tc>
            </w:tr>
          </w:tbl>
          <w:p w:rsidR="00B7778D" w:rsidRDefault="00B7778D">
            <w:pPr>
              <w:ind w:firstLine="525"/>
              <w:rPr>
                <w:sz w:val="20"/>
                <w:szCs w:val="20"/>
              </w:rPr>
            </w:pPr>
          </w:p>
          <w:p w:rsidR="00B7778D" w:rsidRDefault="00B7778D">
            <w:pPr>
              <w:ind w:firstLine="525"/>
              <w:rPr>
                <w:sz w:val="20"/>
                <w:szCs w:val="20"/>
              </w:rPr>
            </w:pPr>
          </w:p>
        </w:tc>
      </w:tr>
    </w:tbl>
    <w:p w:rsidR="00B7778D" w:rsidRDefault="001567C5">
      <w:pPr>
        <w:jc w:val="right"/>
        <w:rPr>
          <w:i/>
          <w:sz w:val="20"/>
          <w:szCs w:val="20"/>
        </w:rPr>
      </w:pPr>
      <w:r>
        <w:lastRenderedPageBreak/>
        <w:br w:type="page"/>
      </w:r>
      <w:r>
        <w:rPr>
          <w:i/>
          <w:sz w:val="20"/>
          <w:szCs w:val="20"/>
        </w:rPr>
        <w:lastRenderedPageBreak/>
        <w:t>Приложение №1</w:t>
      </w:r>
    </w:p>
    <w:p w:rsidR="00B7778D" w:rsidRDefault="001567C5">
      <w:pPr>
        <w:jc w:val="right"/>
        <w:rPr>
          <w:i/>
          <w:sz w:val="20"/>
          <w:szCs w:val="20"/>
        </w:rPr>
      </w:pPr>
      <w:r>
        <w:rPr>
          <w:i/>
          <w:sz w:val="20"/>
          <w:szCs w:val="20"/>
        </w:rPr>
        <w:t xml:space="preserve">к программе учебной практики </w:t>
      </w:r>
    </w:p>
    <w:p w:rsidR="00B7778D" w:rsidRDefault="001567C5">
      <w:pPr>
        <w:jc w:val="right"/>
        <w:rPr>
          <w:i/>
          <w:sz w:val="20"/>
          <w:szCs w:val="20"/>
        </w:rPr>
      </w:pPr>
      <w:r>
        <w:rPr>
          <w:i/>
          <w:sz w:val="20"/>
          <w:szCs w:val="20"/>
        </w:rPr>
        <w:t>Б2.В.06.01(У) Технологическая (проектно-технологическая) практика</w:t>
      </w:r>
    </w:p>
    <w:p w:rsidR="00B7778D" w:rsidRDefault="00B7778D">
      <w:pPr>
        <w:jc w:val="center"/>
        <w:rPr>
          <w:sz w:val="20"/>
          <w:szCs w:val="20"/>
        </w:rPr>
      </w:pPr>
    </w:p>
    <w:p w:rsidR="00B7778D" w:rsidRDefault="00B7778D">
      <w:pPr>
        <w:jc w:val="center"/>
        <w:rPr>
          <w:sz w:val="20"/>
          <w:szCs w:val="20"/>
        </w:rPr>
      </w:pPr>
    </w:p>
    <w:p w:rsidR="00B7778D" w:rsidRDefault="00B7778D">
      <w:pPr>
        <w:jc w:val="center"/>
        <w:rPr>
          <w:sz w:val="20"/>
          <w:szCs w:val="20"/>
        </w:rPr>
      </w:pPr>
    </w:p>
    <w:p w:rsidR="00B7778D" w:rsidRDefault="001567C5">
      <w:pPr>
        <w:ind w:firstLine="525"/>
        <w:jc w:val="center"/>
        <w:rPr>
          <w:sz w:val="20"/>
          <w:szCs w:val="20"/>
        </w:rPr>
      </w:pPr>
      <w:r>
        <w:rPr>
          <w:sz w:val="20"/>
          <w:szCs w:val="20"/>
        </w:rPr>
        <w:t>МИНИСТЕРСТВО НАУКИ И ВЫСШЕГО ОБРАЗОВАНИЯ РОССИЙСКОЙ ФЕДЕРАЦИИ</w:t>
      </w:r>
    </w:p>
    <w:p w:rsidR="00B7778D" w:rsidRDefault="001567C5">
      <w:pPr>
        <w:ind w:firstLine="525"/>
        <w:jc w:val="center"/>
        <w:rPr>
          <w:sz w:val="20"/>
          <w:szCs w:val="20"/>
        </w:rPr>
      </w:pPr>
      <w:r>
        <w:rPr>
          <w:sz w:val="20"/>
          <w:szCs w:val="20"/>
        </w:rPr>
        <w:t>Федеральное государственное автономное образовательное учреждение высшего образования</w:t>
      </w:r>
    </w:p>
    <w:p w:rsidR="00B7778D" w:rsidRDefault="001567C5">
      <w:pPr>
        <w:ind w:firstLine="525"/>
        <w:jc w:val="center"/>
        <w:rPr>
          <w:sz w:val="20"/>
          <w:szCs w:val="20"/>
        </w:rPr>
      </w:pPr>
      <w:r>
        <w:rPr>
          <w:sz w:val="20"/>
          <w:szCs w:val="20"/>
        </w:rPr>
        <w:t>"Казанский (Приволжский) федеральный университет"</w:t>
      </w:r>
    </w:p>
    <w:p w:rsidR="00B7778D" w:rsidRDefault="001567C5">
      <w:pPr>
        <w:ind w:firstLine="525"/>
        <w:jc w:val="center"/>
        <w:rPr>
          <w:sz w:val="20"/>
          <w:szCs w:val="20"/>
        </w:rPr>
      </w:pPr>
      <w:proofErr w:type="spellStart"/>
      <w:r>
        <w:rPr>
          <w:sz w:val="20"/>
          <w:szCs w:val="20"/>
        </w:rPr>
        <w:t>Елабужский</w:t>
      </w:r>
      <w:proofErr w:type="spellEnd"/>
      <w:r>
        <w:rPr>
          <w:sz w:val="20"/>
          <w:szCs w:val="20"/>
        </w:rPr>
        <w:t xml:space="preserve"> институт (филиал)</w:t>
      </w:r>
    </w:p>
    <w:p w:rsidR="00B7778D" w:rsidRDefault="00B7778D">
      <w:pPr>
        <w:ind w:firstLine="525"/>
        <w:jc w:val="center"/>
        <w:rPr>
          <w:b/>
          <w:sz w:val="20"/>
          <w:szCs w:val="20"/>
          <w:highlight w:val="green"/>
        </w:rPr>
      </w:pPr>
    </w:p>
    <w:p w:rsidR="00B7778D" w:rsidRDefault="00B7778D">
      <w:pPr>
        <w:jc w:val="center"/>
        <w:rPr>
          <w:sz w:val="20"/>
          <w:szCs w:val="20"/>
        </w:rPr>
      </w:pPr>
    </w:p>
    <w:p w:rsidR="00B7778D" w:rsidRDefault="00B7778D">
      <w:pPr>
        <w:jc w:val="center"/>
        <w:rPr>
          <w:sz w:val="20"/>
          <w:szCs w:val="20"/>
        </w:rPr>
      </w:pPr>
    </w:p>
    <w:p w:rsidR="00B7778D" w:rsidRDefault="00B7778D">
      <w:pPr>
        <w:jc w:val="center"/>
        <w:rPr>
          <w:sz w:val="20"/>
          <w:szCs w:val="20"/>
        </w:rPr>
      </w:pPr>
    </w:p>
    <w:p w:rsidR="00B7778D" w:rsidRDefault="00B7778D">
      <w:pPr>
        <w:jc w:val="center"/>
        <w:rPr>
          <w:sz w:val="20"/>
          <w:szCs w:val="20"/>
        </w:rPr>
      </w:pPr>
    </w:p>
    <w:p w:rsidR="00B7778D" w:rsidRDefault="001567C5">
      <w:pPr>
        <w:ind w:firstLine="525"/>
        <w:rPr>
          <w:color w:val="000000"/>
          <w:sz w:val="20"/>
          <w:szCs w:val="20"/>
        </w:rPr>
      </w:pPr>
      <w:r>
        <w:rPr>
          <w:sz w:val="20"/>
          <w:szCs w:val="20"/>
        </w:rPr>
        <w:t xml:space="preserve"> </w:t>
      </w:r>
    </w:p>
    <w:p w:rsidR="00B7778D" w:rsidRDefault="001567C5">
      <w:pPr>
        <w:jc w:val="center"/>
        <w:rPr>
          <w:b/>
          <w:color w:val="000000"/>
          <w:sz w:val="20"/>
          <w:szCs w:val="20"/>
        </w:rPr>
      </w:pPr>
      <w:r>
        <w:rPr>
          <w:b/>
          <w:color w:val="000000"/>
          <w:sz w:val="20"/>
          <w:szCs w:val="20"/>
        </w:rPr>
        <w:t>Фонд оценочных средств</w:t>
      </w:r>
    </w:p>
    <w:p w:rsidR="00B7778D" w:rsidRDefault="001567C5">
      <w:pPr>
        <w:jc w:val="center"/>
        <w:rPr>
          <w:b/>
          <w:color w:val="000000"/>
          <w:sz w:val="20"/>
          <w:szCs w:val="20"/>
        </w:rPr>
      </w:pPr>
      <w:r>
        <w:rPr>
          <w:b/>
          <w:color w:val="000000"/>
          <w:sz w:val="20"/>
          <w:szCs w:val="20"/>
        </w:rPr>
        <w:t>для проведения промежуточной аттестации по учебной практике</w:t>
      </w:r>
    </w:p>
    <w:p w:rsidR="00B7778D" w:rsidRDefault="001567C5">
      <w:pPr>
        <w:jc w:val="center"/>
        <w:rPr>
          <w:b/>
          <w:sz w:val="20"/>
          <w:szCs w:val="20"/>
        </w:rPr>
      </w:pPr>
      <w:r>
        <w:rPr>
          <w:b/>
          <w:sz w:val="20"/>
          <w:szCs w:val="20"/>
        </w:rPr>
        <w:t>Б2.В.06.01(У) Технологическая (проектно-технологическая) практика</w:t>
      </w:r>
    </w:p>
    <w:p w:rsidR="00B7778D" w:rsidRDefault="00B7778D">
      <w:pPr>
        <w:jc w:val="center"/>
        <w:rPr>
          <w:b/>
          <w:sz w:val="20"/>
          <w:szCs w:val="20"/>
        </w:rPr>
      </w:pPr>
    </w:p>
    <w:tbl>
      <w:tblPr>
        <w:tblStyle w:val="aff7"/>
        <w:tblW w:w="9963" w:type="dxa"/>
        <w:jc w:val="center"/>
        <w:tblInd w:w="0" w:type="dxa"/>
        <w:tblLayout w:type="fixed"/>
        <w:tblLook w:val="0400" w:firstRow="0" w:lastRow="0" w:firstColumn="0" w:lastColumn="0" w:noHBand="0" w:noVBand="1"/>
      </w:tblPr>
      <w:tblGrid>
        <w:gridCol w:w="9963"/>
      </w:tblGrid>
      <w:tr w:rsidR="00B7778D">
        <w:trPr>
          <w:jc w:val="center"/>
        </w:trPr>
        <w:tc>
          <w:tcPr>
            <w:tcW w:w="9963" w:type="dxa"/>
            <w:tcMar>
              <w:top w:w="15" w:type="dxa"/>
              <w:left w:w="15" w:type="dxa"/>
              <w:bottom w:w="15" w:type="dxa"/>
              <w:right w:w="15" w:type="dxa"/>
            </w:tcMar>
            <w:vAlign w:val="center"/>
          </w:tcPr>
          <w:p w:rsidR="00B7778D" w:rsidRDefault="00B7778D">
            <w:pPr>
              <w:ind w:firstLine="525"/>
              <w:rPr>
                <w:sz w:val="20"/>
                <w:szCs w:val="20"/>
              </w:rPr>
            </w:pPr>
          </w:p>
          <w:p w:rsidR="00B7778D" w:rsidRDefault="001567C5">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B7778D">
        <w:trPr>
          <w:jc w:val="center"/>
        </w:trPr>
        <w:tc>
          <w:tcPr>
            <w:tcW w:w="9963" w:type="dxa"/>
            <w:tcMar>
              <w:top w:w="15" w:type="dxa"/>
              <w:left w:w="15" w:type="dxa"/>
              <w:bottom w:w="15" w:type="dxa"/>
              <w:right w:w="15" w:type="dxa"/>
            </w:tcMar>
            <w:vAlign w:val="center"/>
          </w:tcPr>
          <w:p w:rsidR="00B7778D" w:rsidRDefault="001567C5">
            <w:pPr>
              <w:ind w:firstLine="525"/>
              <w:rPr>
                <w:sz w:val="20"/>
                <w:szCs w:val="20"/>
              </w:rPr>
            </w:pPr>
            <w:r>
              <w:rPr>
                <w:sz w:val="20"/>
                <w:szCs w:val="20"/>
              </w:rPr>
              <w:t xml:space="preserve">Профиль подготовки: </w:t>
            </w:r>
            <w:r>
              <w:rPr>
                <w:sz w:val="20"/>
                <w:szCs w:val="20"/>
                <w:u w:val="single"/>
              </w:rPr>
              <w:t>Биология и химия</w:t>
            </w:r>
          </w:p>
        </w:tc>
      </w:tr>
      <w:tr w:rsidR="00B7778D">
        <w:trPr>
          <w:jc w:val="center"/>
        </w:trPr>
        <w:tc>
          <w:tcPr>
            <w:tcW w:w="9963" w:type="dxa"/>
            <w:tcMar>
              <w:top w:w="15" w:type="dxa"/>
              <w:left w:w="15" w:type="dxa"/>
              <w:bottom w:w="15" w:type="dxa"/>
              <w:right w:w="15" w:type="dxa"/>
            </w:tcMar>
            <w:vAlign w:val="center"/>
          </w:tcPr>
          <w:p w:rsidR="00B7778D" w:rsidRDefault="001567C5">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B7778D">
        <w:trPr>
          <w:jc w:val="center"/>
        </w:trPr>
        <w:tc>
          <w:tcPr>
            <w:tcW w:w="9963" w:type="dxa"/>
            <w:tcMar>
              <w:top w:w="15" w:type="dxa"/>
              <w:left w:w="15" w:type="dxa"/>
              <w:bottom w:w="15" w:type="dxa"/>
              <w:right w:w="15" w:type="dxa"/>
            </w:tcMar>
            <w:vAlign w:val="center"/>
          </w:tcPr>
          <w:p w:rsidR="00B7778D" w:rsidRDefault="001567C5">
            <w:pPr>
              <w:ind w:firstLine="525"/>
              <w:rPr>
                <w:sz w:val="20"/>
                <w:szCs w:val="20"/>
              </w:rPr>
            </w:pPr>
            <w:r>
              <w:rPr>
                <w:sz w:val="20"/>
                <w:szCs w:val="20"/>
              </w:rPr>
              <w:t xml:space="preserve">Форма обучения: </w:t>
            </w:r>
            <w:r>
              <w:rPr>
                <w:sz w:val="20"/>
                <w:szCs w:val="20"/>
                <w:u w:val="single"/>
              </w:rPr>
              <w:t>очное</w:t>
            </w:r>
          </w:p>
        </w:tc>
      </w:tr>
      <w:tr w:rsidR="00B7778D">
        <w:trPr>
          <w:jc w:val="center"/>
        </w:trPr>
        <w:tc>
          <w:tcPr>
            <w:tcW w:w="9963" w:type="dxa"/>
            <w:tcMar>
              <w:top w:w="15" w:type="dxa"/>
              <w:left w:w="15" w:type="dxa"/>
              <w:bottom w:w="15" w:type="dxa"/>
              <w:right w:w="15" w:type="dxa"/>
            </w:tcMar>
            <w:vAlign w:val="center"/>
          </w:tcPr>
          <w:p w:rsidR="00B7778D" w:rsidRDefault="001567C5">
            <w:pPr>
              <w:ind w:firstLine="525"/>
              <w:rPr>
                <w:sz w:val="20"/>
                <w:szCs w:val="20"/>
              </w:rPr>
            </w:pPr>
            <w:r>
              <w:rPr>
                <w:sz w:val="20"/>
                <w:szCs w:val="20"/>
              </w:rPr>
              <w:t xml:space="preserve">Язык обучения: </w:t>
            </w:r>
            <w:r>
              <w:rPr>
                <w:sz w:val="20"/>
                <w:szCs w:val="20"/>
                <w:u w:val="single"/>
              </w:rPr>
              <w:t>русский</w:t>
            </w:r>
          </w:p>
        </w:tc>
      </w:tr>
      <w:tr w:rsidR="00B7778D">
        <w:trPr>
          <w:jc w:val="center"/>
        </w:trPr>
        <w:tc>
          <w:tcPr>
            <w:tcW w:w="9963" w:type="dxa"/>
            <w:tcMar>
              <w:top w:w="15" w:type="dxa"/>
              <w:left w:w="15" w:type="dxa"/>
              <w:bottom w:w="15" w:type="dxa"/>
              <w:right w:w="15" w:type="dxa"/>
            </w:tcMar>
            <w:vAlign w:val="center"/>
          </w:tcPr>
          <w:p w:rsidR="00B7778D" w:rsidRDefault="001567C5">
            <w:pPr>
              <w:ind w:firstLine="525"/>
              <w:rPr>
                <w:sz w:val="20"/>
                <w:szCs w:val="20"/>
              </w:rPr>
            </w:pPr>
            <w:r>
              <w:rPr>
                <w:sz w:val="20"/>
                <w:szCs w:val="20"/>
              </w:rPr>
              <w:t xml:space="preserve">Год начала обучения по образовательной программе: </w:t>
            </w:r>
            <w:r w:rsidR="000E0210">
              <w:rPr>
                <w:sz w:val="20"/>
                <w:szCs w:val="20"/>
                <w:u w:val="single"/>
              </w:rPr>
              <w:t>2025</w:t>
            </w:r>
          </w:p>
        </w:tc>
      </w:tr>
    </w:tbl>
    <w:p w:rsidR="00B7778D" w:rsidRDefault="00B7778D">
      <w:pPr>
        <w:ind w:firstLine="525"/>
        <w:jc w:val="center"/>
        <w:rPr>
          <w:b/>
          <w:color w:val="000000"/>
          <w:sz w:val="20"/>
          <w:szCs w:val="20"/>
        </w:rPr>
      </w:pPr>
    </w:p>
    <w:p w:rsidR="00B7778D" w:rsidRDefault="00B7778D">
      <w:pPr>
        <w:ind w:firstLine="525"/>
        <w:jc w:val="center"/>
        <w:rPr>
          <w:b/>
          <w:color w:val="000000"/>
          <w:sz w:val="20"/>
          <w:szCs w:val="20"/>
        </w:rPr>
      </w:pPr>
    </w:p>
    <w:p w:rsidR="00B7778D" w:rsidRDefault="00B7778D">
      <w:pPr>
        <w:ind w:firstLine="525"/>
        <w:jc w:val="center"/>
        <w:rPr>
          <w:b/>
          <w:color w:val="000000"/>
          <w:sz w:val="20"/>
          <w:szCs w:val="20"/>
        </w:rPr>
      </w:pPr>
    </w:p>
    <w:p w:rsidR="00B7778D" w:rsidRDefault="00B7778D">
      <w:pPr>
        <w:ind w:firstLine="525"/>
        <w:jc w:val="center"/>
        <w:rPr>
          <w:b/>
          <w:color w:val="000000"/>
          <w:sz w:val="20"/>
          <w:szCs w:val="20"/>
        </w:rPr>
      </w:pPr>
    </w:p>
    <w:p w:rsidR="00B7778D" w:rsidRDefault="00B7778D">
      <w:pPr>
        <w:ind w:firstLine="525"/>
        <w:jc w:val="center"/>
        <w:rPr>
          <w:b/>
          <w:color w:val="000000"/>
          <w:sz w:val="20"/>
          <w:szCs w:val="20"/>
        </w:rPr>
      </w:pPr>
    </w:p>
    <w:p w:rsidR="00B7778D" w:rsidRDefault="00B7778D">
      <w:pPr>
        <w:ind w:firstLine="525"/>
        <w:jc w:val="center"/>
        <w:rPr>
          <w:b/>
          <w:color w:val="000000"/>
          <w:sz w:val="20"/>
          <w:szCs w:val="20"/>
        </w:rPr>
      </w:pPr>
    </w:p>
    <w:p w:rsidR="00B7778D" w:rsidRDefault="00B7778D">
      <w:pPr>
        <w:ind w:firstLine="525"/>
        <w:jc w:val="center"/>
        <w:rPr>
          <w:b/>
          <w:color w:val="000000"/>
          <w:sz w:val="20"/>
          <w:szCs w:val="20"/>
        </w:rPr>
      </w:pPr>
    </w:p>
    <w:p w:rsidR="00B7778D" w:rsidRDefault="00B7778D">
      <w:pPr>
        <w:ind w:firstLine="525"/>
        <w:jc w:val="center"/>
        <w:rPr>
          <w:b/>
          <w:color w:val="000000"/>
          <w:sz w:val="20"/>
          <w:szCs w:val="20"/>
        </w:rPr>
      </w:pPr>
    </w:p>
    <w:p w:rsidR="00B7778D" w:rsidRDefault="00B7778D">
      <w:pPr>
        <w:ind w:firstLine="525"/>
        <w:jc w:val="center"/>
        <w:rPr>
          <w:b/>
          <w:color w:val="000000"/>
          <w:sz w:val="20"/>
          <w:szCs w:val="20"/>
        </w:rPr>
      </w:pPr>
    </w:p>
    <w:p w:rsidR="00B7778D" w:rsidRDefault="00B7778D">
      <w:pPr>
        <w:ind w:firstLine="525"/>
        <w:jc w:val="center"/>
        <w:rPr>
          <w:b/>
          <w:color w:val="000000"/>
          <w:sz w:val="20"/>
          <w:szCs w:val="20"/>
        </w:rPr>
      </w:pPr>
    </w:p>
    <w:p w:rsidR="00B7778D" w:rsidRDefault="00B7778D">
      <w:pPr>
        <w:ind w:firstLine="525"/>
        <w:jc w:val="center"/>
        <w:rPr>
          <w:b/>
          <w:color w:val="000000"/>
          <w:sz w:val="20"/>
          <w:szCs w:val="20"/>
        </w:rPr>
      </w:pPr>
    </w:p>
    <w:p w:rsidR="00B7778D" w:rsidRDefault="00B7778D">
      <w:pPr>
        <w:ind w:firstLine="525"/>
        <w:jc w:val="center"/>
        <w:rPr>
          <w:b/>
          <w:color w:val="000000"/>
          <w:sz w:val="20"/>
          <w:szCs w:val="20"/>
        </w:rPr>
      </w:pPr>
    </w:p>
    <w:p w:rsidR="00B7778D" w:rsidRDefault="00B7778D">
      <w:pPr>
        <w:ind w:firstLine="525"/>
        <w:jc w:val="center"/>
        <w:rPr>
          <w:b/>
          <w:color w:val="000000"/>
          <w:sz w:val="20"/>
          <w:szCs w:val="20"/>
        </w:rPr>
      </w:pPr>
    </w:p>
    <w:p w:rsidR="00B7778D" w:rsidRDefault="00B7778D">
      <w:pPr>
        <w:ind w:firstLine="525"/>
        <w:jc w:val="center"/>
        <w:rPr>
          <w:b/>
          <w:color w:val="000000"/>
          <w:sz w:val="20"/>
          <w:szCs w:val="20"/>
        </w:rPr>
      </w:pPr>
    </w:p>
    <w:p w:rsidR="00B7778D" w:rsidRDefault="00B7778D">
      <w:pPr>
        <w:ind w:firstLine="525"/>
        <w:jc w:val="center"/>
        <w:rPr>
          <w:b/>
          <w:color w:val="000000"/>
          <w:sz w:val="20"/>
          <w:szCs w:val="20"/>
        </w:rPr>
      </w:pPr>
    </w:p>
    <w:p w:rsidR="00B7778D" w:rsidRDefault="00B7778D">
      <w:pPr>
        <w:ind w:firstLine="525"/>
        <w:jc w:val="center"/>
        <w:rPr>
          <w:b/>
          <w:color w:val="000000"/>
          <w:sz w:val="20"/>
          <w:szCs w:val="20"/>
        </w:rPr>
      </w:pPr>
    </w:p>
    <w:p w:rsidR="00B7778D" w:rsidRDefault="00B7778D">
      <w:pPr>
        <w:ind w:firstLine="525"/>
        <w:jc w:val="center"/>
        <w:rPr>
          <w:b/>
          <w:color w:val="000000"/>
          <w:sz w:val="20"/>
          <w:szCs w:val="20"/>
        </w:rPr>
      </w:pPr>
    </w:p>
    <w:p w:rsidR="00B7778D" w:rsidRDefault="00B7778D">
      <w:pPr>
        <w:ind w:firstLine="525"/>
        <w:jc w:val="center"/>
        <w:rPr>
          <w:b/>
          <w:color w:val="000000"/>
          <w:sz w:val="20"/>
          <w:szCs w:val="20"/>
        </w:rPr>
      </w:pPr>
    </w:p>
    <w:p w:rsidR="00B7778D" w:rsidRDefault="00B7778D">
      <w:pPr>
        <w:ind w:firstLine="525"/>
        <w:jc w:val="center"/>
        <w:rPr>
          <w:b/>
          <w:color w:val="000000"/>
          <w:sz w:val="20"/>
          <w:szCs w:val="20"/>
        </w:rPr>
      </w:pPr>
    </w:p>
    <w:p w:rsidR="00B7778D" w:rsidRDefault="00B7778D">
      <w:pPr>
        <w:ind w:firstLine="525"/>
        <w:jc w:val="center"/>
        <w:rPr>
          <w:b/>
          <w:color w:val="000000"/>
          <w:sz w:val="20"/>
          <w:szCs w:val="20"/>
        </w:rPr>
      </w:pPr>
    </w:p>
    <w:p w:rsidR="00B7778D" w:rsidRDefault="00B7778D">
      <w:pPr>
        <w:ind w:firstLine="525"/>
        <w:jc w:val="center"/>
        <w:rPr>
          <w:b/>
          <w:color w:val="000000"/>
          <w:sz w:val="20"/>
          <w:szCs w:val="20"/>
        </w:rPr>
      </w:pPr>
    </w:p>
    <w:p w:rsidR="00B7778D" w:rsidRDefault="00B7778D">
      <w:pPr>
        <w:ind w:firstLine="525"/>
        <w:jc w:val="center"/>
        <w:rPr>
          <w:b/>
          <w:color w:val="000000"/>
          <w:sz w:val="20"/>
          <w:szCs w:val="20"/>
        </w:rPr>
      </w:pPr>
    </w:p>
    <w:p w:rsidR="00B7778D" w:rsidRDefault="00B7778D">
      <w:pPr>
        <w:ind w:firstLine="525"/>
        <w:jc w:val="center"/>
        <w:rPr>
          <w:b/>
          <w:color w:val="000000"/>
          <w:sz w:val="20"/>
          <w:szCs w:val="20"/>
        </w:rPr>
      </w:pPr>
    </w:p>
    <w:p w:rsidR="00B7778D" w:rsidRDefault="00B7778D">
      <w:pPr>
        <w:ind w:firstLine="525"/>
        <w:jc w:val="center"/>
        <w:rPr>
          <w:b/>
          <w:color w:val="000000"/>
          <w:sz w:val="20"/>
          <w:szCs w:val="20"/>
        </w:rPr>
      </w:pPr>
    </w:p>
    <w:p w:rsidR="00B7778D" w:rsidRDefault="00B7778D">
      <w:pPr>
        <w:ind w:firstLine="525"/>
        <w:jc w:val="center"/>
        <w:rPr>
          <w:b/>
          <w:color w:val="000000"/>
          <w:sz w:val="20"/>
          <w:szCs w:val="20"/>
        </w:rPr>
      </w:pPr>
    </w:p>
    <w:p w:rsidR="00B7778D" w:rsidRDefault="00B7778D">
      <w:pPr>
        <w:ind w:firstLine="525"/>
        <w:jc w:val="center"/>
        <w:rPr>
          <w:b/>
          <w:color w:val="000000"/>
          <w:sz w:val="20"/>
          <w:szCs w:val="20"/>
        </w:rPr>
      </w:pPr>
    </w:p>
    <w:p w:rsidR="00B7778D" w:rsidRDefault="00B7778D">
      <w:pPr>
        <w:ind w:firstLine="525"/>
        <w:jc w:val="center"/>
        <w:rPr>
          <w:b/>
          <w:color w:val="000000"/>
          <w:sz w:val="20"/>
          <w:szCs w:val="20"/>
        </w:rPr>
      </w:pPr>
    </w:p>
    <w:p w:rsidR="00B7778D" w:rsidRDefault="00B7778D">
      <w:pPr>
        <w:ind w:firstLine="525"/>
        <w:jc w:val="center"/>
        <w:rPr>
          <w:b/>
          <w:color w:val="000000"/>
          <w:sz w:val="20"/>
          <w:szCs w:val="20"/>
        </w:rPr>
      </w:pPr>
    </w:p>
    <w:p w:rsidR="00B7778D" w:rsidRDefault="00B7778D">
      <w:pPr>
        <w:ind w:firstLine="525"/>
        <w:jc w:val="center"/>
        <w:rPr>
          <w:b/>
          <w:color w:val="000000"/>
          <w:sz w:val="20"/>
          <w:szCs w:val="20"/>
        </w:rPr>
      </w:pPr>
    </w:p>
    <w:p w:rsidR="00B7778D" w:rsidRDefault="00B7778D">
      <w:pPr>
        <w:ind w:firstLine="525"/>
        <w:jc w:val="center"/>
        <w:rPr>
          <w:b/>
          <w:color w:val="000000"/>
          <w:sz w:val="20"/>
          <w:szCs w:val="20"/>
        </w:rPr>
      </w:pPr>
    </w:p>
    <w:p w:rsidR="00B7778D" w:rsidRDefault="00B7778D">
      <w:pPr>
        <w:ind w:firstLine="525"/>
        <w:jc w:val="center"/>
        <w:rPr>
          <w:b/>
          <w:color w:val="000000"/>
          <w:sz w:val="20"/>
          <w:szCs w:val="20"/>
        </w:rPr>
      </w:pPr>
    </w:p>
    <w:p w:rsidR="00B7778D" w:rsidRDefault="001567C5">
      <w:pPr>
        <w:jc w:val="both"/>
        <w:rPr>
          <w:b/>
          <w:color w:val="000000"/>
          <w:sz w:val="20"/>
          <w:szCs w:val="20"/>
        </w:rPr>
      </w:pPr>
      <w:bookmarkStart w:id="0" w:name="_heading=h.gjdgxs" w:colFirst="0" w:colLast="0"/>
      <w:bookmarkEnd w:id="0"/>
      <w:r>
        <w:br w:type="page"/>
      </w:r>
      <w:r>
        <w:rPr>
          <w:b/>
          <w:color w:val="000000"/>
          <w:sz w:val="20"/>
          <w:szCs w:val="20"/>
        </w:rPr>
        <w:lastRenderedPageBreak/>
        <w:t>СОДЕРЖАНИЕ</w:t>
      </w:r>
    </w:p>
    <w:p w:rsidR="00B7778D" w:rsidRDefault="00B7778D">
      <w:pPr>
        <w:jc w:val="both"/>
        <w:rPr>
          <w:color w:val="000000"/>
          <w:sz w:val="20"/>
          <w:szCs w:val="20"/>
        </w:rPr>
      </w:pPr>
    </w:p>
    <w:p w:rsidR="00B7778D" w:rsidRDefault="001567C5">
      <w:pPr>
        <w:spacing w:line="360" w:lineRule="auto"/>
        <w:jc w:val="both"/>
        <w:rPr>
          <w:color w:val="000000"/>
          <w:sz w:val="20"/>
          <w:szCs w:val="20"/>
        </w:rPr>
      </w:pPr>
      <w:r>
        <w:rPr>
          <w:color w:val="000000"/>
          <w:sz w:val="20"/>
          <w:szCs w:val="20"/>
        </w:rPr>
        <w:t>1.</w:t>
      </w:r>
      <w:r>
        <w:rPr>
          <w:color w:val="000000"/>
          <w:sz w:val="20"/>
          <w:szCs w:val="20"/>
        </w:rPr>
        <w:tab/>
        <w:t>Соответствие компетенций планируемым результатам обучения по дисциплине (модулю)</w:t>
      </w:r>
    </w:p>
    <w:p w:rsidR="00B7778D" w:rsidRDefault="001567C5">
      <w:pPr>
        <w:spacing w:line="360" w:lineRule="auto"/>
        <w:jc w:val="both"/>
        <w:rPr>
          <w:color w:val="000000"/>
          <w:sz w:val="20"/>
          <w:szCs w:val="20"/>
        </w:rPr>
      </w:pPr>
      <w:r>
        <w:rPr>
          <w:color w:val="000000"/>
          <w:sz w:val="20"/>
          <w:szCs w:val="20"/>
        </w:rPr>
        <w:t>2.</w:t>
      </w:r>
      <w:r>
        <w:rPr>
          <w:color w:val="000000"/>
          <w:sz w:val="20"/>
          <w:szCs w:val="20"/>
        </w:rPr>
        <w:tab/>
        <w:t xml:space="preserve">Критерии оценивания </w:t>
      </w:r>
      <w:proofErr w:type="spellStart"/>
      <w:r>
        <w:rPr>
          <w:color w:val="000000"/>
          <w:sz w:val="20"/>
          <w:szCs w:val="20"/>
        </w:rPr>
        <w:t>сформированности</w:t>
      </w:r>
      <w:proofErr w:type="spellEnd"/>
      <w:r>
        <w:rPr>
          <w:color w:val="000000"/>
          <w:sz w:val="20"/>
          <w:szCs w:val="20"/>
        </w:rPr>
        <w:t xml:space="preserve"> компетенций</w:t>
      </w:r>
    </w:p>
    <w:p w:rsidR="00B7778D" w:rsidRDefault="001567C5">
      <w:pPr>
        <w:spacing w:line="360" w:lineRule="auto"/>
        <w:jc w:val="both"/>
        <w:rPr>
          <w:color w:val="000000"/>
          <w:sz w:val="20"/>
          <w:szCs w:val="20"/>
        </w:rPr>
      </w:pPr>
      <w:r>
        <w:rPr>
          <w:color w:val="000000"/>
          <w:sz w:val="20"/>
          <w:szCs w:val="20"/>
        </w:rPr>
        <w:t>3.</w:t>
      </w:r>
      <w:r>
        <w:rPr>
          <w:color w:val="000000"/>
          <w:sz w:val="20"/>
          <w:szCs w:val="20"/>
        </w:rPr>
        <w:tab/>
        <w:t>Механизм формирования оценки по практике</w:t>
      </w:r>
    </w:p>
    <w:p w:rsidR="00B7778D" w:rsidRDefault="001567C5">
      <w:pPr>
        <w:spacing w:line="360" w:lineRule="auto"/>
        <w:jc w:val="both"/>
        <w:rPr>
          <w:color w:val="000000"/>
          <w:sz w:val="20"/>
          <w:szCs w:val="20"/>
        </w:rPr>
      </w:pPr>
      <w:r>
        <w:rPr>
          <w:color w:val="000000"/>
          <w:sz w:val="20"/>
          <w:szCs w:val="20"/>
        </w:rPr>
        <w:t>4.</w:t>
      </w:r>
      <w:r>
        <w:rPr>
          <w:color w:val="000000"/>
          <w:sz w:val="20"/>
          <w:szCs w:val="20"/>
        </w:rPr>
        <w:tab/>
        <w:t>Оценочные средства, порядок их применения и критерии оценивания</w:t>
      </w:r>
    </w:p>
    <w:p w:rsidR="00B7778D" w:rsidRDefault="001567C5">
      <w:pPr>
        <w:spacing w:line="360" w:lineRule="auto"/>
        <w:jc w:val="both"/>
        <w:rPr>
          <w:color w:val="000000"/>
          <w:sz w:val="20"/>
          <w:szCs w:val="20"/>
        </w:rPr>
      </w:pPr>
      <w:r>
        <w:rPr>
          <w:color w:val="000000"/>
          <w:sz w:val="20"/>
          <w:szCs w:val="20"/>
        </w:rPr>
        <w:t>4.1.</w:t>
      </w:r>
      <w:r>
        <w:rPr>
          <w:color w:val="000000"/>
          <w:sz w:val="20"/>
          <w:szCs w:val="20"/>
        </w:rPr>
        <w:tab/>
        <w:t>Индивидуальное задание</w:t>
      </w:r>
    </w:p>
    <w:p w:rsidR="00B7778D" w:rsidRDefault="001567C5">
      <w:pPr>
        <w:spacing w:line="360" w:lineRule="auto"/>
        <w:jc w:val="both"/>
        <w:rPr>
          <w:color w:val="000000"/>
          <w:sz w:val="20"/>
          <w:szCs w:val="20"/>
        </w:rPr>
      </w:pPr>
      <w:r>
        <w:rPr>
          <w:color w:val="000000"/>
          <w:sz w:val="20"/>
          <w:szCs w:val="20"/>
        </w:rPr>
        <w:t>4.1.1.</w:t>
      </w:r>
      <w:r>
        <w:rPr>
          <w:color w:val="000000"/>
          <w:sz w:val="20"/>
          <w:szCs w:val="20"/>
        </w:rPr>
        <w:tab/>
        <w:t>Процедура проведения</w:t>
      </w:r>
    </w:p>
    <w:p w:rsidR="00B7778D" w:rsidRDefault="001567C5">
      <w:pPr>
        <w:spacing w:line="360" w:lineRule="auto"/>
        <w:jc w:val="both"/>
        <w:rPr>
          <w:color w:val="000000"/>
          <w:sz w:val="20"/>
          <w:szCs w:val="20"/>
        </w:rPr>
      </w:pPr>
      <w:r>
        <w:rPr>
          <w:color w:val="000000"/>
          <w:sz w:val="20"/>
          <w:szCs w:val="20"/>
        </w:rPr>
        <w:t>4.1.2.</w:t>
      </w:r>
      <w:r>
        <w:rPr>
          <w:color w:val="000000"/>
          <w:sz w:val="20"/>
          <w:szCs w:val="20"/>
        </w:rPr>
        <w:tab/>
        <w:t>Критерии оценивания</w:t>
      </w:r>
    </w:p>
    <w:p w:rsidR="00B7778D" w:rsidRDefault="001567C5">
      <w:pPr>
        <w:spacing w:line="360" w:lineRule="auto"/>
        <w:jc w:val="both"/>
        <w:rPr>
          <w:color w:val="000000"/>
          <w:sz w:val="20"/>
          <w:szCs w:val="20"/>
        </w:rPr>
      </w:pPr>
      <w:r>
        <w:rPr>
          <w:color w:val="000000"/>
          <w:sz w:val="20"/>
          <w:szCs w:val="20"/>
        </w:rPr>
        <w:t>4.1.3.</w:t>
      </w:r>
      <w:r>
        <w:rPr>
          <w:color w:val="000000"/>
          <w:sz w:val="20"/>
          <w:szCs w:val="20"/>
        </w:rPr>
        <w:tab/>
        <w:t>Содержание оценочного средства</w:t>
      </w:r>
    </w:p>
    <w:p w:rsidR="00B7778D" w:rsidRDefault="001567C5">
      <w:pPr>
        <w:spacing w:line="360" w:lineRule="auto"/>
        <w:jc w:val="both"/>
        <w:rPr>
          <w:color w:val="000000"/>
          <w:sz w:val="20"/>
          <w:szCs w:val="20"/>
        </w:rPr>
      </w:pPr>
      <w:r>
        <w:rPr>
          <w:color w:val="000000"/>
          <w:sz w:val="20"/>
          <w:szCs w:val="20"/>
        </w:rPr>
        <w:t>4.2.</w:t>
      </w:r>
      <w:r>
        <w:rPr>
          <w:color w:val="000000"/>
          <w:sz w:val="20"/>
          <w:szCs w:val="20"/>
        </w:rPr>
        <w:tab/>
        <w:t>Отчет по практике</w:t>
      </w:r>
    </w:p>
    <w:p w:rsidR="00B7778D" w:rsidRDefault="001567C5">
      <w:pPr>
        <w:spacing w:line="360" w:lineRule="auto"/>
        <w:jc w:val="both"/>
        <w:rPr>
          <w:color w:val="000000"/>
          <w:sz w:val="20"/>
          <w:szCs w:val="20"/>
        </w:rPr>
      </w:pPr>
      <w:r>
        <w:rPr>
          <w:color w:val="000000"/>
          <w:sz w:val="20"/>
          <w:szCs w:val="20"/>
        </w:rPr>
        <w:t>4.2.1.</w:t>
      </w:r>
      <w:r>
        <w:rPr>
          <w:color w:val="000000"/>
          <w:sz w:val="20"/>
          <w:szCs w:val="20"/>
        </w:rPr>
        <w:tab/>
        <w:t>Процедура проведения</w:t>
      </w:r>
    </w:p>
    <w:p w:rsidR="00B7778D" w:rsidRDefault="001567C5">
      <w:pPr>
        <w:spacing w:line="360" w:lineRule="auto"/>
        <w:jc w:val="both"/>
        <w:rPr>
          <w:color w:val="000000"/>
          <w:sz w:val="20"/>
          <w:szCs w:val="20"/>
        </w:rPr>
      </w:pPr>
      <w:r>
        <w:rPr>
          <w:color w:val="000000"/>
          <w:sz w:val="20"/>
          <w:szCs w:val="20"/>
        </w:rPr>
        <w:t>4.1.2.</w:t>
      </w:r>
      <w:r>
        <w:rPr>
          <w:color w:val="000000"/>
          <w:sz w:val="20"/>
          <w:szCs w:val="20"/>
        </w:rPr>
        <w:tab/>
        <w:t>Критерии оценивания</w:t>
      </w:r>
    </w:p>
    <w:p w:rsidR="00B7778D" w:rsidRDefault="001567C5">
      <w:pPr>
        <w:spacing w:line="360" w:lineRule="auto"/>
        <w:jc w:val="both"/>
        <w:rPr>
          <w:color w:val="000000"/>
          <w:sz w:val="20"/>
          <w:szCs w:val="20"/>
        </w:rPr>
      </w:pPr>
      <w:r>
        <w:rPr>
          <w:color w:val="000000"/>
          <w:sz w:val="20"/>
          <w:szCs w:val="20"/>
        </w:rPr>
        <w:t>4.1.3.</w:t>
      </w:r>
      <w:r>
        <w:rPr>
          <w:color w:val="000000"/>
          <w:sz w:val="20"/>
          <w:szCs w:val="20"/>
        </w:rPr>
        <w:tab/>
        <w:t>Содержание оценочного средства</w:t>
      </w:r>
    </w:p>
    <w:p w:rsidR="00B7778D" w:rsidRDefault="001567C5">
      <w:pPr>
        <w:pageBreakBefore/>
        <w:jc w:val="both"/>
        <w:rPr>
          <w:b/>
          <w:color w:val="000000"/>
          <w:sz w:val="20"/>
          <w:szCs w:val="20"/>
        </w:rPr>
      </w:pPr>
      <w:r>
        <w:rPr>
          <w:b/>
          <w:color w:val="000000"/>
          <w:sz w:val="20"/>
          <w:szCs w:val="20"/>
        </w:rPr>
        <w:lastRenderedPageBreak/>
        <w:t>1. Соответствие компетенций планируемым результатам обучения по практике</w:t>
      </w:r>
    </w:p>
    <w:p w:rsidR="00B7778D" w:rsidRDefault="00B7778D">
      <w:pPr>
        <w:jc w:val="both"/>
        <w:rPr>
          <w:color w:val="000000"/>
          <w:sz w:val="20"/>
          <w:szCs w:val="20"/>
        </w:rPr>
      </w:pPr>
    </w:p>
    <w:tbl>
      <w:tblPr>
        <w:tblStyle w:val="aff8"/>
        <w:tblW w:w="10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5529"/>
        <w:gridCol w:w="2028"/>
      </w:tblGrid>
      <w:tr w:rsidR="00B7778D">
        <w:tc>
          <w:tcPr>
            <w:tcW w:w="2943" w:type="dxa"/>
            <w:tcBorders>
              <w:top w:val="single" w:sz="4" w:space="0" w:color="000000"/>
              <w:left w:val="single" w:sz="4" w:space="0" w:color="000000"/>
              <w:bottom w:val="single" w:sz="4" w:space="0" w:color="000000"/>
              <w:right w:val="single" w:sz="4" w:space="0" w:color="000000"/>
            </w:tcBorders>
            <w:vAlign w:val="center"/>
          </w:tcPr>
          <w:p w:rsidR="00B7778D" w:rsidRDefault="001567C5">
            <w:pPr>
              <w:jc w:val="center"/>
              <w:rPr>
                <w:b/>
                <w:color w:val="000000"/>
                <w:sz w:val="20"/>
                <w:szCs w:val="20"/>
              </w:rPr>
            </w:pPr>
            <w:r>
              <w:rPr>
                <w:b/>
                <w:color w:val="000000"/>
                <w:sz w:val="20"/>
                <w:szCs w:val="20"/>
              </w:rPr>
              <w:t>Код и наименование компетенции</w:t>
            </w:r>
          </w:p>
        </w:tc>
        <w:tc>
          <w:tcPr>
            <w:tcW w:w="5529" w:type="dxa"/>
            <w:tcBorders>
              <w:top w:val="single" w:sz="4" w:space="0" w:color="000000"/>
              <w:left w:val="single" w:sz="4" w:space="0" w:color="000000"/>
              <w:bottom w:val="single" w:sz="4" w:space="0" w:color="000000"/>
              <w:right w:val="single" w:sz="4" w:space="0" w:color="000000"/>
            </w:tcBorders>
            <w:vAlign w:val="center"/>
          </w:tcPr>
          <w:p w:rsidR="00B7778D" w:rsidRDefault="001567C5">
            <w:pPr>
              <w:jc w:val="center"/>
              <w:rPr>
                <w:b/>
                <w:color w:val="000000"/>
                <w:sz w:val="20"/>
                <w:szCs w:val="20"/>
              </w:rPr>
            </w:pPr>
            <w:r>
              <w:rPr>
                <w:b/>
                <w:color w:val="000000"/>
                <w:sz w:val="20"/>
                <w:szCs w:val="20"/>
              </w:rPr>
              <w:t>Индикаторы достижения компетенций для данной практики</w:t>
            </w:r>
          </w:p>
        </w:tc>
        <w:tc>
          <w:tcPr>
            <w:tcW w:w="2028" w:type="dxa"/>
            <w:tcBorders>
              <w:top w:val="single" w:sz="4" w:space="0" w:color="000000"/>
              <w:left w:val="single" w:sz="4" w:space="0" w:color="000000"/>
              <w:bottom w:val="single" w:sz="4" w:space="0" w:color="000000"/>
              <w:right w:val="single" w:sz="4" w:space="0" w:color="000000"/>
            </w:tcBorders>
            <w:vAlign w:val="center"/>
          </w:tcPr>
          <w:p w:rsidR="00B7778D" w:rsidRDefault="001567C5">
            <w:pPr>
              <w:jc w:val="center"/>
              <w:rPr>
                <w:b/>
                <w:color w:val="000000"/>
                <w:sz w:val="20"/>
                <w:szCs w:val="20"/>
              </w:rPr>
            </w:pPr>
            <w:r>
              <w:rPr>
                <w:b/>
                <w:color w:val="000000"/>
                <w:sz w:val="20"/>
                <w:szCs w:val="20"/>
              </w:rPr>
              <w:t>Виды оценочных средств</w:t>
            </w:r>
          </w:p>
        </w:tc>
      </w:tr>
      <w:tr w:rsidR="00B7778D">
        <w:tc>
          <w:tcPr>
            <w:tcW w:w="2943" w:type="dxa"/>
            <w:tcBorders>
              <w:top w:val="single" w:sz="4" w:space="0" w:color="000000"/>
              <w:left w:val="single" w:sz="4" w:space="0" w:color="000000"/>
              <w:bottom w:val="single" w:sz="4" w:space="0" w:color="000000"/>
              <w:right w:val="single" w:sz="4" w:space="0" w:color="000000"/>
            </w:tcBorders>
          </w:tcPr>
          <w:p w:rsidR="00B7778D" w:rsidRDefault="001567C5">
            <w:pPr>
              <w:rPr>
                <w:sz w:val="20"/>
                <w:szCs w:val="20"/>
              </w:rPr>
            </w:pPr>
            <w:r>
              <w:rPr>
                <w:sz w:val="20"/>
                <w:szCs w:val="20"/>
              </w:rPr>
              <w:t xml:space="preserve">УК-1 </w:t>
            </w:r>
          </w:p>
          <w:p w:rsidR="00B7778D" w:rsidRDefault="006B05EF">
            <w:pPr>
              <w:rPr>
                <w:sz w:val="20"/>
                <w:szCs w:val="20"/>
              </w:rPr>
            </w:pPr>
            <w:r w:rsidRPr="006B05EF">
              <w:rPr>
                <w:sz w:val="20"/>
                <w:szCs w:val="20"/>
              </w:rPr>
              <w:t xml:space="preserve">Способен осуществлять поиск, критический анализ и синтез информации, применять системный подход для решения поставленных задач </w:t>
            </w:r>
          </w:p>
        </w:tc>
        <w:tc>
          <w:tcPr>
            <w:tcW w:w="5529" w:type="dxa"/>
            <w:tcBorders>
              <w:top w:val="single" w:sz="4" w:space="0" w:color="000000"/>
              <w:left w:val="single" w:sz="4" w:space="0" w:color="000000"/>
              <w:bottom w:val="single" w:sz="4" w:space="0" w:color="000000"/>
              <w:right w:val="single" w:sz="4" w:space="0" w:color="000000"/>
            </w:tcBorders>
          </w:tcPr>
          <w:p w:rsidR="00B7778D" w:rsidRDefault="001567C5">
            <w:pPr>
              <w:rPr>
                <w:sz w:val="20"/>
                <w:szCs w:val="20"/>
              </w:rPr>
            </w:pPr>
            <w:r>
              <w:rPr>
                <w:sz w:val="20"/>
                <w:szCs w:val="20"/>
              </w:rPr>
              <w:t>Уметь осуществлять поиск, анализ и синтез информации в различных областях химии; применять системный подход для решения поставленных задач</w:t>
            </w:r>
          </w:p>
        </w:tc>
        <w:tc>
          <w:tcPr>
            <w:tcW w:w="2028" w:type="dxa"/>
            <w:tcBorders>
              <w:top w:val="single" w:sz="4" w:space="0" w:color="000000"/>
              <w:left w:val="single" w:sz="4" w:space="0" w:color="000000"/>
              <w:bottom w:val="single" w:sz="4" w:space="0" w:color="000000"/>
              <w:right w:val="single" w:sz="4" w:space="0" w:color="000000"/>
            </w:tcBorders>
          </w:tcPr>
          <w:p w:rsidR="00B7778D" w:rsidRDefault="001567C5">
            <w:pPr>
              <w:rPr>
                <w:color w:val="000000"/>
                <w:sz w:val="20"/>
                <w:szCs w:val="20"/>
              </w:rPr>
            </w:pPr>
            <w:r>
              <w:rPr>
                <w:sz w:val="20"/>
                <w:szCs w:val="20"/>
              </w:rPr>
              <w:t>Индивидуальное задание, отчет</w:t>
            </w:r>
            <w:r>
              <w:rPr>
                <w:color w:val="000000"/>
                <w:sz w:val="20"/>
                <w:szCs w:val="20"/>
              </w:rPr>
              <w:t xml:space="preserve"> по практике</w:t>
            </w:r>
          </w:p>
        </w:tc>
      </w:tr>
      <w:tr w:rsidR="00B7778D">
        <w:tc>
          <w:tcPr>
            <w:tcW w:w="2943" w:type="dxa"/>
            <w:tcBorders>
              <w:top w:val="single" w:sz="4" w:space="0" w:color="000000"/>
              <w:left w:val="single" w:sz="4" w:space="0" w:color="000000"/>
              <w:bottom w:val="single" w:sz="4" w:space="0" w:color="000000"/>
              <w:right w:val="single" w:sz="4" w:space="0" w:color="000000"/>
            </w:tcBorders>
          </w:tcPr>
          <w:p w:rsidR="00B7778D" w:rsidRDefault="001567C5">
            <w:pPr>
              <w:rPr>
                <w:rFonts w:ascii="Calibri" w:eastAsia="Calibri" w:hAnsi="Calibri" w:cs="Calibri"/>
                <w:sz w:val="20"/>
                <w:szCs w:val="20"/>
              </w:rPr>
            </w:pPr>
            <w:r>
              <w:rPr>
                <w:sz w:val="20"/>
                <w:szCs w:val="20"/>
              </w:rPr>
              <w:t>ПК-4</w:t>
            </w:r>
            <w:r>
              <w:rPr>
                <w:rFonts w:ascii="Calibri" w:eastAsia="Calibri" w:hAnsi="Calibri" w:cs="Calibri"/>
                <w:sz w:val="20"/>
                <w:szCs w:val="20"/>
              </w:rPr>
              <w:t xml:space="preserve">  </w:t>
            </w:r>
          </w:p>
          <w:p w:rsidR="00B7778D" w:rsidRDefault="001567C5">
            <w:pPr>
              <w:rPr>
                <w:sz w:val="20"/>
                <w:szCs w:val="20"/>
              </w:rPr>
            </w:pPr>
            <w:r>
              <w:rPr>
                <w:sz w:val="20"/>
                <w:szCs w:val="20"/>
              </w:rPr>
              <w:t>Способен применять предметные знания в области химии при реализации образовательного процесса</w:t>
            </w:r>
          </w:p>
        </w:tc>
        <w:tc>
          <w:tcPr>
            <w:tcW w:w="5529" w:type="dxa"/>
            <w:tcBorders>
              <w:top w:val="single" w:sz="4" w:space="0" w:color="000000"/>
              <w:left w:val="single" w:sz="4" w:space="0" w:color="000000"/>
              <w:bottom w:val="single" w:sz="4" w:space="0" w:color="000000"/>
              <w:right w:val="single" w:sz="4" w:space="0" w:color="000000"/>
            </w:tcBorders>
          </w:tcPr>
          <w:p w:rsidR="00B7778D" w:rsidRDefault="001567C5">
            <w:pPr>
              <w:rPr>
                <w:sz w:val="20"/>
                <w:szCs w:val="20"/>
              </w:rPr>
            </w:pPr>
            <w:r>
              <w:rPr>
                <w:sz w:val="20"/>
                <w:szCs w:val="20"/>
              </w:rPr>
              <w:t>Знать химические и физико-химические понятия, возможности применения фундаментальных законов химии при проведении расчетов для решения практических задач в области химии</w:t>
            </w:r>
          </w:p>
        </w:tc>
        <w:tc>
          <w:tcPr>
            <w:tcW w:w="2028" w:type="dxa"/>
            <w:tcBorders>
              <w:top w:val="single" w:sz="4" w:space="0" w:color="000000"/>
              <w:left w:val="single" w:sz="4" w:space="0" w:color="000000"/>
              <w:bottom w:val="single" w:sz="4" w:space="0" w:color="000000"/>
              <w:right w:val="single" w:sz="4" w:space="0" w:color="000000"/>
            </w:tcBorders>
          </w:tcPr>
          <w:p w:rsidR="00B7778D" w:rsidRDefault="001567C5">
            <w:pPr>
              <w:rPr>
                <w:color w:val="000000"/>
                <w:sz w:val="20"/>
                <w:szCs w:val="20"/>
              </w:rPr>
            </w:pPr>
            <w:r>
              <w:rPr>
                <w:sz w:val="20"/>
                <w:szCs w:val="20"/>
              </w:rPr>
              <w:t>Индивидуальное задание, отчет по практике</w:t>
            </w:r>
          </w:p>
        </w:tc>
      </w:tr>
    </w:tbl>
    <w:p w:rsidR="00B7778D" w:rsidRDefault="00B7778D">
      <w:pPr>
        <w:rPr>
          <w:sz w:val="20"/>
          <w:szCs w:val="20"/>
        </w:rPr>
      </w:pPr>
      <w:bookmarkStart w:id="1" w:name="_heading=h.30j0zll" w:colFirst="0" w:colLast="0"/>
      <w:bookmarkEnd w:id="1"/>
    </w:p>
    <w:p w:rsidR="00B7778D" w:rsidRDefault="001567C5">
      <w:pPr>
        <w:keepNext/>
        <w:rPr>
          <w:b/>
          <w:color w:val="000000"/>
          <w:sz w:val="20"/>
          <w:szCs w:val="20"/>
        </w:rPr>
      </w:pPr>
      <w:bookmarkStart w:id="2" w:name="_heading=h.1fob9te" w:colFirst="0" w:colLast="0"/>
      <w:bookmarkEnd w:id="2"/>
      <w:r>
        <w:rPr>
          <w:b/>
          <w:color w:val="000000"/>
          <w:sz w:val="20"/>
          <w:szCs w:val="20"/>
        </w:rPr>
        <w:t xml:space="preserve">2. Индикаторы достижения компетенций </w:t>
      </w:r>
    </w:p>
    <w:p w:rsidR="00B7778D" w:rsidRDefault="00B7778D">
      <w:pPr>
        <w:jc w:val="both"/>
        <w:rPr>
          <w:color w:val="000000"/>
          <w:sz w:val="20"/>
          <w:szCs w:val="20"/>
        </w:rPr>
      </w:pPr>
    </w:p>
    <w:tbl>
      <w:tblPr>
        <w:tblStyle w:val="aff9"/>
        <w:tblW w:w="104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2409"/>
        <w:gridCol w:w="2411"/>
        <w:gridCol w:w="2267"/>
        <w:gridCol w:w="2126"/>
      </w:tblGrid>
      <w:tr w:rsidR="00B7778D">
        <w:tc>
          <w:tcPr>
            <w:tcW w:w="1242" w:type="dxa"/>
            <w:vMerge w:val="restart"/>
            <w:tcBorders>
              <w:top w:val="single" w:sz="4" w:space="0" w:color="000000"/>
              <w:left w:val="single" w:sz="4" w:space="0" w:color="000000"/>
              <w:bottom w:val="single" w:sz="4" w:space="0" w:color="000000"/>
              <w:right w:val="single" w:sz="4" w:space="0" w:color="000000"/>
            </w:tcBorders>
          </w:tcPr>
          <w:p w:rsidR="00B7778D" w:rsidRDefault="00B7778D">
            <w:pPr>
              <w:jc w:val="center"/>
              <w:rPr>
                <w:b/>
                <w:color w:val="000000"/>
                <w:sz w:val="20"/>
                <w:szCs w:val="20"/>
              </w:rPr>
            </w:pPr>
          </w:p>
          <w:p w:rsidR="00B7778D" w:rsidRDefault="00B7778D">
            <w:pPr>
              <w:jc w:val="center"/>
              <w:rPr>
                <w:b/>
                <w:color w:val="000000"/>
                <w:sz w:val="20"/>
                <w:szCs w:val="20"/>
              </w:rPr>
            </w:pPr>
          </w:p>
          <w:p w:rsidR="00B7778D" w:rsidRDefault="001567C5">
            <w:pPr>
              <w:jc w:val="center"/>
              <w:rPr>
                <w:b/>
                <w:color w:val="000000"/>
                <w:sz w:val="20"/>
                <w:szCs w:val="20"/>
              </w:rPr>
            </w:pPr>
            <w:r>
              <w:rPr>
                <w:b/>
                <w:color w:val="000000"/>
                <w:sz w:val="20"/>
                <w:szCs w:val="20"/>
              </w:rPr>
              <w:t>Компетенция</w:t>
            </w:r>
          </w:p>
        </w:tc>
        <w:tc>
          <w:tcPr>
            <w:tcW w:w="7087" w:type="dxa"/>
            <w:gridSpan w:val="3"/>
            <w:tcBorders>
              <w:top w:val="single" w:sz="4" w:space="0" w:color="000000"/>
              <w:left w:val="single" w:sz="4" w:space="0" w:color="000000"/>
              <w:bottom w:val="single" w:sz="4" w:space="0" w:color="000000"/>
              <w:right w:val="single" w:sz="4" w:space="0" w:color="000000"/>
            </w:tcBorders>
          </w:tcPr>
          <w:p w:rsidR="00B7778D" w:rsidRDefault="001567C5">
            <w:pPr>
              <w:jc w:val="center"/>
              <w:rPr>
                <w:b/>
                <w:color w:val="000000"/>
                <w:sz w:val="20"/>
                <w:szCs w:val="20"/>
              </w:rPr>
            </w:pPr>
            <w:r>
              <w:rPr>
                <w:b/>
                <w:color w:val="000000"/>
                <w:sz w:val="20"/>
                <w:szCs w:val="20"/>
              </w:rPr>
              <w:t>Зачтено</w:t>
            </w:r>
          </w:p>
        </w:tc>
        <w:tc>
          <w:tcPr>
            <w:tcW w:w="2126" w:type="dxa"/>
            <w:tcBorders>
              <w:top w:val="single" w:sz="4" w:space="0" w:color="000000"/>
              <w:left w:val="single" w:sz="4" w:space="0" w:color="000000"/>
              <w:bottom w:val="single" w:sz="4" w:space="0" w:color="000000"/>
              <w:right w:val="single" w:sz="4" w:space="0" w:color="000000"/>
            </w:tcBorders>
          </w:tcPr>
          <w:p w:rsidR="00B7778D" w:rsidRDefault="001567C5">
            <w:pPr>
              <w:jc w:val="center"/>
              <w:rPr>
                <w:b/>
                <w:color w:val="000000"/>
                <w:sz w:val="20"/>
                <w:szCs w:val="20"/>
              </w:rPr>
            </w:pPr>
            <w:r>
              <w:rPr>
                <w:b/>
                <w:color w:val="000000"/>
                <w:sz w:val="20"/>
                <w:szCs w:val="20"/>
              </w:rPr>
              <w:t>Не зачтено</w:t>
            </w:r>
          </w:p>
        </w:tc>
      </w:tr>
      <w:tr w:rsidR="00B7778D">
        <w:tc>
          <w:tcPr>
            <w:tcW w:w="1242" w:type="dxa"/>
            <w:vMerge/>
            <w:tcBorders>
              <w:top w:val="single" w:sz="4" w:space="0" w:color="000000"/>
              <w:left w:val="single" w:sz="4" w:space="0" w:color="000000"/>
              <w:bottom w:val="single" w:sz="4" w:space="0" w:color="000000"/>
              <w:right w:val="single" w:sz="4" w:space="0" w:color="000000"/>
            </w:tcBorders>
          </w:tcPr>
          <w:p w:rsidR="00B7778D" w:rsidRDefault="00B7778D">
            <w:pPr>
              <w:widowControl w:val="0"/>
              <w:pBdr>
                <w:top w:val="nil"/>
                <w:left w:val="nil"/>
                <w:bottom w:val="nil"/>
                <w:right w:val="nil"/>
                <w:between w:val="nil"/>
              </w:pBdr>
              <w:spacing w:line="276" w:lineRule="auto"/>
              <w:rPr>
                <w:b/>
                <w:color w:val="000000"/>
                <w:sz w:val="20"/>
                <w:szCs w:val="20"/>
              </w:rPr>
            </w:pPr>
          </w:p>
        </w:tc>
        <w:tc>
          <w:tcPr>
            <w:tcW w:w="2409" w:type="dxa"/>
            <w:tcBorders>
              <w:top w:val="single" w:sz="4" w:space="0" w:color="000000"/>
              <w:left w:val="single" w:sz="4" w:space="0" w:color="000000"/>
              <w:bottom w:val="single" w:sz="4" w:space="0" w:color="000000"/>
              <w:right w:val="single" w:sz="4" w:space="0" w:color="000000"/>
            </w:tcBorders>
          </w:tcPr>
          <w:p w:rsidR="00B7778D" w:rsidRDefault="001567C5">
            <w:pPr>
              <w:jc w:val="center"/>
              <w:rPr>
                <w:b/>
                <w:color w:val="000000"/>
                <w:sz w:val="20"/>
                <w:szCs w:val="20"/>
              </w:rPr>
            </w:pPr>
            <w:r>
              <w:rPr>
                <w:b/>
                <w:color w:val="000000"/>
                <w:sz w:val="20"/>
                <w:szCs w:val="20"/>
              </w:rPr>
              <w:t xml:space="preserve">Высокий уровень </w:t>
            </w:r>
          </w:p>
          <w:p w:rsidR="00B7778D" w:rsidRDefault="001567C5">
            <w:pPr>
              <w:jc w:val="center"/>
              <w:rPr>
                <w:b/>
                <w:color w:val="000000"/>
                <w:sz w:val="20"/>
                <w:szCs w:val="20"/>
              </w:rPr>
            </w:pPr>
            <w:r>
              <w:rPr>
                <w:b/>
                <w:color w:val="000000"/>
                <w:sz w:val="20"/>
                <w:szCs w:val="20"/>
              </w:rPr>
              <w:t>(отлично)</w:t>
            </w:r>
          </w:p>
          <w:p w:rsidR="00B7778D" w:rsidRDefault="001567C5">
            <w:pPr>
              <w:jc w:val="center"/>
              <w:rPr>
                <w:b/>
                <w:color w:val="000000"/>
                <w:sz w:val="20"/>
                <w:szCs w:val="20"/>
              </w:rPr>
            </w:pPr>
            <w:r>
              <w:rPr>
                <w:b/>
                <w:color w:val="000000"/>
                <w:sz w:val="20"/>
                <w:szCs w:val="20"/>
              </w:rPr>
              <w:t>(86-100 баллов)</w:t>
            </w:r>
          </w:p>
        </w:tc>
        <w:tc>
          <w:tcPr>
            <w:tcW w:w="2411" w:type="dxa"/>
            <w:tcBorders>
              <w:top w:val="single" w:sz="4" w:space="0" w:color="000000"/>
              <w:left w:val="single" w:sz="4" w:space="0" w:color="000000"/>
              <w:bottom w:val="single" w:sz="4" w:space="0" w:color="000000"/>
              <w:right w:val="single" w:sz="4" w:space="0" w:color="000000"/>
            </w:tcBorders>
          </w:tcPr>
          <w:p w:rsidR="00B7778D" w:rsidRDefault="001567C5">
            <w:pPr>
              <w:jc w:val="center"/>
              <w:rPr>
                <w:b/>
                <w:color w:val="000000"/>
                <w:sz w:val="20"/>
                <w:szCs w:val="20"/>
              </w:rPr>
            </w:pPr>
            <w:r>
              <w:rPr>
                <w:b/>
                <w:color w:val="000000"/>
                <w:sz w:val="20"/>
                <w:szCs w:val="20"/>
              </w:rPr>
              <w:t>Средний уровень</w:t>
            </w:r>
          </w:p>
          <w:p w:rsidR="00B7778D" w:rsidRDefault="001567C5">
            <w:pPr>
              <w:jc w:val="center"/>
              <w:rPr>
                <w:b/>
                <w:color w:val="000000"/>
                <w:sz w:val="20"/>
                <w:szCs w:val="20"/>
              </w:rPr>
            </w:pPr>
            <w:r>
              <w:rPr>
                <w:b/>
                <w:color w:val="000000"/>
                <w:sz w:val="20"/>
                <w:szCs w:val="20"/>
              </w:rPr>
              <w:t xml:space="preserve">(хорошо) </w:t>
            </w:r>
          </w:p>
          <w:p w:rsidR="00B7778D" w:rsidRDefault="001567C5">
            <w:pPr>
              <w:jc w:val="center"/>
              <w:rPr>
                <w:b/>
                <w:color w:val="000000"/>
                <w:sz w:val="20"/>
                <w:szCs w:val="20"/>
              </w:rPr>
            </w:pPr>
            <w:r>
              <w:rPr>
                <w:b/>
                <w:color w:val="000000"/>
                <w:sz w:val="20"/>
                <w:szCs w:val="20"/>
              </w:rPr>
              <w:t>(71-85 баллов)</w:t>
            </w:r>
          </w:p>
        </w:tc>
        <w:tc>
          <w:tcPr>
            <w:tcW w:w="2267" w:type="dxa"/>
            <w:tcBorders>
              <w:top w:val="single" w:sz="4" w:space="0" w:color="000000"/>
              <w:left w:val="single" w:sz="4" w:space="0" w:color="000000"/>
              <w:bottom w:val="single" w:sz="4" w:space="0" w:color="000000"/>
              <w:right w:val="single" w:sz="4" w:space="0" w:color="000000"/>
            </w:tcBorders>
          </w:tcPr>
          <w:p w:rsidR="00B7778D" w:rsidRDefault="001567C5">
            <w:pPr>
              <w:jc w:val="center"/>
              <w:rPr>
                <w:b/>
                <w:color w:val="000000"/>
                <w:sz w:val="20"/>
                <w:szCs w:val="20"/>
              </w:rPr>
            </w:pPr>
            <w:r>
              <w:rPr>
                <w:b/>
                <w:color w:val="000000"/>
                <w:sz w:val="20"/>
                <w:szCs w:val="20"/>
              </w:rPr>
              <w:t xml:space="preserve">Базовый уровень </w:t>
            </w:r>
          </w:p>
          <w:p w:rsidR="00B7778D" w:rsidRDefault="001567C5">
            <w:pPr>
              <w:jc w:val="center"/>
              <w:rPr>
                <w:b/>
                <w:color w:val="000000"/>
                <w:sz w:val="20"/>
                <w:szCs w:val="20"/>
              </w:rPr>
            </w:pPr>
            <w:r>
              <w:rPr>
                <w:b/>
                <w:color w:val="000000"/>
                <w:sz w:val="20"/>
                <w:szCs w:val="20"/>
              </w:rPr>
              <w:t>(удовлетворительно)</w:t>
            </w:r>
          </w:p>
          <w:p w:rsidR="00B7778D" w:rsidRDefault="001567C5">
            <w:pPr>
              <w:jc w:val="center"/>
              <w:rPr>
                <w:b/>
                <w:color w:val="000000"/>
                <w:sz w:val="20"/>
                <w:szCs w:val="20"/>
              </w:rPr>
            </w:pPr>
            <w:r>
              <w:rPr>
                <w:b/>
                <w:color w:val="000000"/>
                <w:sz w:val="20"/>
                <w:szCs w:val="20"/>
              </w:rPr>
              <w:t>(56-70 баллов)</w:t>
            </w:r>
          </w:p>
        </w:tc>
        <w:tc>
          <w:tcPr>
            <w:tcW w:w="2126" w:type="dxa"/>
            <w:tcBorders>
              <w:top w:val="single" w:sz="4" w:space="0" w:color="000000"/>
              <w:left w:val="single" w:sz="4" w:space="0" w:color="000000"/>
              <w:bottom w:val="single" w:sz="4" w:space="0" w:color="000000"/>
              <w:right w:val="single" w:sz="4" w:space="0" w:color="000000"/>
            </w:tcBorders>
          </w:tcPr>
          <w:p w:rsidR="00B7778D" w:rsidRDefault="001567C5">
            <w:pPr>
              <w:jc w:val="center"/>
              <w:rPr>
                <w:b/>
                <w:color w:val="000000"/>
                <w:sz w:val="20"/>
                <w:szCs w:val="20"/>
              </w:rPr>
            </w:pPr>
            <w:r>
              <w:rPr>
                <w:b/>
                <w:color w:val="000000"/>
                <w:sz w:val="20"/>
                <w:szCs w:val="20"/>
              </w:rPr>
              <w:t>Ниже порогового уровня (не удовлетворительно)</w:t>
            </w:r>
          </w:p>
          <w:p w:rsidR="00B7778D" w:rsidRDefault="001567C5">
            <w:pPr>
              <w:jc w:val="center"/>
              <w:rPr>
                <w:b/>
                <w:color w:val="000000"/>
                <w:sz w:val="20"/>
                <w:szCs w:val="20"/>
              </w:rPr>
            </w:pPr>
            <w:r>
              <w:rPr>
                <w:b/>
                <w:color w:val="000000"/>
                <w:sz w:val="20"/>
                <w:szCs w:val="20"/>
              </w:rPr>
              <w:t>(0-55 баллов)</w:t>
            </w:r>
          </w:p>
        </w:tc>
      </w:tr>
      <w:tr w:rsidR="00B7778D">
        <w:tc>
          <w:tcPr>
            <w:tcW w:w="1242" w:type="dxa"/>
            <w:tcBorders>
              <w:top w:val="single" w:sz="4" w:space="0" w:color="000000"/>
              <w:left w:val="single" w:sz="4" w:space="0" w:color="000000"/>
              <w:bottom w:val="single" w:sz="4" w:space="0" w:color="000000"/>
              <w:right w:val="single" w:sz="4" w:space="0" w:color="000000"/>
            </w:tcBorders>
          </w:tcPr>
          <w:p w:rsidR="00B7778D" w:rsidRDefault="001567C5">
            <w:pPr>
              <w:rPr>
                <w:color w:val="000000"/>
                <w:sz w:val="20"/>
                <w:szCs w:val="20"/>
              </w:rPr>
            </w:pPr>
            <w:bookmarkStart w:id="3" w:name="_heading=h.3znysh7" w:colFirst="0" w:colLast="0"/>
            <w:bookmarkEnd w:id="3"/>
            <w:r>
              <w:rPr>
                <w:color w:val="000000"/>
                <w:sz w:val="20"/>
                <w:szCs w:val="20"/>
              </w:rPr>
              <w:t>УК-1</w:t>
            </w:r>
          </w:p>
          <w:p w:rsidR="00B7778D" w:rsidRDefault="001567C5">
            <w:pPr>
              <w:rPr>
                <w:color w:val="000000"/>
                <w:sz w:val="20"/>
                <w:szCs w:val="20"/>
              </w:rPr>
            </w:pPr>
            <w:r>
              <w:rPr>
                <w:color w:val="000000"/>
                <w:sz w:val="20"/>
                <w:szCs w:val="20"/>
              </w:rPr>
              <w:t>УК-1.2</w:t>
            </w:r>
          </w:p>
        </w:tc>
        <w:tc>
          <w:tcPr>
            <w:tcW w:w="2409" w:type="dxa"/>
            <w:tcBorders>
              <w:top w:val="single" w:sz="4" w:space="0" w:color="000000"/>
              <w:left w:val="single" w:sz="4" w:space="0" w:color="000000"/>
              <w:bottom w:val="single" w:sz="4" w:space="0" w:color="000000"/>
              <w:right w:val="single" w:sz="4" w:space="0" w:color="000000"/>
            </w:tcBorders>
          </w:tcPr>
          <w:p w:rsidR="00B7778D" w:rsidRDefault="001567C5">
            <w:pPr>
              <w:rPr>
                <w:sz w:val="20"/>
                <w:szCs w:val="20"/>
              </w:rPr>
            </w:pPr>
            <w:r>
              <w:rPr>
                <w:sz w:val="20"/>
                <w:szCs w:val="20"/>
              </w:rPr>
              <w:t>Умеет эффективно осуществлять поиск, критический анализ и синтез информации в различных областях химии; применять системный подход для оптимального решения поставленных задач</w:t>
            </w:r>
          </w:p>
        </w:tc>
        <w:tc>
          <w:tcPr>
            <w:tcW w:w="2411" w:type="dxa"/>
            <w:tcBorders>
              <w:top w:val="single" w:sz="4" w:space="0" w:color="000000"/>
              <w:left w:val="single" w:sz="4" w:space="0" w:color="000000"/>
              <w:bottom w:val="single" w:sz="4" w:space="0" w:color="000000"/>
              <w:right w:val="single" w:sz="4" w:space="0" w:color="000000"/>
            </w:tcBorders>
          </w:tcPr>
          <w:p w:rsidR="00B7778D" w:rsidRDefault="001567C5">
            <w:pPr>
              <w:rPr>
                <w:sz w:val="20"/>
                <w:szCs w:val="20"/>
              </w:rPr>
            </w:pPr>
            <w:r>
              <w:rPr>
                <w:sz w:val="20"/>
                <w:szCs w:val="20"/>
              </w:rPr>
              <w:t xml:space="preserve">Уметь осуществлять поиск, анализ и синтез информации в отдельных областях химии; применять системный подход для решения поставленных задач </w:t>
            </w:r>
          </w:p>
        </w:tc>
        <w:tc>
          <w:tcPr>
            <w:tcW w:w="2267" w:type="dxa"/>
            <w:tcBorders>
              <w:top w:val="single" w:sz="4" w:space="0" w:color="000000"/>
              <w:left w:val="single" w:sz="4" w:space="0" w:color="000000"/>
              <w:bottom w:val="single" w:sz="4" w:space="0" w:color="000000"/>
              <w:right w:val="single" w:sz="4" w:space="0" w:color="000000"/>
            </w:tcBorders>
          </w:tcPr>
          <w:p w:rsidR="00B7778D" w:rsidRDefault="001567C5">
            <w:pPr>
              <w:rPr>
                <w:sz w:val="20"/>
                <w:szCs w:val="20"/>
              </w:rPr>
            </w:pPr>
            <w:r>
              <w:rPr>
                <w:sz w:val="20"/>
                <w:szCs w:val="20"/>
              </w:rPr>
              <w:t>Демонстрирует достаточные умения  осуществлять поиск и синтез информации в отдельных областях химии; применять системный подход для решения поставленных задач</w:t>
            </w:r>
          </w:p>
        </w:tc>
        <w:tc>
          <w:tcPr>
            <w:tcW w:w="2126" w:type="dxa"/>
            <w:tcBorders>
              <w:top w:val="single" w:sz="4" w:space="0" w:color="000000"/>
              <w:left w:val="single" w:sz="4" w:space="0" w:color="000000"/>
              <w:bottom w:val="single" w:sz="4" w:space="0" w:color="000000"/>
              <w:right w:val="single" w:sz="4" w:space="0" w:color="000000"/>
            </w:tcBorders>
          </w:tcPr>
          <w:p w:rsidR="00B7778D" w:rsidRDefault="001567C5">
            <w:pPr>
              <w:rPr>
                <w:sz w:val="20"/>
                <w:szCs w:val="20"/>
              </w:rPr>
            </w:pPr>
            <w:r>
              <w:rPr>
                <w:sz w:val="20"/>
                <w:szCs w:val="20"/>
              </w:rPr>
              <w:t>Не умеет осуществлять поиск, анализ и синтез информации в отдельных областях химии; применять системный подход для решения поставленных задач</w:t>
            </w:r>
          </w:p>
        </w:tc>
      </w:tr>
      <w:tr w:rsidR="00B7778D">
        <w:tc>
          <w:tcPr>
            <w:tcW w:w="1242" w:type="dxa"/>
            <w:tcBorders>
              <w:top w:val="single" w:sz="4" w:space="0" w:color="000000"/>
              <w:left w:val="single" w:sz="4" w:space="0" w:color="000000"/>
              <w:bottom w:val="single" w:sz="4" w:space="0" w:color="000000"/>
              <w:right w:val="single" w:sz="4" w:space="0" w:color="000000"/>
            </w:tcBorders>
          </w:tcPr>
          <w:p w:rsidR="00B7778D" w:rsidRDefault="001567C5">
            <w:pPr>
              <w:rPr>
                <w:color w:val="000000"/>
                <w:sz w:val="20"/>
                <w:szCs w:val="20"/>
              </w:rPr>
            </w:pPr>
            <w:r>
              <w:rPr>
                <w:color w:val="000000"/>
                <w:sz w:val="20"/>
                <w:szCs w:val="20"/>
              </w:rPr>
              <w:t>ПК-4</w:t>
            </w:r>
          </w:p>
          <w:p w:rsidR="00B7778D" w:rsidRDefault="001567C5">
            <w:pPr>
              <w:rPr>
                <w:color w:val="000000"/>
                <w:sz w:val="20"/>
                <w:szCs w:val="20"/>
              </w:rPr>
            </w:pPr>
            <w:r>
              <w:rPr>
                <w:color w:val="000000"/>
                <w:sz w:val="20"/>
                <w:szCs w:val="20"/>
              </w:rPr>
              <w:t>ПК-4.1</w:t>
            </w:r>
          </w:p>
        </w:tc>
        <w:tc>
          <w:tcPr>
            <w:tcW w:w="2409" w:type="dxa"/>
            <w:tcBorders>
              <w:top w:val="single" w:sz="4" w:space="0" w:color="000000"/>
              <w:left w:val="single" w:sz="4" w:space="0" w:color="000000"/>
              <w:bottom w:val="single" w:sz="4" w:space="0" w:color="000000"/>
              <w:right w:val="single" w:sz="4" w:space="0" w:color="000000"/>
            </w:tcBorders>
          </w:tcPr>
          <w:p w:rsidR="00B7778D" w:rsidRDefault="001567C5">
            <w:pPr>
              <w:rPr>
                <w:sz w:val="20"/>
                <w:szCs w:val="20"/>
              </w:rPr>
            </w:pPr>
            <w:r>
              <w:rPr>
                <w:sz w:val="20"/>
                <w:szCs w:val="20"/>
              </w:rPr>
              <w:t>Знает химические и физико-химические понятия, возможности применения фундаментальных законов химии при проведении расчетов для решения различных практических задач в области химии</w:t>
            </w:r>
          </w:p>
        </w:tc>
        <w:tc>
          <w:tcPr>
            <w:tcW w:w="2411" w:type="dxa"/>
            <w:tcBorders>
              <w:top w:val="single" w:sz="4" w:space="0" w:color="000000"/>
              <w:left w:val="single" w:sz="4" w:space="0" w:color="000000"/>
              <w:bottom w:val="single" w:sz="4" w:space="0" w:color="000000"/>
              <w:right w:val="single" w:sz="4" w:space="0" w:color="000000"/>
            </w:tcBorders>
          </w:tcPr>
          <w:p w:rsidR="00B7778D" w:rsidRDefault="001567C5">
            <w:r>
              <w:rPr>
                <w:sz w:val="20"/>
                <w:szCs w:val="20"/>
              </w:rPr>
              <w:t>Знает ключевые химические и физико-химические понятия, возможности применения фундаментальных законов химии при проведении расчетов для решения типовых практических задач в области химии</w:t>
            </w:r>
          </w:p>
        </w:tc>
        <w:tc>
          <w:tcPr>
            <w:tcW w:w="2267" w:type="dxa"/>
            <w:tcBorders>
              <w:top w:val="single" w:sz="4" w:space="0" w:color="000000"/>
              <w:left w:val="single" w:sz="4" w:space="0" w:color="000000"/>
              <w:bottom w:val="single" w:sz="4" w:space="0" w:color="000000"/>
              <w:right w:val="single" w:sz="4" w:space="0" w:color="000000"/>
            </w:tcBorders>
          </w:tcPr>
          <w:p w:rsidR="00B7778D" w:rsidRDefault="001567C5">
            <w:r>
              <w:rPr>
                <w:sz w:val="20"/>
                <w:szCs w:val="20"/>
              </w:rPr>
              <w:t>Демонстрирует частичные знания ключевых химических и физико-химических понятий, допускает ошибки при применении фундаментальных законов химии при проведении расчетов для решения типовых практических задач в области химии</w:t>
            </w:r>
          </w:p>
        </w:tc>
        <w:tc>
          <w:tcPr>
            <w:tcW w:w="2126" w:type="dxa"/>
            <w:tcBorders>
              <w:top w:val="single" w:sz="4" w:space="0" w:color="000000"/>
              <w:left w:val="single" w:sz="4" w:space="0" w:color="000000"/>
              <w:bottom w:val="single" w:sz="4" w:space="0" w:color="000000"/>
              <w:right w:val="single" w:sz="4" w:space="0" w:color="000000"/>
            </w:tcBorders>
          </w:tcPr>
          <w:p w:rsidR="00B7778D" w:rsidRDefault="001567C5">
            <w:pPr>
              <w:rPr>
                <w:sz w:val="20"/>
                <w:szCs w:val="20"/>
              </w:rPr>
            </w:pPr>
            <w:r>
              <w:rPr>
                <w:sz w:val="20"/>
                <w:szCs w:val="20"/>
              </w:rPr>
              <w:t>Не знает ключевые химические и физико-химические понятия, возможности применения фундаментальных законов химии при проведении расчетов для решения типовых практических задач в области химии</w:t>
            </w:r>
          </w:p>
        </w:tc>
      </w:tr>
    </w:tbl>
    <w:p w:rsidR="00B7778D" w:rsidRDefault="00B7778D">
      <w:pPr>
        <w:jc w:val="both"/>
        <w:rPr>
          <w:color w:val="000000"/>
          <w:sz w:val="20"/>
          <w:szCs w:val="20"/>
        </w:rPr>
      </w:pPr>
      <w:bookmarkStart w:id="4" w:name="_heading=h.2et92p0" w:colFirst="0" w:colLast="0"/>
      <w:bookmarkEnd w:id="4"/>
    </w:p>
    <w:p w:rsidR="00B7778D" w:rsidRDefault="001567C5">
      <w:pPr>
        <w:keepNext/>
        <w:ind w:firstLine="567"/>
        <w:rPr>
          <w:b/>
          <w:color w:val="000000"/>
          <w:sz w:val="20"/>
          <w:szCs w:val="20"/>
        </w:rPr>
      </w:pPr>
      <w:bookmarkStart w:id="5" w:name="_heading=h.tyjcwt" w:colFirst="0" w:colLast="0"/>
      <w:bookmarkEnd w:id="5"/>
      <w:r>
        <w:rPr>
          <w:b/>
          <w:color w:val="000000"/>
          <w:sz w:val="20"/>
          <w:szCs w:val="20"/>
        </w:rPr>
        <w:t>3. Механизм формирования оценки по практике</w:t>
      </w:r>
    </w:p>
    <w:p w:rsidR="00B7778D" w:rsidRDefault="001567C5">
      <w:pPr>
        <w:ind w:firstLine="567"/>
        <w:jc w:val="both"/>
        <w:rPr>
          <w:color w:val="000000"/>
          <w:sz w:val="20"/>
          <w:szCs w:val="20"/>
        </w:rPr>
      </w:pPr>
      <w:r>
        <w:rPr>
          <w:color w:val="000000"/>
          <w:sz w:val="20"/>
          <w:szCs w:val="20"/>
        </w:rPr>
        <w:t>Форма промежуточной аттестации по практике – зачет в 5 семестре.</w:t>
      </w:r>
    </w:p>
    <w:p w:rsidR="00B7778D" w:rsidRDefault="001567C5">
      <w:pPr>
        <w:ind w:firstLine="567"/>
        <w:jc w:val="both"/>
        <w:rPr>
          <w:color w:val="000000"/>
          <w:sz w:val="20"/>
          <w:szCs w:val="20"/>
        </w:rPr>
      </w:pPr>
      <w:r>
        <w:rPr>
          <w:color w:val="000000"/>
          <w:sz w:val="20"/>
          <w:szCs w:val="20"/>
        </w:rPr>
        <w:t>Зачет оценивается в диапазоне: "зачтено" – "не зачтено"</w:t>
      </w:r>
    </w:p>
    <w:p w:rsidR="00B7778D" w:rsidRDefault="00B7778D">
      <w:pPr>
        <w:ind w:firstLine="567"/>
        <w:jc w:val="both"/>
        <w:rPr>
          <w:color w:val="000000"/>
          <w:sz w:val="20"/>
          <w:szCs w:val="20"/>
        </w:rPr>
      </w:pPr>
    </w:p>
    <w:p w:rsidR="00B7778D" w:rsidRDefault="001567C5">
      <w:pPr>
        <w:ind w:firstLine="567"/>
        <w:jc w:val="both"/>
        <w:rPr>
          <w:color w:val="000000"/>
          <w:sz w:val="20"/>
          <w:szCs w:val="20"/>
        </w:rPr>
      </w:pPr>
      <w:r>
        <w:rPr>
          <w:color w:val="000000"/>
          <w:sz w:val="20"/>
          <w:szCs w:val="20"/>
        </w:rPr>
        <w:t>Процедура формирования баллов по промежуточной аттестации:</w:t>
      </w:r>
    </w:p>
    <w:p w:rsidR="00B7778D" w:rsidRDefault="001567C5">
      <w:pPr>
        <w:ind w:firstLine="567"/>
        <w:jc w:val="both"/>
        <w:rPr>
          <w:color w:val="000000"/>
          <w:sz w:val="20"/>
          <w:szCs w:val="20"/>
        </w:rPr>
      </w:pPr>
      <w:bookmarkStart w:id="6" w:name="_heading=h.3dy6vkm" w:colFirst="0" w:colLast="0"/>
      <w:bookmarkEnd w:id="6"/>
      <w:r>
        <w:rPr>
          <w:color w:val="000000"/>
          <w:sz w:val="20"/>
          <w:szCs w:val="20"/>
        </w:rPr>
        <w:t>За индивидуальное задание обучающийся может получить максимально 80 баллов. Оценивание индивидуального задания осуществляет руководитель практики от профильной организации.</w:t>
      </w:r>
    </w:p>
    <w:p w:rsidR="00B7778D" w:rsidRDefault="001567C5">
      <w:pPr>
        <w:ind w:firstLine="567"/>
        <w:jc w:val="both"/>
        <w:rPr>
          <w:color w:val="000000"/>
          <w:sz w:val="20"/>
          <w:szCs w:val="20"/>
        </w:rPr>
      </w:pPr>
      <w:r>
        <w:rPr>
          <w:color w:val="000000"/>
          <w:sz w:val="20"/>
          <w:szCs w:val="20"/>
        </w:rPr>
        <w:t xml:space="preserve">За отчет по практике обучающийся может получить максимально 20 баллов. </w:t>
      </w:r>
    </w:p>
    <w:p w:rsidR="00B7778D" w:rsidRDefault="001567C5">
      <w:pPr>
        <w:ind w:firstLine="567"/>
        <w:jc w:val="both"/>
        <w:rPr>
          <w:color w:val="000000"/>
          <w:sz w:val="20"/>
          <w:szCs w:val="20"/>
        </w:rPr>
      </w:pPr>
      <w:r>
        <w:rPr>
          <w:color w:val="000000"/>
          <w:sz w:val="20"/>
          <w:szCs w:val="20"/>
        </w:rPr>
        <w:t>Оценивание отчета по практике осуществляет руководитель практики от КФУ.</w:t>
      </w:r>
    </w:p>
    <w:p w:rsidR="00B7778D" w:rsidRDefault="001567C5">
      <w:pPr>
        <w:ind w:firstLine="567"/>
        <w:jc w:val="both"/>
        <w:rPr>
          <w:color w:val="000000"/>
          <w:sz w:val="20"/>
          <w:szCs w:val="20"/>
        </w:rPr>
      </w:pPr>
      <w:r>
        <w:rPr>
          <w:color w:val="000000"/>
          <w:sz w:val="20"/>
          <w:szCs w:val="20"/>
        </w:rPr>
        <w:t xml:space="preserve">Итоговая оценка по практике представляет собой сумму баллов в соответствии с демонстрируемыми практическими умениями и отчетом по практике. </w:t>
      </w:r>
    </w:p>
    <w:p w:rsidR="00B7778D" w:rsidRDefault="001567C5">
      <w:pPr>
        <w:ind w:firstLine="567"/>
        <w:jc w:val="both"/>
        <w:rPr>
          <w:color w:val="000000"/>
          <w:sz w:val="20"/>
          <w:szCs w:val="20"/>
        </w:rPr>
      </w:pPr>
      <w:r>
        <w:rPr>
          <w:color w:val="000000"/>
          <w:sz w:val="20"/>
          <w:szCs w:val="20"/>
        </w:rPr>
        <w:t xml:space="preserve">Промежуточная аттестация по практике считается пройденной: </w:t>
      </w:r>
    </w:p>
    <w:p w:rsidR="00B7778D" w:rsidRDefault="001567C5">
      <w:pPr>
        <w:numPr>
          <w:ilvl w:val="0"/>
          <w:numId w:val="5"/>
        </w:numPr>
        <w:ind w:left="0" w:firstLine="567"/>
        <w:jc w:val="both"/>
        <w:rPr>
          <w:color w:val="000000"/>
          <w:sz w:val="20"/>
          <w:szCs w:val="20"/>
        </w:rPr>
      </w:pPr>
      <w:r>
        <w:rPr>
          <w:color w:val="000000"/>
          <w:sz w:val="20"/>
          <w:szCs w:val="20"/>
        </w:rPr>
        <w:t xml:space="preserve">при условии </w:t>
      </w:r>
      <w:proofErr w:type="spellStart"/>
      <w:r>
        <w:rPr>
          <w:color w:val="000000"/>
          <w:sz w:val="20"/>
          <w:szCs w:val="20"/>
        </w:rPr>
        <w:t>сформированности</w:t>
      </w:r>
      <w:proofErr w:type="spellEnd"/>
      <w:r>
        <w:rPr>
          <w:color w:val="000000"/>
          <w:sz w:val="20"/>
          <w:szCs w:val="20"/>
        </w:rPr>
        <w:t xml:space="preserve"> компетенций, которые осваивает обучающийся не ниже порогового уровня;</w:t>
      </w:r>
    </w:p>
    <w:p w:rsidR="00B7778D" w:rsidRDefault="001567C5">
      <w:pPr>
        <w:numPr>
          <w:ilvl w:val="0"/>
          <w:numId w:val="5"/>
        </w:numPr>
        <w:ind w:left="0" w:firstLine="567"/>
        <w:jc w:val="both"/>
        <w:rPr>
          <w:color w:val="000000"/>
          <w:sz w:val="20"/>
          <w:szCs w:val="20"/>
        </w:rPr>
      </w:pPr>
      <w:r>
        <w:rPr>
          <w:color w:val="000000"/>
          <w:sz w:val="20"/>
          <w:szCs w:val="20"/>
        </w:rPr>
        <w:t>получения оценки «зачтено» (не ниже 56 баллов) за оценочные средства: прохождение практики в соответствии с индивидуальным заданием и отчета по практике.</w:t>
      </w:r>
    </w:p>
    <w:p w:rsidR="00B7778D" w:rsidRDefault="00B7778D">
      <w:pPr>
        <w:ind w:firstLine="567"/>
        <w:jc w:val="both"/>
        <w:rPr>
          <w:color w:val="000000"/>
          <w:sz w:val="20"/>
          <w:szCs w:val="20"/>
        </w:rPr>
      </w:pPr>
    </w:p>
    <w:tbl>
      <w:tblPr>
        <w:tblStyle w:val="affa"/>
        <w:tblW w:w="104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9"/>
        <w:gridCol w:w="2209"/>
        <w:gridCol w:w="2322"/>
        <w:gridCol w:w="3315"/>
      </w:tblGrid>
      <w:tr w:rsidR="00B7778D">
        <w:tc>
          <w:tcPr>
            <w:tcW w:w="2579" w:type="dxa"/>
            <w:tcBorders>
              <w:top w:val="single" w:sz="4" w:space="0" w:color="000000"/>
              <w:left w:val="single" w:sz="4" w:space="0" w:color="000000"/>
              <w:bottom w:val="single" w:sz="4" w:space="0" w:color="000000"/>
              <w:right w:val="single" w:sz="4" w:space="0" w:color="000000"/>
            </w:tcBorders>
          </w:tcPr>
          <w:p w:rsidR="00B7778D" w:rsidRDefault="001567C5">
            <w:pPr>
              <w:jc w:val="center"/>
              <w:rPr>
                <w:b/>
                <w:color w:val="000000"/>
                <w:sz w:val="20"/>
                <w:szCs w:val="20"/>
              </w:rPr>
            </w:pPr>
            <w:r>
              <w:rPr>
                <w:b/>
                <w:color w:val="000000"/>
                <w:sz w:val="20"/>
                <w:szCs w:val="20"/>
              </w:rPr>
              <w:lastRenderedPageBreak/>
              <w:t>Ответственный за оценивание</w:t>
            </w:r>
          </w:p>
        </w:tc>
        <w:tc>
          <w:tcPr>
            <w:tcW w:w="2209" w:type="dxa"/>
            <w:tcBorders>
              <w:top w:val="single" w:sz="4" w:space="0" w:color="000000"/>
              <w:left w:val="single" w:sz="4" w:space="0" w:color="000000"/>
              <w:bottom w:val="single" w:sz="4" w:space="0" w:color="000000"/>
              <w:right w:val="single" w:sz="4" w:space="0" w:color="000000"/>
            </w:tcBorders>
          </w:tcPr>
          <w:p w:rsidR="00B7778D" w:rsidRDefault="001567C5">
            <w:pPr>
              <w:jc w:val="center"/>
              <w:rPr>
                <w:b/>
                <w:color w:val="000000"/>
                <w:sz w:val="20"/>
                <w:szCs w:val="20"/>
              </w:rPr>
            </w:pPr>
            <w:r>
              <w:rPr>
                <w:b/>
                <w:color w:val="000000"/>
                <w:sz w:val="20"/>
                <w:szCs w:val="20"/>
              </w:rPr>
              <w:t>Оценочное средство</w:t>
            </w:r>
          </w:p>
        </w:tc>
        <w:tc>
          <w:tcPr>
            <w:tcW w:w="2322" w:type="dxa"/>
            <w:tcBorders>
              <w:top w:val="single" w:sz="4" w:space="0" w:color="000000"/>
              <w:left w:val="single" w:sz="4" w:space="0" w:color="000000"/>
              <w:bottom w:val="single" w:sz="4" w:space="0" w:color="000000"/>
              <w:right w:val="single" w:sz="4" w:space="0" w:color="000000"/>
            </w:tcBorders>
          </w:tcPr>
          <w:p w:rsidR="00B7778D" w:rsidRDefault="001567C5">
            <w:pPr>
              <w:jc w:val="center"/>
              <w:rPr>
                <w:b/>
                <w:color w:val="000000"/>
                <w:sz w:val="20"/>
                <w:szCs w:val="20"/>
              </w:rPr>
            </w:pPr>
            <w:r>
              <w:rPr>
                <w:b/>
                <w:sz w:val="20"/>
                <w:szCs w:val="20"/>
              </w:rPr>
              <w:t>М</w:t>
            </w:r>
            <w:r>
              <w:rPr>
                <w:b/>
                <w:color w:val="000000"/>
                <w:sz w:val="20"/>
                <w:szCs w:val="20"/>
              </w:rPr>
              <w:t>аксимальный балл</w:t>
            </w:r>
          </w:p>
        </w:tc>
        <w:tc>
          <w:tcPr>
            <w:tcW w:w="3315" w:type="dxa"/>
            <w:tcBorders>
              <w:top w:val="single" w:sz="4" w:space="0" w:color="000000"/>
              <w:left w:val="single" w:sz="4" w:space="0" w:color="000000"/>
              <w:bottom w:val="single" w:sz="4" w:space="0" w:color="000000"/>
              <w:right w:val="single" w:sz="4" w:space="0" w:color="000000"/>
            </w:tcBorders>
          </w:tcPr>
          <w:p w:rsidR="00B7778D" w:rsidRDefault="001567C5">
            <w:pPr>
              <w:jc w:val="center"/>
              <w:rPr>
                <w:b/>
                <w:color w:val="000000"/>
                <w:sz w:val="20"/>
                <w:szCs w:val="20"/>
              </w:rPr>
            </w:pPr>
            <w:r>
              <w:rPr>
                <w:b/>
                <w:color w:val="000000"/>
                <w:sz w:val="20"/>
                <w:szCs w:val="20"/>
              </w:rPr>
              <w:t>Документ, в котором выставляется оценка</w:t>
            </w:r>
          </w:p>
        </w:tc>
      </w:tr>
      <w:tr w:rsidR="00B7778D">
        <w:trPr>
          <w:trHeight w:val="374"/>
        </w:trPr>
        <w:tc>
          <w:tcPr>
            <w:tcW w:w="2579" w:type="dxa"/>
            <w:tcBorders>
              <w:top w:val="single" w:sz="4" w:space="0" w:color="000000"/>
              <w:left w:val="single" w:sz="4" w:space="0" w:color="000000"/>
              <w:bottom w:val="single" w:sz="4" w:space="0" w:color="000000"/>
              <w:right w:val="single" w:sz="4" w:space="0" w:color="000000"/>
            </w:tcBorders>
          </w:tcPr>
          <w:p w:rsidR="00B7778D" w:rsidRDefault="001567C5">
            <w:pPr>
              <w:ind w:right="57"/>
              <w:jc w:val="both"/>
              <w:rPr>
                <w:color w:val="000000"/>
                <w:sz w:val="20"/>
                <w:szCs w:val="20"/>
              </w:rPr>
            </w:pPr>
            <w:r>
              <w:rPr>
                <w:color w:val="000000"/>
                <w:sz w:val="20"/>
                <w:szCs w:val="20"/>
              </w:rPr>
              <w:t xml:space="preserve">Руководитель практики от КФУ </w:t>
            </w:r>
          </w:p>
        </w:tc>
        <w:tc>
          <w:tcPr>
            <w:tcW w:w="2209" w:type="dxa"/>
            <w:tcBorders>
              <w:top w:val="single" w:sz="4" w:space="0" w:color="000000"/>
              <w:left w:val="single" w:sz="4" w:space="0" w:color="000000"/>
              <w:bottom w:val="single" w:sz="4" w:space="0" w:color="000000"/>
              <w:right w:val="single" w:sz="4" w:space="0" w:color="000000"/>
            </w:tcBorders>
          </w:tcPr>
          <w:p w:rsidR="00B7778D" w:rsidRDefault="001567C5">
            <w:pPr>
              <w:ind w:right="57"/>
              <w:jc w:val="both"/>
              <w:rPr>
                <w:color w:val="000000"/>
                <w:sz w:val="20"/>
                <w:szCs w:val="20"/>
              </w:rPr>
            </w:pPr>
            <w:r>
              <w:rPr>
                <w:color w:val="000000"/>
                <w:sz w:val="20"/>
                <w:szCs w:val="20"/>
              </w:rPr>
              <w:t>Индивидуальное задание</w:t>
            </w:r>
          </w:p>
        </w:tc>
        <w:tc>
          <w:tcPr>
            <w:tcW w:w="2322" w:type="dxa"/>
            <w:tcBorders>
              <w:top w:val="single" w:sz="4" w:space="0" w:color="000000"/>
              <w:left w:val="single" w:sz="4" w:space="0" w:color="000000"/>
              <w:bottom w:val="single" w:sz="4" w:space="0" w:color="000000"/>
              <w:right w:val="single" w:sz="4" w:space="0" w:color="000000"/>
            </w:tcBorders>
          </w:tcPr>
          <w:p w:rsidR="00B7778D" w:rsidRDefault="001567C5">
            <w:pPr>
              <w:ind w:right="57"/>
              <w:jc w:val="center"/>
              <w:rPr>
                <w:color w:val="000000"/>
                <w:sz w:val="20"/>
                <w:szCs w:val="20"/>
              </w:rPr>
            </w:pPr>
            <w:r>
              <w:rPr>
                <w:color w:val="000000"/>
                <w:sz w:val="20"/>
                <w:szCs w:val="20"/>
              </w:rPr>
              <w:t>80</w:t>
            </w:r>
          </w:p>
        </w:tc>
        <w:tc>
          <w:tcPr>
            <w:tcW w:w="3315" w:type="dxa"/>
            <w:tcBorders>
              <w:top w:val="single" w:sz="4" w:space="0" w:color="000000"/>
              <w:left w:val="single" w:sz="4" w:space="0" w:color="000000"/>
              <w:bottom w:val="single" w:sz="4" w:space="0" w:color="000000"/>
              <w:right w:val="single" w:sz="4" w:space="0" w:color="000000"/>
            </w:tcBorders>
          </w:tcPr>
          <w:p w:rsidR="00B7778D" w:rsidRDefault="001567C5">
            <w:pPr>
              <w:ind w:right="57"/>
              <w:jc w:val="both"/>
              <w:rPr>
                <w:color w:val="000000"/>
                <w:sz w:val="20"/>
                <w:szCs w:val="20"/>
              </w:rPr>
            </w:pPr>
            <w:r>
              <w:rPr>
                <w:color w:val="000000"/>
                <w:sz w:val="20"/>
                <w:szCs w:val="20"/>
              </w:rPr>
              <w:t xml:space="preserve">Оценка </w:t>
            </w:r>
            <w:proofErr w:type="spellStart"/>
            <w:r>
              <w:rPr>
                <w:color w:val="000000"/>
                <w:sz w:val="20"/>
                <w:szCs w:val="20"/>
              </w:rPr>
              <w:t>сформированности</w:t>
            </w:r>
            <w:proofErr w:type="spellEnd"/>
            <w:r>
              <w:rPr>
                <w:color w:val="000000"/>
                <w:sz w:val="20"/>
                <w:szCs w:val="20"/>
              </w:rPr>
              <w:t xml:space="preserve"> компетенций руководителем практики от КФУ</w:t>
            </w:r>
          </w:p>
        </w:tc>
      </w:tr>
      <w:tr w:rsidR="00B7778D">
        <w:tc>
          <w:tcPr>
            <w:tcW w:w="2579" w:type="dxa"/>
            <w:tcBorders>
              <w:top w:val="single" w:sz="4" w:space="0" w:color="000000"/>
              <w:left w:val="single" w:sz="4" w:space="0" w:color="000000"/>
              <w:bottom w:val="single" w:sz="4" w:space="0" w:color="000000"/>
              <w:right w:val="single" w:sz="4" w:space="0" w:color="000000"/>
            </w:tcBorders>
          </w:tcPr>
          <w:p w:rsidR="00B7778D" w:rsidRDefault="001567C5">
            <w:pPr>
              <w:ind w:right="57"/>
              <w:jc w:val="both"/>
              <w:rPr>
                <w:color w:val="000000"/>
                <w:sz w:val="20"/>
                <w:szCs w:val="20"/>
              </w:rPr>
            </w:pPr>
            <w:r>
              <w:rPr>
                <w:color w:val="000000"/>
                <w:sz w:val="20"/>
                <w:szCs w:val="20"/>
              </w:rPr>
              <w:t>Руководитель практики от КФУ</w:t>
            </w:r>
          </w:p>
        </w:tc>
        <w:tc>
          <w:tcPr>
            <w:tcW w:w="2209" w:type="dxa"/>
            <w:tcBorders>
              <w:top w:val="single" w:sz="4" w:space="0" w:color="000000"/>
              <w:left w:val="single" w:sz="4" w:space="0" w:color="000000"/>
              <w:bottom w:val="single" w:sz="4" w:space="0" w:color="000000"/>
              <w:right w:val="single" w:sz="4" w:space="0" w:color="000000"/>
            </w:tcBorders>
          </w:tcPr>
          <w:p w:rsidR="00B7778D" w:rsidRDefault="001567C5">
            <w:pPr>
              <w:ind w:right="57"/>
              <w:jc w:val="both"/>
              <w:rPr>
                <w:color w:val="000000"/>
                <w:sz w:val="20"/>
                <w:szCs w:val="20"/>
              </w:rPr>
            </w:pPr>
            <w:r>
              <w:rPr>
                <w:color w:val="000000"/>
                <w:sz w:val="20"/>
                <w:szCs w:val="20"/>
              </w:rPr>
              <w:t>Отчет по практике</w:t>
            </w:r>
          </w:p>
        </w:tc>
        <w:tc>
          <w:tcPr>
            <w:tcW w:w="2322" w:type="dxa"/>
            <w:tcBorders>
              <w:top w:val="single" w:sz="4" w:space="0" w:color="000000"/>
              <w:left w:val="single" w:sz="4" w:space="0" w:color="000000"/>
              <w:bottom w:val="single" w:sz="4" w:space="0" w:color="000000"/>
              <w:right w:val="single" w:sz="4" w:space="0" w:color="000000"/>
            </w:tcBorders>
          </w:tcPr>
          <w:p w:rsidR="00B7778D" w:rsidRDefault="001567C5">
            <w:pPr>
              <w:ind w:right="57"/>
              <w:jc w:val="center"/>
              <w:rPr>
                <w:color w:val="000000"/>
                <w:sz w:val="20"/>
                <w:szCs w:val="20"/>
              </w:rPr>
            </w:pPr>
            <w:r>
              <w:rPr>
                <w:color w:val="000000"/>
                <w:sz w:val="20"/>
                <w:szCs w:val="20"/>
              </w:rPr>
              <w:t>20</w:t>
            </w:r>
          </w:p>
        </w:tc>
        <w:tc>
          <w:tcPr>
            <w:tcW w:w="3315" w:type="dxa"/>
            <w:tcBorders>
              <w:top w:val="single" w:sz="4" w:space="0" w:color="000000"/>
              <w:left w:val="single" w:sz="4" w:space="0" w:color="000000"/>
              <w:bottom w:val="single" w:sz="4" w:space="0" w:color="000000"/>
              <w:right w:val="single" w:sz="4" w:space="0" w:color="000000"/>
            </w:tcBorders>
          </w:tcPr>
          <w:p w:rsidR="00B7778D" w:rsidRDefault="001567C5">
            <w:pPr>
              <w:ind w:right="57"/>
              <w:jc w:val="both"/>
              <w:rPr>
                <w:color w:val="000000"/>
                <w:sz w:val="20"/>
                <w:szCs w:val="20"/>
              </w:rPr>
            </w:pPr>
            <w:r>
              <w:rPr>
                <w:color w:val="000000"/>
                <w:sz w:val="20"/>
                <w:szCs w:val="20"/>
              </w:rPr>
              <w:t xml:space="preserve">Оценка </w:t>
            </w:r>
            <w:proofErr w:type="spellStart"/>
            <w:r>
              <w:rPr>
                <w:color w:val="000000"/>
                <w:sz w:val="20"/>
                <w:szCs w:val="20"/>
              </w:rPr>
              <w:t>сформированности</w:t>
            </w:r>
            <w:proofErr w:type="spellEnd"/>
            <w:r>
              <w:rPr>
                <w:color w:val="000000"/>
                <w:sz w:val="20"/>
                <w:szCs w:val="20"/>
              </w:rPr>
              <w:t xml:space="preserve"> компетенций руководителем практики от КФУ</w:t>
            </w:r>
          </w:p>
        </w:tc>
      </w:tr>
      <w:tr w:rsidR="00B7778D">
        <w:tc>
          <w:tcPr>
            <w:tcW w:w="4788" w:type="dxa"/>
            <w:gridSpan w:val="2"/>
            <w:tcBorders>
              <w:top w:val="single" w:sz="4" w:space="0" w:color="000000"/>
              <w:left w:val="single" w:sz="4" w:space="0" w:color="000000"/>
              <w:bottom w:val="single" w:sz="4" w:space="0" w:color="000000"/>
              <w:right w:val="single" w:sz="4" w:space="0" w:color="000000"/>
            </w:tcBorders>
          </w:tcPr>
          <w:p w:rsidR="00B7778D" w:rsidRDefault="001567C5">
            <w:pPr>
              <w:ind w:right="57"/>
              <w:jc w:val="both"/>
              <w:rPr>
                <w:i/>
                <w:color w:val="000000"/>
                <w:sz w:val="20"/>
                <w:szCs w:val="20"/>
              </w:rPr>
            </w:pPr>
            <w:r>
              <w:rPr>
                <w:i/>
                <w:color w:val="000000"/>
                <w:sz w:val="20"/>
                <w:szCs w:val="20"/>
              </w:rPr>
              <w:t>Итого</w:t>
            </w:r>
          </w:p>
        </w:tc>
        <w:tc>
          <w:tcPr>
            <w:tcW w:w="2322" w:type="dxa"/>
            <w:tcBorders>
              <w:top w:val="single" w:sz="4" w:space="0" w:color="000000"/>
              <w:left w:val="single" w:sz="4" w:space="0" w:color="000000"/>
              <w:bottom w:val="single" w:sz="4" w:space="0" w:color="000000"/>
              <w:right w:val="single" w:sz="4" w:space="0" w:color="000000"/>
            </w:tcBorders>
          </w:tcPr>
          <w:p w:rsidR="00B7778D" w:rsidRDefault="001567C5">
            <w:pPr>
              <w:ind w:right="57"/>
              <w:jc w:val="center"/>
              <w:rPr>
                <w:color w:val="000000"/>
                <w:sz w:val="20"/>
                <w:szCs w:val="20"/>
              </w:rPr>
            </w:pPr>
            <w:r>
              <w:rPr>
                <w:color w:val="000000"/>
                <w:sz w:val="20"/>
                <w:szCs w:val="20"/>
              </w:rPr>
              <w:t>100</w:t>
            </w:r>
          </w:p>
        </w:tc>
        <w:tc>
          <w:tcPr>
            <w:tcW w:w="3315" w:type="dxa"/>
            <w:tcBorders>
              <w:top w:val="single" w:sz="4" w:space="0" w:color="000000"/>
              <w:left w:val="single" w:sz="4" w:space="0" w:color="000000"/>
              <w:bottom w:val="single" w:sz="4" w:space="0" w:color="000000"/>
              <w:right w:val="single" w:sz="4" w:space="0" w:color="000000"/>
            </w:tcBorders>
          </w:tcPr>
          <w:p w:rsidR="00B7778D" w:rsidRDefault="001567C5">
            <w:pPr>
              <w:ind w:right="57"/>
              <w:rPr>
                <w:color w:val="000000"/>
                <w:sz w:val="20"/>
                <w:szCs w:val="20"/>
              </w:rPr>
            </w:pPr>
            <w:r>
              <w:rPr>
                <w:color w:val="000000"/>
                <w:sz w:val="20"/>
                <w:szCs w:val="20"/>
              </w:rPr>
              <w:t>Итоговая оценка (сумма баллов) выставляется руководителем практики от КФУ в зачетную ведомость и зачетную книжку.</w:t>
            </w:r>
          </w:p>
        </w:tc>
      </w:tr>
    </w:tbl>
    <w:p w:rsidR="00B7778D" w:rsidRDefault="00B7778D">
      <w:pPr>
        <w:jc w:val="both"/>
        <w:rPr>
          <w:color w:val="000000"/>
          <w:sz w:val="20"/>
          <w:szCs w:val="20"/>
        </w:rPr>
      </w:pPr>
    </w:p>
    <w:p w:rsidR="00B7778D" w:rsidRDefault="001567C5">
      <w:pPr>
        <w:keepNext/>
        <w:ind w:firstLine="567"/>
        <w:rPr>
          <w:b/>
          <w:color w:val="000000"/>
          <w:sz w:val="20"/>
          <w:szCs w:val="20"/>
        </w:rPr>
      </w:pPr>
      <w:bookmarkStart w:id="7" w:name="_heading=h.1t3h5sf" w:colFirst="0" w:colLast="0"/>
      <w:bookmarkEnd w:id="7"/>
      <w:r>
        <w:rPr>
          <w:b/>
          <w:color w:val="000000"/>
          <w:sz w:val="20"/>
          <w:szCs w:val="20"/>
        </w:rPr>
        <w:t>4. Оценочные средства, порядок их применения и критерии оценивания</w:t>
      </w:r>
    </w:p>
    <w:p w:rsidR="00B7778D" w:rsidRDefault="001567C5">
      <w:pPr>
        <w:keepNext/>
        <w:ind w:firstLine="567"/>
        <w:rPr>
          <w:b/>
          <w:sz w:val="20"/>
          <w:szCs w:val="20"/>
        </w:rPr>
      </w:pPr>
      <w:bookmarkStart w:id="8" w:name="_heading=h.4d34og8" w:colFirst="0" w:colLast="0"/>
      <w:bookmarkEnd w:id="8"/>
      <w:r>
        <w:rPr>
          <w:b/>
          <w:sz w:val="20"/>
          <w:szCs w:val="20"/>
        </w:rPr>
        <w:t>4.1.  Индивидуальное задание</w:t>
      </w:r>
    </w:p>
    <w:p w:rsidR="00B7778D" w:rsidRDefault="001567C5">
      <w:pPr>
        <w:keepNext/>
        <w:ind w:firstLine="567"/>
        <w:rPr>
          <w:b/>
          <w:sz w:val="20"/>
          <w:szCs w:val="20"/>
        </w:rPr>
      </w:pPr>
      <w:bookmarkStart w:id="9" w:name="_heading=h.2s8eyo1" w:colFirst="0" w:colLast="0"/>
      <w:bookmarkEnd w:id="9"/>
      <w:r>
        <w:rPr>
          <w:b/>
          <w:sz w:val="20"/>
          <w:szCs w:val="20"/>
        </w:rPr>
        <w:t>4.1.1. Процедура проведения</w:t>
      </w:r>
    </w:p>
    <w:p w:rsidR="00B7778D" w:rsidRDefault="001567C5">
      <w:pPr>
        <w:ind w:firstLine="567"/>
        <w:jc w:val="both"/>
        <w:rPr>
          <w:sz w:val="20"/>
          <w:szCs w:val="20"/>
        </w:rPr>
      </w:pPr>
      <w:bookmarkStart w:id="10" w:name="_heading=h.17dp8vu" w:colFirst="0" w:colLast="0"/>
      <w:bookmarkEnd w:id="10"/>
      <w:r>
        <w:rPr>
          <w:sz w:val="20"/>
          <w:szCs w:val="20"/>
        </w:rPr>
        <w:t>Обучающийся проходит практику в КФУ в соответствии с индивидуальным заданием под руководством руководителя практики, выполняет задания: выполнить индивидуальные задания по каждому из разделов практики. Руководитель оценивает результат прохождения практики – сформированные компетенции, которые обучающийся демонстрирует главным образом во время выполнения контрольной работы.</w:t>
      </w:r>
    </w:p>
    <w:p w:rsidR="00B7778D" w:rsidRDefault="001567C5">
      <w:pPr>
        <w:keepNext/>
        <w:ind w:firstLine="567"/>
        <w:rPr>
          <w:b/>
          <w:sz w:val="20"/>
          <w:szCs w:val="20"/>
        </w:rPr>
      </w:pPr>
      <w:r>
        <w:rPr>
          <w:b/>
          <w:sz w:val="20"/>
          <w:szCs w:val="20"/>
        </w:rPr>
        <w:t>4.1.2. Критерии оценивания</w:t>
      </w:r>
    </w:p>
    <w:p w:rsidR="00B7778D" w:rsidRDefault="001567C5">
      <w:pPr>
        <w:ind w:firstLine="567"/>
        <w:jc w:val="both"/>
        <w:rPr>
          <w:b/>
          <w:i/>
          <w:color w:val="000000"/>
          <w:sz w:val="20"/>
          <w:szCs w:val="20"/>
        </w:rPr>
      </w:pPr>
      <w:r>
        <w:rPr>
          <w:b/>
          <w:i/>
          <w:color w:val="000000"/>
          <w:sz w:val="20"/>
          <w:szCs w:val="20"/>
        </w:rPr>
        <w:t>Баллы в интервале 86-100% от максимальных (61-80) ставятся, если обучающийся:</w:t>
      </w:r>
    </w:p>
    <w:p w:rsidR="00B7778D" w:rsidRDefault="001567C5">
      <w:pPr>
        <w:ind w:firstLine="567"/>
        <w:jc w:val="both"/>
        <w:rPr>
          <w:color w:val="000000"/>
          <w:sz w:val="20"/>
          <w:szCs w:val="20"/>
        </w:rPr>
      </w:pPr>
      <w:r>
        <w:rPr>
          <w:color w:val="000000"/>
          <w:sz w:val="20"/>
          <w:szCs w:val="20"/>
        </w:rPr>
        <w:t>при выполнении практических заданий продемонстрировал отличный уровень владения знаниями и навыками. Все ответы четко прописаны и имеют самостоятельный анализ с обоснованием целесообразности. Продемонстрировал результат (продукт), полностью удовлетворяющий целям профессиональной деятельности.</w:t>
      </w:r>
    </w:p>
    <w:p w:rsidR="00B7778D" w:rsidRDefault="001567C5">
      <w:pPr>
        <w:ind w:firstLine="567"/>
        <w:jc w:val="both"/>
        <w:rPr>
          <w:b/>
          <w:i/>
          <w:color w:val="000000"/>
          <w:sz w:val="20"/>
          <w:szCs w:val="20"/>
        </w:rPr>
      </w:pPr>
      <w:r>
        <w:rPr>
          <w:b/>
          <w:i/>
          <w:color w:val="000000"/>
          <w:sz w:val="20"/>
          <w:szCs w:val="20"/>
        </w:rPr>
        <w:t>Баллы в интервале 71-85% от максимальных (41-60) ставятся, если обучающийся:</w:t>
      </w:r>
    </w:p>
    <w:p w:rsidR="00B7778D" w:rsidRDefault="001567C5">
      <w:pPr>
        <w:ind w:firstLine="567"/>
        <w:jc w:val="both"/>
        <w:rPr>
          <w:color w:val="000000"/>
          <w:sz w:val="20"/>
          <w:szCs w:val="20"/>
        </w:rPr>
      </w:pPr>
      <w:r>
        <w:rPr>
          <w:color w:val="000000"/>
          <w:sz w:val="20"/>
          <w:szCs w:val="20"/>
        </w:rPr>
        <w:t>при выполнении практических заданий продемонстрировал полное владение знаниями и навыками. Все ответы прописаны и имеют анализ. Продемонстрировал результат (продукт), удовлетворяющий целям профессиональной деятельности.</w:t>
      </w:r>
    </w:p>
    <w:p w:rsidR="00B7778D" w:rsidRDefault="001567C5">
      <w:pPr>
        <w:ind w:firstLine="567"/>
        <w:jc w:val="both"/>
        <w:rPr>
          <w:b/>
          <w:i/>
          <w:color w:val="000000"/>
          <w:sz w:val="20"/>
          <w:szCs w:val="20"/>
        </w:rPr>
      </w:pPr>
      <w:r>
        <w:rPr>
          <w:b/>
          <w:i/>
          <w:color w:val="000000"/>
          <w:sz w:val="20"/>
          <w:szCs w:val="20"/>
        </w:rPr>
        <w:t>Баллы в интервале 56-70% от максимальных (21-40) ставятся, если обучающийся:</w:t>
      </w:r>
    </w:p>
    <w:p w:rsidR="00B7778D" w:rsidRDefault="001567C5">
      <w:pPr>
        <w:ind w:firstLine="567"/>
        <w:jc w:val="both"/>
        <w:rPr>
          <w:color w:val="000000"/>
          <w:sz w:val="20"/>
          <w:szCs w:val="20"/>
        </w:rPr>
      </w:pPr>
      <w:r>
        <w:rPr>
          <w:color w:val="000000"/>
          <w:sz w:val="20"/>
          <w:szCs w:val="20"/>
        </w:rPr>
        <w:t>при выполнении практических заданий продемонстрировал недостаточный уровень владения знаниями и навыками. Ответы прописаны и имеют фрагментарный анализ. Продемонстрировал результат (продукт) при помощи сокурсников, удовлетворяющий целям профессиональной деятельности.</w:t>
      </w:r>
    </w:p>
    <w:p w:rsidR="00B7778D" w:rsidRDefault="001567C5">
      <w:pPr>
        <w:ind w:firstLine="567"/>
        <w:jc w:val="both"/>
        <w:rPr>
          <w:b/>
          <w:i/>
          <w:color w:val="000000"/>
          <w:sz w:val="20"/>
          <w:szCs w:val="20"/>
        </w:rPr>
      </w:pPr>
      <w:r>
        <w:rPr>
          <w:b/>
          <w:i/>
          <w:color w:val="000000"/>
          <w:sz w:val="20"/>
          <w:szCs w:val="20"/>
        </w:rPr>
        <w:t>Баллы в интервале 0-55% от максимальных (0-20) ставятся, если обучающийся:</w:t>
      </w:r>
    </w:p>
    <w:p w:rsidR="00B7778D" w:rsidRDefault="001567C5">
      <w:pPr>
        <w:ind w:firstLine="567"/>
        <w:jc w:val="both"/>
        <w:rPr>
          <w:color w:val="000000"/>
          <w:sz w:val="20"/>
          <w:szCs w:val="20"/>
        </w:rPr>
      </w:pPr>
      <w:r>
        <w:rPr>
          <w:color w:val="000000"/>
          <w:sz w:val="20"/>
          <w:szCs w:val="20"/>
        </w:rPr>
        <w:t>при выполнении практических заданий продемонстрировал отсутствие владения знаниями и навыками. Задания не имеют анализа. Отсутствует мотивация продемонстрировать результат, удовлетворяющий целям профессиональной деятельности.</w:t>
      </w:r>
    </w:p>
    <w:p w:rsidR="00B7778D" w:rsidRDefault="001567C5">
      <w:pPr>
        <w:keepNext/>
        <w:ind w:firstLine="567"/>
        <w:rPr>
          <w:b/>
          <w:sz w:val="20"/>
          <w:szCs w:val="20"/>
        </w:rPr>
      </w:pPr>
      <w:bookmarkStart w:id="11" w:name="_heading=h.3rdcrjn" w:colFirst="0" w:colLast="0"/>
      <w:bookmarkEnd w:id="11"/>
      <w:r>
        <w:rPr>
          <w:b/>
          <w:sz w:val="20"/>
          <w:szCs w:val="20"/>
        </w:rPr>
        <w:t xml:space="preserve">4.1.3. Содержание оценочного средства </w:t>
      </w:r>
    </w:p>
    <w:p w:rsidR="00B7778D" w:rsidRDefault="001567C5">
      <w:pPr>
        <w:keepNext/>
        <w:ind w:firstLine="567"/>
        <w:rPr>
          <w:sz w:val="20"/>
          <w:szCs w:val="20"/>
        </w:rPr>
      </w:pPr>
      <w:r>
        <w:rPr>
          <w:sz w:val="20"/>
          <w:szCs w:val="20"/>
        </w:rPr>
        <w:t>Обучающиеся решают задачи по указанным выше темам.</w:t>
      </w:r>
    </w:p>
    <w:p w:rsidR="00B7778D" w:rsidRDefault="00B7778D">
      <w:pPr>
        <w:keepNext/>
        <w:ind w:firstLine="567"/>
        <w:rPr>
          <w:sz w:val="20"/>
          <w:szCs w:val="20"/>
        </w:rPr>
      </w:pPr>
    </w:p>
    <w:tbl>
      <w:tblPr>
        <w:tblStyle w:val="affb"/>
        <w:tblW w:w="97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2"/>
        <w:gridCol w:w="7127"/>
        <w:gridCol w:w="1843"/>
      </w:tblGrid>
      <w:tr w:rsidR="00B7778D">
        <w:trPr>
          <w:trHeight w:val="926"/>
        </w:trPr>
        <w:tc>
          <w:tcPr>
            <w:tcW w:w="812" w:type="dxa"/>
          </w:tcPr>
          <w:p w:rsidR="00B7778D" w:rsidRDefault="001567C5">
            <w:pPr>
              <w:jc w:val="center"/>
              <w:rPr>
                <w:b/>
                <w:sz w:val="20"/>
                <w:szCs w:val="20"/>
              </w:rPr>
            </w:pPr>
            <w:bookmarkStart w:id="12" w:name="_heading=h.26in1rg" w:colFirst="0" w:colLast="0"/>
            <w:bookmarkEnd w:id="12"/>
            <w:r>
              <w:rPr>
                <w:b/>
                <w:sz w:val="20"/>
                <w:szCs w:val="20"/>
              </w:rPr>
              <w:t xml:space="preserve">№ </w:t>
            </w:r>
          </w:p>
          <w:p w:rsidR="00B7778D" w:rsidRDefault="001567C5">
            <w:pPr>
              <w:jc w:val="center"/>
              <w:rPr>
                <w:b/>
                <w:sz w:val="20"/>
                <w:szCs w:val="20"/>
              </w:rPr>
            </w:pPr>
            <w:r>
              <w:rPr>
                <w:b/>
                <w:sz w:val="20"/>
                <w:szCs w:val="20"/>
              </w:rPr>
              <w:t>п/п</w:t>
            </w:r>
          </w:p>
        </w:tc>
        <w:tc>
          <w:tcPr>
            <w:tcW w:w="7127" w:type="dxa"/>
            <w:vAlign w:val="center"/>
          </w:tcPr>
          <w:p w:rsidR="00B7778D" w:rsidRDefault="001567C5">
            <w:pPr>
              <w:jc w:val="center"/>
              <w:rPr>
                <w:b/>
                <w:sz w:val="20"/>
                <w:szCs w:val="20"/>
              </w:rPr>
            </w:pPr>
            <w:r>
              <w:rPr>
                <w:b/>
                <w:sz w:val="20"/>
                <w:szCs w:val="20"/>
              </w:rPr>
              <w:t xml:space="preserve">Индивидуальные задания </w:t>
            </w:r>
          </w:p>
          <w:p w:rsidR="00B7778D" w:rsidRDefault="001567C5">
            <w:pPr>
              <w:jc w:val="center"/>
              <w:rPr>
                <w:b/>
                <w:sz w:val="20"/>
                <w:szCs w:val="20"/>
              </w:rPr>
            </w:pPr>
            <w:r>
              <w:rPr>
                <w:b/>
                <w:sz w:val="20"/>
                <w:szCs w:val="20"/>
              </w:rPr>
              <w:t>(содержание и планируемые результаты практики)</w:t>
            </w:r>
          </w:p>
        </w:tc>
        <w:tc>
          <w:tcPr>
            <w:tcW w:w="1843" w:type="dxa"/>
            <w:vAlign w:val="center"/>
          </w:tcPr>
          <w:p w:rsidR="00B7778D" w:rsidRDefault="001567C5">
            <w:pPr>
              <w:jc w:val="center"/>
              <w:rPr>
                <w:b/>
                <w:sz w:val="20"/>
                <w:szCs w:val="20"/>
              </w:rPr>
            </w:pPr>
            <w:r>
              <w:rPr>
                <w:b/>
                <w:sz w:val="20"/>
                <w:szCs w:val="20"/>
              </w:rPr>
              <w:t>Сроки выполнения</w:t>
            </w:r>
          </w:p>
          <w:p w:rsidR="00B7778D" w:rsidRDefault="00B7778D">
            <w:pPr>
              <w:jc w:val="center"/>
              <w:rPr>
                <w:b/>
                <w:sz w:val="20"/>
                <w:szCs w:val="20"/>
              </w:rPr>
            </w:pPr>
          </w:p>
        </w:tc>
      </w:tr>
      <w:tr w:rsidR="00B7778D">
        <w:trPr>
          <w:trHeight w:val="445"/>
        </w:trPr>
        <w:tc>
          <w:tcPr>
            <w:tcW w:w="812" w:type="dxa"/>
          </w:tcPr>
          <w:p w:rsidR="00B7778D" w:rsidRDefault="001567C5">
            <w:pPr>
              <w:jc w:val="center"/>
              <w:rPr>
                <w:sz w:val="20"/>
                <w:szCs w:val="20"/>
              </w:rPr>
            </w:pPr>
            <w:r>
              <w:rPr>
                <w:sz w:val="20"/>
                <w:szCs w:val="20"/>
              </w:rPr>
              <w:t>1.</w:t>
            </w:r>
          </w:p>
        </w:tc>
        <w:tc>
          <w:tcPr>
            <w:tcW w:w="7127" w:type="dxa"/>
          </w:tcPr>
          <w:p w:rsidR="00B7778D" w:rsidRDefault="001567C5">
            <w:pPr>
              <w:jc w:val="both"/>
              <w:rPr>
                <w:sz w:val="20"/>
                <w:szCs w:val="20"/>
              </w:rPr>
            </w:pPr>
            <w:r>
              <w:rPr>
                <w:sz w:val="20"/>
                <w:szCs w:val="20"/>
              </w:rPr>
              <w:t>Ознакомление с целями и задачами практики. Вводный инструктаж по ТБ, ознакомление с общими правилами внутреннего распорядка. Получение индивидуальных заданий Составление, заполнение совместного рабочего графика.</w:t>
            </w:r>
          </w:p>
        </w:tc>
        <w:tc>
          <w:tcPr>
            <w:tcW w:w="1843" w:type="dxa"/>
            <w:vAlign w:val="center"/>
          </w:tcPr>
          <w:p w:rsidR="00B7778D" w:rsidRDefault="001567C5">
            <w:pPr>
              <w:jc w:val="center"/>
              <w:rPr>
                <w:sz w:val="20"/>
                <w:szCs w:val="20"/>
              </w:rPr>
            </w:pPr>
            <w:r>
              <w:rPr>
                <w:sz w:val="20"/>
                <w:szCs w:val="20"/>
              </w:rPr>
              <w:t>1 неделя практики</w:t>
            </w:r>
          </w:p>
        </w:tc>
      </w:tr>
      <w:tr w:rsidR="00B7778D">
        <w:trPr>
          <w:trHeight w:val="291"/>
        </w:trPr>
        <w:tc>
          <w:tcPr>
            <w:tcW w:w="812" w:type="dxa"/>
          </w:tcPr>
          <w:p w:rsidR="00B7778D" w:rsidRDefault="001567C5">
            <w:pPr>
              <w:jc w:val="center"/>
              <w:rPr>
                <w:sz w:val="20"/>
                <w:szCs w:val="20"/>
              </w:rPr>
            </w:pPr>
            <w:r>
              <w:rPr>
                <w:sz w:val="20"/>
                <w:szCs w:val="20"/>
              </w:rPr>
              <w:t>2.</w:t>
            </w:r>
          </w:p>
        </w:tc>
        <w:tc>
          <w:tcPr>
            <w:tcW w:w="7127" w:type="dxa"/>
          </w:tcPr>
          <w:p w:rsidR="00B7778D" w:rsidRDefault="001567C5">
            <w:pPr>
              <w:widowControl w:val="0"/>
              <w:pBdr>
                <w:top w:val="nil"/>
                <w:left w:val="nil"/>
                <w:bottom w:val="nil"/>
                <w:right w:val="nil"/>
                <w:between w:val="nil"/>
              </w:pBdr>
              <w:rPr>
                <w:color w:val="000000"/>
                <w:sz w:val="20"/>
                <w:szCs w:val="20"/>
              </w:rPr>
            </w:pPr>
            <w:r>
              <w:rPr>
                <w:color w:val="000000"/>
                <w:sz w:val="20"/>
                <w:szCs w:val="20"/>
              </w:rPr>
              <w:t xml:space="preserve">Решение расчетных задач по теме: </w:t>
            </w:r>
          </w:p>
          <w:p w:rsidR="00B7778D" w:rsidRDefault="001567C5">
            <w:pPr>
              <w:widowControl w:val="0"/>
              <w:pBdr>
                <w:top w:val="nil"/>
                <w:left w:val="nil"/>
                <w:bottom w:val="nil"/>
                <w:right w:val="nil"/>
                <w:between w:val="nil"/>
              </w:pBdr>
              <w:rPr>
                <w:color w:val="000000"/>
                <w:sz w:val="20"/>
                <w:szCs w:val="20"/>
              </w:rPr>
            </w:pPr>
            <w:r>
              <w:rPr>
                <w:color w:val="000000"/>
                <w:sz w:val="20"/>
                <w:szCs w:val="20"/>
              </w:rPr>
              <w:t>«Газовые законы».</w:t>
            </w:r>
            <w:r>
              <w:rPr>
                <w:rFonts w:ascii="Calibri" w:eastAsia="Calibri" w:hAnsi="Calibri" w:cs="Calibri"/>
                <w:color w:val="000000"/>
                <w:sz w:val="22"/>
                <w:szCs w:val="22"/>
              </w:rPr>
              <w:t xml:space="preserve"> </w:t>
            </w:r>
            <w:r>
              <w:rPr>
                <w:color w:val="000000"/>
                <w:sz w:val="20"/>
                <w:szCs w:val="20"/>
              </w:rPr>
              <w:t>Газовые законы в химии: Определение молярных масс, относительной плотности и состава газообразных веществ и их смесей на основе законов Авогадро, Менделеева-</w:t>
            </w:r>
            <w:proofErr w:type="spellStart"/>
            <w:r>
              <w:rPr>
                <w:color w:val="000000"/>
                <w:sz w:val="20"/>
                <w:szCs w:val="20"/>
              </w:rPr>
              <w:t>Клапейрона</w:t>
            </w:r>
            <w:proofErr w:type="spellEnd"/>
            <w:r>
              <w:rPr>
                <w:color w:val="000000"/>
                <w:sz w:val="20"/>
                <w:szCs w:val="20"/>
              </w:rPr>
              <w:t>, Бойля- Мариотта, Гей-Люссака.</w:t>
            </w:r>
          </w:p>
        </w:tc>
        <w:tc>
          <w:tcPr>
            <w:tcW w:w="1843" w:type="dxa"/>
          </w:tcPr>
          <w:p w:rsidR="00B7778D" w:rsidRDefault="001567C5">
            <w:pPr>
              <w:jc w:val="center"/>
              <w:rPr>
                <w:sz w:val="20"/>
                <w:szCs w:val="20"/>
              </w:rPr>
            </w:pPr>
            <w:r>
              <w:rPr>
                <w:sz w:val="20"/>
                <w:szCs w:val="20"/>
              </w:rPr>
              <w:t>1-3 неделя практики</w:t>
            </w:r>
          </w:p>
        </w:tc>
      </w:tr>
      <w:tr w:rsidR="00B7778D">
        <w:trPr>
          <w:trHeight w:val="288"/>
        </w:trPr>
        <w:tc>
          <w:tcPr>
            <w:tcW w:w="812" w:type="dxa"/>
          </w:tcPr>
          <w:p w:rsidR="00B7778D" w:rsidRDefault="001567C5">
            <w:pPr>
              <w:jc w:val="center"/>
              <w:rPr>
                <w:sz w:val="20"/>
                <w:szCs w:val="20"/>
              </w:rPr>
            </w:pPr>
            <w:r>
              <w:rPr>
                <w:sz w:val="20"/>
                <w:szCs w:val="20"/>
              </w:rPr>
              <w:t>3.</w:t>
            </w:r>
          </w:p>
        </w:tc>
        <w:tc>
          <w:tcPr>
            <w:tcW w:w="7127" w:type="dxa"/>
          </w:tcPr>
          <w:p w:rsidR="00B7778D" w:rsidRDefault="001567C5">
            <w:pPr>
              <w:widowControl w:val="0"/>
              <w:pBdr>
                <w:top w:val="nil"/>
                <w:left w:val="nil"/>
                <w:bottom w:val="nil"/>
                <w:right w:val="nil"/>
                <w:between w:val="nil"/>
              </w:pBdr>
              <w:rPr>
                <w:color w:val="000000"/>
                <w:sz w:val="20"/>
                <w:szCs w:val="20"/>
              </w:rPr>
            </w:pPr>
            <w:r>
              <w:rPr>
                <w:color w:val="000000"/>
                <w:sz w:val="20"/>
                <w:szCs w:val="20"/>
              </w:rPr>
              <w:t xml:space="preserve">Решение расчетных задач по теме: </w:t>
            </w:r>
          </w:p>
          <w:p w:rsidR="00B7778D" w:rsidRDefault="001567C5">
            <w:pPr>
              <w:widowControl w:val="0"/>
              <w:pBdr>
                <w:top w:val="nil"/>
                <w:left w:val="nil"/>
                <w:bottom w:val="nil"/>
                <w:right w:val="nil"/>
                <w:between w:val="nil"/>
              </w:pBdr>
              <w:rPr>
                <w:color w:val="000000"/>
                <w:sz w:val="20"/>
                <w:szCs w:val="20"/>
              </w:rPr>
            </w:pPr>
            <w:r>
              <w:rPr>
                <w:color w:val="000000"/>
                <w:sz w:val="20"/>
                <w:szCs w:val="20"/>
              </w:rPr>
              <w:t>«Тепловые эффекты реакций». Расчет тепловых эффектов реакций и термодинамических параметров в стандартных условиях</w:t>
            </w:r>
          </w:p>
        </w:tc>
        <w:tc>
          <w:tcPr>
            <w:tcW w:w="1843" w:type="dxa"/>
          </w:tcPr>
          <w:p w:rsidR="00B7778D" w:rsidRDefault="001567C5">
            <w:pPr>
              <w:jc w:val="center"/>
              <w:rPr>
                <w:sz w:val="20"/>
                <w:szCs w:val="20"/>
              </w:rPr>
            </w:pPr>
            <w:r>
              <w:rPr>
                <w:sz w:val="20"/>
                <w:szCs w:val="20"/>
              </w:rPr>
              <w:t>4-6 неделя практики</w:t>
            </w:r>
          </w:p>
        </w:tc>
      </w:tr>
      <w:tr w:rsidR="00B7778D">
        <w:trPr>
          <w:trHeight w:val="794"/>
        </w:trPr>
        <w:tc>
          <w:tcPr>
            <w:tcW w:w="812" w:type="dxa"/>
          </w:tcPr>
          <w:p w:rsidR="00B7778D" w:rsidRDefault="001567C5">
            <w:pPr>
              <w:jc w:val="center"/>
              <w:rPr>
                <w:sz w:val="20"/>
                <w:szCs w:val="20"/>
              </w:rPr>
            </w:pPr>
            <w:r>
              <w:rPr>
                <w:sz w:val="20"/>
                <w:szCs w:val="20"/>
              </w:rPr>
              <w:t>4.</w:t>
            </w:r>
          </w:p>
        </w:tc>
        <w:tc>
          <w:tcPr>
            <w:tcW w:w="7127" w:type="dxa"/>
          </w:tcPr>
          <w:p w:rsidR="00B7778D" w:rsidRDefault="001567C5">
            <w:pPr>
              <w:widowControl w:val="0"/>
              <w:pBdr>
                <w:top w:val="nil"/>
                <w:left w:val="nil"/>
                <w:bottom w:val="nil"/>
                <w:right w:val="nil"/>
                <w:between w:val="nil"/>
              </w:pBdr>
              <w:rPr>
                <w:color w:val="000000"/>
                <w:sz w:val="20"/>
                <w:szCs w:val="20"/>
              </w:rPr>
            </w:pPr>
            <w:r>
              <w:rPr>
                <w:color w:val="000000"/>
                <w:sz w:val="20"/>
                <w:szCs w:val="20"/>
              </w:rPr>
              <w:t>Решение расчетных задач по теме «Концентрация растворов».</w:t>
            </w:r>
            <w:r>
              <w:rPr>
                <w:rFonts w:ascii="Calibri" w:eastAsia="Calibri" w:hAnsi="Calibri" w:cs="Calibri"/>
                <w:color w:val="000000"/>
                <w:sz w:val="22"/>
                <w:szCs w:val="22"/>
              </w:rPr>
              <w:t xml:space="preserve"> </w:t>
            </w:r>
            <w:r>
              <w:rPr>
                <w:color w:val="000000"/>
                <w:sz w:val="20"/>
                <w:szCs w:val="20"/>
              </w:rPr>
              <w:t>Способы выражения концентрации: массовая доля вещества в растворе, молярная концентрация, моляльная концентрация, молярная концентрация эквивалента. Расчеты по приготовлению растворов из кристаллогидратов, по определению отдельных компонентов в растворе, по определению концентрации растворов.</w:t>
            </w:r>
          </w:p>
        </w:tc>
        <w:tc>
          <w:tcPr>
            <w:tcW w:w="1843" w:type="dxa"/>
          </w:tcPr>
          <w:p w:rsidR="00B7778D" w:rsidRDefault="001567C5">
            <w:pPr>
              <w:jc w:val="center"/>
              <w:rPr>
                <w:sz w:val="20"/>
                <w:szCs w:val="20"/>
              </w:rPr>
            </w:pPr>
            <w:r>
              <w:rPr>
                <w:sz w:val="20"/>
                <w:szCs w:val="20"/>
              </w:rPr>
              <w:t>7-13 неделя практики</w:t>
            </w:r>
          </w:p>
        </w:tc>
      </w:tr>
      <w:tr w:rsidR="00B7778D">
        <w:trPr>
          <w:trHeight w:val="288"/>
        </w:trPr>
        <w:tc>
          <w:tcPr>
            <w:tcW w:w="812" w:type="dxa"/>
          </w:tcPr>
          <w:p w:rsidR="00B7778D" w:rsidRDefault="001567C5">
            <w:pPr>
              <w:jc w:val="center"/>
              <w:rPr>
                <w:sz w:val="20"/>
                <w:szCs w:val="20"/>
              </w:rPr>
            </w:pPr>
            <w:r>
              <w:rPr>
                <w:sz w:val="20"/>
                <w:szCs w:val="20"/>
              </w:rPr>
              <w:lastRenderedPageBreak/>
              <w:t>5.</w:t>
            </w:r>
          </w:p>
        </w:tc>
        <w:tc>
          <w:tcPr>
            <w:tcW w:w="7127" w:type="dxa"/>
          </w:tcPr>
          <w:p w:rsidR="00B7778D" w:rsidRDefault="001567C5">
            <w:pPr>
              <w:widowControl w:val="0"/>
              <w:pBdr>
                <w:top w:val="nil"/>
                <w:left w:val="nil"/>
                <w:bottom w:val="nil"/>
                <w:right w:val="nil"/>
                <w:between w:val="nil"/>
              </w:pBdr>
              <w:rPr>
                <w:color w:val="000000"/>
                <w:sz w:val="20"/>
                <w:szCs w:val="20"/>
              </w:rPr>
            </w:pPr>
            <w:r>
              <w:rPr>
                <w:color w:val="000000"/>
                <w:sz w:val="20"/>
                <w:szCs w:val="20"/>
              </w:rPr>
              <w:t>Решение расчетных задач по теме «Электролиз растворов и расплавов»</w:t>
            </w:r>
          </w:p>
          <w:p w:rsidR="00B7778D" w:rsidRDefault="001567C5">
            <w:pPr>
              <w:rPr>
                <w:sz w:val="20"/>
                <w:szCs w:val="20"/>
              </w:rPr>
            </w:pPr>
            <w:r>
              <w:rPr>
                <w:sz w:val="20"/>
                <w:szCs w:val="20"/>
              </w:rPr>
              <w:t>Законы Фарадея.</w:t>
            </w:r>
          </w:p>
        </w:tc>
        <w:tc>
          <w:tcPr>
            <w:tcW w:w="1843" w:type="dxa"/>
          </w:tcPr>
          <w:p w:rsidR="00B7778D" w:rsidRDefault="001567C5">
            <w:pPr>
              <w:jc w:val="center"/>
              <w:rPr>
                <w:sz w:val="20"/>
                <w:szCs w:val="20"/>
              </w:rPr>
            </w:pPr>
            <w:r>
              <w:rPr>
                <w:sz w:val="20"/>
                <w:szCs w:val="20"/>
              </w:rPr>
              <w:t>14-16 неделя практики</w:t>
            </w:r>
          </w:p>
        </w:tc>
      </w:tr>
      <w:tr w:rsidR="00B7778D">
        <w:trPr>
          <w:trHeight w:val="423"/>
        </w:trPr>
        <w:tc>
          <w:tcPr>
            <w:tcW w:w="812" w:type="dxa"/>
          </w:tcPr>
          <w:p w:rsidR="00B7778D" w:rsidRDefault="001567C5">
            <w:pPr>
              <w:jc w:val="center"/>
              <w:rPr>
                <w:sz w:val="20"/>
                <w:szCs w:val="20"/>
              </w:rPr>
            </w:pPr>
            <w:r>
              <w:rPr>
                <w:sz w:val="20"/>
                <w:szCs w:val="20"/>
              </w:rPr>
              <w:t>6.</w:t>
            </w:r>
          </w:p>
        </w:tc>
        <w:tc>
          <w:tcPr>
            <w:tcW w:w="7127" w:type="dxa"/>
          </w:tcPr>
          <w:p w:rsidR="00B7778D" w:rsidRDefault="001567C5">
            <w:pPr>
              <w:jc w:val="both"/>
              <w:rPr>
                <w:sz w:val="20"/>
                <w:szCs w:val="20"/>
              </w:rPr>
            </w:pPr>
            <w:r>
              <w:rPr>
                <w:sz w:val="20"/>
                <w:szCs w:val="20"/>
              </w:rPr>
              <w:t>Оформление документов по практике и защита отчёта.</w:t>
            </w:r>
          </w:p>
        </w:tc>
        <w:tc>
          <w:tcPr>
            <w:tcW w:w="1843" w:type="dxa"/>
          </w:tcPr>
          <w:p w:rsidR="00B7778D" w:rsidRDefault="001567C5">
            <w:pPr>
              <w:jc w:val="center"/>
              <w:rPr>
                <w:sz w:val="20"/>
                <w:szCs w:val="20"/>
              </w:rPr>
            </w:pPr>
            <w:r>
              <w:rPr>
                <w:sz w:val="20"/>
                <w:szCs w:val="20"/>
              </w:rPr>
              <w:t>Последняя неделя практики</w:t>
            </w:r>
          </w:p>
        </w:tc>
      </w:tr>
    </w:tbl>
    <w:p w:rsidR="00B7778D" w:rsidRDefault="00B7778D">
      <w:pPr>
        <w:spacing w:line="276" w:lineRule="auto"/>
        <w:ind w:firstLine="567"/>
        <w:jc w:val="both"/>
        <w:rPr>
          <w:sz w:val="20"/>
          <w:szCs w:val="20"/>
        </w:rPr>
      </w:pPr>
    </w:p>
    <w:p w:rsidR="00B7778D" w:rsidRDefault="001567C5">
      <w:pPr>
        <w:spacing w:line="276" w:lineRule="auto"/>
        <w:ind w:firstLine="567"/>
        <w:jc w:val="both"/>
        <w:rPr>
          <w:sz w:val="20"/>
          <w:szCs w:val="20"/>
        </w:rPr>
      </w:pPr>
      <w:r>
        <w:rPr>
          <w:sz w:val="20"/>
          <w:szCs w:val="20"/>
        </w:rPr>
        <w:t>Конкретные даты выполнения составляющих индивидуального задания могут варьировать в зависимости от конкретного графика прохождения практики в данном учебном году.</w:t>
      </w:r>
    </w:p>
    <w:p w:rsidR="00B7778D" w:rsidRDefault="001567C5">
      <w:pPr>
        <w:spacing w:line="276" w:lineRule="auto"/>
        <w:ind w:firstLine="567"/>
        <w:jc w:val="both"/>
        <w:rPr>
          <w:sz w:val="20"/>
          <w:szCs w:val="20"/>
        </w:rPr>
      </w:pPr>
      <w:r>
        <w:rPr>
          <w:sz w:val="20"/>
          <w:szCs w:val="20"/>
        </w:rPr>
        <w:t>Примерный перечень задач, входящих в индивидуальное задание обучающегося.</w:t>
      </w:r>
    </w:p>
    <w:p w:rsidR="00B7778D" w:rsidRDefault="001567C5">
      <w:pPr>
        <w:widowControl w:val="0"/>
        <w:numPr>
          <w:ilvl w:val="0"/>
          <w:numId w:val="3"/>
        </w:numPr>
        <w:pBdr>
          <w:top w:val="nil"/>
          <w:left w:val="nil"/>
          <w:bottom w:val="nil"/>
          <w:right w:val="nil"/>
          <w:between w:val="nil"/>
        </w:pBdr>
        <w:jc w:val="both"/>
        <w:rPr>
          <w:color w:val="000000"/>
          <w:sz w:val="20"/>
          <w:szCs w:val="20"/>
        </w:rPr>
      </w:pPr>
      <w:r>
        <w:rPr>
          <w:color w:val="000000"/>
          <w:sz w:val="20"/>
          <w:szCs w:val="20"/>
        </w:rPr>
        <w:t>Определите плотность по водороду газовой смеси, состоящей из аргона объёмом 56л и азота объёмом 28л. Объёмы газов приведены к нормальным условиям.</w:t>
      </w:r>
    </w:p>
    <w:p w:rsidR="00B7778D" w:rsidRDefault="001567C5">
      <w:pPr>
        <w:widowControl w:val="0"/>
        <w:numPr>
          <w:ilvl w:val="0"/>
          <w:numId w:val="3"/>
        </w:numPr>
        <w:pBdr>
          <w:top w:val="nil"/>
          <w:left w:val="nil"/>
          <w:bottom w:val="nil"/>
          <w:right w:val="nil"/>
          <w:between w:val="nil"/>
        </w:pBdr>
        <w:jc w:val="both"/>
        <w:rPr>
          <w:color w:val="000000"/>
          <w:sz w:val="20"/>
          <w:szCs w:val="20"/>
        </w:rPr>
      </w:pPr>
      <w:r>
        <w:rPr>
          <w:color w:val="000000"/>
          <w:sz w:val="20"/>
          <w:szCs w:val="20"/>
        </w:rPr>
        <w:t>Имеется смесь благородных газов, которая состоит из равных долей гелия и аргона. Определите массовую долю каждого из газов в смеси.</w:t>
      </w:r>
    </w:p>
    <w:p w:rsidR="00B7778D" w:rsidRDefault="001567C5">
      <w:pPr>
        <w:widowControl w:val="0"/>
        <w:numPr>
          <w:ilvl w:val="0"/>
          <w:numId w:val="3"/>
        </w:numPr>
        <w:pBdr>
          <w:top w:val="nil"/>
          <w:left w:val="nil"/>
          <w:bottom w:val="nil"/>
          <w:right w:val="nil"/>
          <w:between w:val="nil"/>
        </w:pBdr>
        <w:jc w:val="both"/>
        <w:rPr>
          <w:color w:val="000000"/>
          <w:sz w:val="20"/>
          <w:szCs w:val="20"/>
        </w:rPr>
      </w:pPr>
      <w:r>
        <w:rPr>
          <w:color w:val="000000"/>
          <w:sz w:val="20"/>
          <w:szCs w:val="20"/>
        </w:rPr>
        <w:t>Смесь состоит из трех газов: оксида углерода (IV), азота и аргона. Объёмные доли газов равны соответственно 20, 50 и 30%. Определите массовые доли газов в смеси.</w:t>
      </w:r>
    </w:p>
    <w:p w:rsidR="00B7778D" w:rsidRDefault="001567C5">
      <w:pPr>
        <w:widowControl w:val="0"/>
        <w:numPr>
          <w:ilvl w:val="0"/>
          <w:numId w:val="3"/>
        </w:numPr>
        <w:pBdr>
          <w:top w:val="nil"/>
          <w:left w:val="nil"/>
          <w:bottom w:val="nil"/>
          <w:right w:val="nil"/>
          <w:between w:val="nil"/>
        </w:pBdr>
        <w:jc w:val="both"/>
        <w:rPr>
          <w:color w:val="000000"/>
          <w:sz w:val="20"/>
          <w:szCs w:val="20"/>
        </w:rPr>
      </w:pPr>
      <w:r>
        <w:rPr>
          <w:color w:val="000000"/>
          <w:sz w:val="20"/>
          <w:szCs w:val="20"/>
        </w:rPr>
        <w:t>Газовая смесь содержит кислород объёмом 2,24л и оксид серы (IV) объёмом 3,36л. Объёмы газов приведены к нормальным условиям. Определите массу смеси.</w:t>
      </w:r>
    </w:p>
    <w:p w:rsidR="00B7778D" w:rsidRDefault="001567C5">
      <w:pPr>
        <w:widowControl w:val="0"/>
        <w:numPr>
          <w:ilvl w:val="0"/>
          <w:numId w:val="3"/>
        </w:numPr>
        <w:pBdr>
          <w:top w:val="nil"/>
          <w:left w:val="nil"/>
          <w:bottom w:val="nil"/>
          <w:right w:val="nil"/>
          <w:between w:val="nil"/>
        </w:pBdr>
        <w:jc w:val="both"/>
        <w:rPr>
          <w:color w:val="000000"/>
          <w:sz w:val="20"/>
          <w:szCs w:val="20"/>
        </w:rPr>
      </w:pPr>
      <w:r>
        <w:rPr>
          <w:color w:val="000000"/>
          <w:sz w:val="20"/>
          <w:szCs w:val="20"/>
        </w:rPr>
        <w:t>Определите объём, который займёт при нормальных условиях газовая смесь, содержащая водород массой 1,4г и азот массой 5,6г.</w:t>
      </w:r>
    </w:p>
    <w:p w:rsidR="00B7778D" w:rsidRDefault="001567C5">
      <w:pPr>
        <w:widowControl w:val="0"/>
        <w:numPr>
          <w:ilvl w:val="0"/>
          <w:numId w:val="3"/>
        </w:numPr>
        <w:pBdr>
          <w:top w:val="nil"/>
          <w:left w:val="nil"/>
          <w:bottom w:val="nil"/>
          <w:right w:val="nil"/>
          <w:between w:val="nil"/>
        </w:pBdr>
        <w:jc w:val="both"/>
        <w:rPr>
          <w:color w:val="000000"/>
          <w:sz w:val="20"/>
          <w:szCs w:val="20"/>
        </w:rPr>
      </w:pPr>
      <w:r>
        <w:rPr>
          <w:color w:val="000000"/>
          <w:sz w:val="20"/>
          <w:szCs w:val="20"/>
        </w:rPr>
        <w:t>Газовая смесь состоит из NO2 и СО2. Вычислите объёмное содержание газов в смеси (в %), если их парциальное давление равно соответственно 36,3 и 70,4 кПа.</w:t>
      </w:r>
    </w:p>
    <w:p w:rsidR="00B7778D" w:rsidRDefault="001567C5">
      <w:pPr>
        <w:widowControl w:val="0"/>
        <w:numPr>
          <w:ilvl w:val="0"/>
          <w:numId w:val="3"/>
        </w:numPr>
        <w:pBdr>
          <w:top w:val="nil"/>
          <w:left w:val="nil"/>
          <w:bottom w:val="nil"/>
          <w:right w:val="nil"/>
          <w:between w:val="nil"/>
        </w:pBdr>
        <w:jc w:val="both"/>
        <w:rPr>
          <w:color w:val="000000"/>
          <w:sz w:val="20"/>
          <w:szCs w:val="20"/>
        </w:rPr>
      </w:pPr>
      <w:r>
        <w:rPr>
          <w:color w:val="000000"/>
          <w:sz w:val="20"/>
          <w:szCs w:val="20"/>
        </w:rPr>
        <w:t>0,350г металла вытеснили из кислоты 209мл водорода, собранного над водой при температуре 200 С и давлении 104,3кПа. Давление насыщенного пара воды при этой температуре составляет 2,3кПа. Найти эквивалентную массу металла.</w:t>
      </w:r>
    </w:p>
    <w:p w:rsidR="00B7778D" w:rsidRDefault="001567C5">
      <w:pPr>
        <w:widowControl w:val="0"/>
        <w:numPr>
          <w:ilvl w:val="0"/>
          <w:numId w:val="3"/>
        </w:numPr>
        <w:pBdr>
          <w:top w:val="nil"/>
          <w:left w:val="nil"/>
          <w:bottom w:val="nil"/>
          <w:right w:val="nil"/>
          <w:between w:val="nil"/>
        </w:pBdr>
        <w:jc w:val="both"/>
        <w:rPr>
          <w:color w:val="000000"/>
          <w:sz w:val="20"/>
          <w:szCs w:val="20"/>
        </w:rPr>
      </w:pPr>
      <w:r>
        <w:rPr>
          <w:color w:val="000000"/>
          <w:sz w:val="20"/>
          <w:szCs w:val="20"/>
        </w:rPr>
        <w:t>0,604г двухвалентного металла вытеснили из кислоты 581мл водорода, собранного над водой при 180 С и давлении 105,6кПа. Давление насыщенного пара воды при 180 С составило 2,1кПа. Найти атомную массу металла.</w:t>
      </w:r>
    </w:p>
    <w:p w:rsidR="00B7778D" w:rsidRDefault="001567C5">
      <w:pPr>
        <w:widowControl w:val="0"/>
        <w:numPr>
          <w:ilvl w:val="0"/>
          <w:numId w:val="3"/>
        </w:numPr>
        <w:pBdr>
          <w:top w:val="nil"/>
          <w:left w:val="nil"/>
          <w:bottom w:val="nil"/>
          <w:right w:val="nil"/>
          <w:between w:val="nil"/>
        </w:pBdr>
        <w:jc w:val="both"/>
        <w:rPr>
          <w:color w:val="000000"/>
          <w:sz w:val="20"/>
          <w:szCs w:val="20"/>
        </w:rPr>
      </w:pPr>
      <w:r>
        <w:rPr>
          <w:color w:val="000000"/>
          <w:sz w:val="20"/>
          <w:szCs w:val="20"/>
        </w:rPr>
        <w:t xml:space="preserve">Сколько молекул содержится в 1,00мл газообразного водорода при нормальных условиях? </w:t>
      </w:r>
    </w:p>
    <w:p w:rsidR="00B7778D" w:rsidRDefault="001567C5">
      <w:pPr>
        <w:widowControl w:val="0"/>
        <w:numPr>
          <w:ilvl w:val="0"/>
          <w:numId w:val="3"/>
        </w:numPr>
        <w:pBdr>
          <w:top w:val="nil"/>
          <w:left w:val="nil"/>
          <w:bottom w:val="nil"/>
          <w:right w:val="nil"/>
          <w:between w:val="nil"/>
        </w:pBdr>
        <w:jc w:val="both"/>
        <w:rPr>
          <w:color w:val="000000"/>
          <w:sz w:val="20"/>
          <w:szCs w:val="20"/>
        </w:rPr>
      </w:pPr>
      <w:r>
        <w:rPr>
          <w:color w:val="000000"/>
          <w:sz w:val="20"/>
          <w:szCs w:val="20"/>
        </w:rPr>
        <w:t xml:space="preserve">Бертолетова соль при нагревании разлагается с образованием </w:t>
      </w:r>
      <w:proofErr w:type="spellStart"/>
      <w:r>
        <w:rPr>
          <w:color w:val="000000"/>
          <w:sz w:val="20"/>
          <w:szCs w:val="20"/>
        </w:rPr>
        <w:t>KCl</w:t>
      </w:r>
      <w:proofErr w:type="spellEnd"/>
      <w:r>
        <w:rPr>
          <w:color w:val="000000"/>
          <w:sz w:val="20"/>
          <w:szCs w:val="20"/>
        </w:rPr>
        <w:t xml:space="preserve"> и О2. Сколько литров кислорода при 00 С и давлении 101,3кПа можно получить из одного моль KClO3?</w:t>
      </w:r>
    </w:p>
    <w:p w:rsidR="00B7778D" w:rsidRDefault="001567C5">
      <w:pPr>
        <w:widowControl w:val="0"/>
        <w:numPr>
          <w:ilvl w:val="0"/>
          <w:numId w:val="3"/>
        </w:numPr>
        <w:pBdr>
          <w:top w:val="nil"/>
          <w:left w:val="nil"/>
          <w:bottom w:val="nil"/>
          <w:right w:val="nil"/>
          <w:between w:val="nil"/>
        </w:pBdr>
        <w:jc w:val="both"/>
        <w:rPr>
          <w:color w:val="000000"/>
          <w:sz w:val="20"/>
          <w:szCs w:val="20"/>
        </w:rPr>
      </w:pPr>
      <w:r>
        <w:rPr>
          <w:color w:val="000000"/>
          <w:sz w:val="20"/>
          <w:szCs w:val="20"/>
        </w:rPr>
        <w:t xml:space="preserve">При нормальных условиях 1г воздуха занимает объём 773мл. Какой объём займёт та же масса воздуха при 0 С и давлении, равном 93,3кПа? </w:t>
      </w:r>
    </w:p>
    <w:p w:rsidR="00B7778D" w:rsidRDefault="001567C5">
      <w:pPr>
        <w:widowControl w:val="0"/>
        <w:numPr>
          <w:ilvl w:val="0"/>
          <w:numId w:val="3"/>
        </w:numPr>
        <w:pBdr>
          <w:top w:val="nil"/>
          <w:left w:val="nil"/>
          <w:bottom w:val="nil"/>
          <w:right w:val="nil"/>
          <w:between w:val="nil"/>
        </w:pBdr>
        <w:jc w:val="both"/>
        <w:rPr>
          <w:color w:val="000000"/>
          <w:sz w:val="20"/>
          <w:szCs w:val="20"/>
        </w:rPr>
      </w:pPr>
      <w:r>
        <w:rPr>
          <w:color w:val="000000"/>
          <w:sz w:val="20"/>
          <w:szCs w:val="20"/>
        </w:rPr>
        <w:t>Составьте уравнения электродных реакций, протекающих при электролизе раствора CuSO4 с растворимым медным анодом и нерастворимым графитовым анодом. Рассчитайте, сколько растворится меди на аноде при пропускании тока силой 10 А в течение 3 ч.</w:t>
      </w:r>
    </w:p>
    <w:p w:rsidR="00B7778D" w:rsidRDefault="001567C5">
      <w:pPr>
        <w:widowControl w:val="0"/>
        <w:numPr>
          <w:ilvl w:val="0"/>
          <w:numId w:val="3"/>
        </w:numPr>
        <w:pBdr>
          <w:top w:val="nil"/>
          <w:left w:val="nil"/>
          <w:bottom w:val="nil"/>
          <w:right w:val="nil"/>
          <w:between w:val="nil"/>
        </w:pBdr>
        <w:jc w:val="both"/>
        <w:rPr>
          <w:color w:val="000000"/>
          <w:sz w:val="20"/>
          <w:szCs w:val="20"/>
        </w:rPr>
      </w:pPr>
      <w:r>
        <w:rPr>
          <w:color w:val="000000"/>
          <w:sz w:val="20"/>
          <w:szCs w:val="20"/>
        </w:rPr>
        <w:t>При электролизе одного из соединений олова ток силой в 2,5А за 20 мин выделил на электродах металл массой 0,9 г. Чему равна валентность олова в этом соединении. Какие продукты могут быть получены при электролизе раствора SnSO4 с графитовыми электродами.</w:t>
      </w:r>
    </w:p>
    <w:p w:rsidR="00B7778D" w:rsidRDefault="001567C5">
      <w:pPr>
        <w:widowControl w:val="0"/>
        <w:numPr>
          <w:ilvl w:val="0"/>
          <w:numId w:val="3"/>
        </w:numPr>
        <w:pBdr>
          <w:top w:val="nil"/>
          <w:left w:val="nil"/>
          <w:bottom w:val="nil"/>
          <w:right w:val="nil"/>
          <w:between w:val="nil"/>
        </w:pBdr>
        <w:jc w:val="both"/>
        <w:rPr>
          <w:color w:val="000000"/>
          <w:sz w:val="20"/>
          <w:szCs w:val="20"/>
        </w:rPr>
      </w:pPr>
      <w:r>
        <w:rPr>
          <w:color w:val="000000"/>
          <w:sz w:val="20"/>
          <w:szCs w:val="20"/>
        </w:rPr>
        <w:t xml:space="preserve">Сколько времени потребуется на электролиз раствора </w:t>
      </w:r>
      <w:proofErr w:type="spellStart"/>
      <w:r>
        <w:rPr>
          <w:color w:val="000000"/>
          <w:sz w:val="20"/>
          <w:szCs w:val="20"/>
        </w:rPr>
        <w:t>KCl</w:t>
      </w:r>
      <w:proofErr w:type="spellEnd"/>
      <w:r>
        <w:rPr>
          <w:color w:val="000000"/>
          <w:sz w:val="20"/>
          <w:szCs w:val="20"/>
        </w:rPr>
        <w:t xml:space="preserve"> при силе тока 5 А, чтобы выделить хлор объемом 11,2 л (</w:t>
      </w:r>
      <w:proofErr w:type="spellStart"/>
      <w:r>
        <w:rPr>
          <w:color w:val="000000"/>
          <w:sz w:val="20"/>
          <w:szCs w:val="20"/>
        </w:rPr>
        <w:t>н.у</w:t>
      </w:r>
      <w:proofErr w:type="spellEnd"/>
      <w:r>
        <w:rPr>
          <w:color w:val="000000"/>
          <w:sz w:val="20"/>
          <w:szCs w:val="20"/>
        </w:rPr>
        <w:t>.), если выход по току составляет 90%? Напишите уравнения анодного и катодного процессов, а также суммарное уравнение электролиза.</w:t>
      </w:r>
    </w:p>
    <w:p w:rsidR="00B7778D" w:rsidRDefault="001567C5">
      <w:pPr>
        <w:widowControl w:val="0"/>
        <w:numPr>
          <w:ilvl w:val="0"/>
          <w:numId w:val="3"/>
        </w:numPr>
        <w:pBdr>
          <w:top w:val="nil"/>
          <w:left w:val="nil"/>
          <w:bottom w:val="nil"/>
          <w:right w:val="nil"/>
          <w:between w:val="nil"/>
        </w:pBdr>
        <w:jc w:val="both"/>
        <w:rPr>
          <w:color w:val="000000"/>
          <w:sz w:val="20"/>
          <w:szCs w:val="20"/>
        </w:rPr>
      </w:pPr>
      <w:r>
        <w:rPr>
          <w:color w:val="000000"/>
          <w:sz w:val="20"/>
          <w:szCs w:val="20"/>
        </w:rPr>
        <w:t xml:space="preserve">При рафинировании меди током 4,5 А за 1,5 часа выделяется 7,5 г меди. Рассчитайте выход по току. Напишите уравнения катодного и анодного процессов, а также суммарное уравнение электролиза водного раствора   </w:t>
      </w:r>
      <w:proofErr w:type="spellStart"/>
      <w:r>
        <w:rPr>
          <w:color w:val="000000"/>
          <w:sz w:val="20"/>
          <w:szCs w:val="20"/>
        </w:rPr>
        <w:t>Pb</w:t>
      </w:r>
      <w:proofErr w:type="spellEnd"/>
      <w:r>
        <w:rPr>
          <w:color w:val="000000"/>
          <w:sz w:val="20"/>
          <w:szCs w:val="20"/>
        </w:rPr>
        <w:t>(NO3)2: а) с угольным анодом; б) со свинцовым анодом.</w:t>
      </w:r>
    </w:p>
    <w:p w:rsidR="00B7778D" w:rsidRDefault="001567C5">
      <w:pPr>
        <w:widowControl w:val="0"/>
        <w:numPr>
          <w:ilvl w:val="0"/>
          <w:numId w:val="3"/>
        </w:numPr>
        <w:pBdr>
          <w:top w:val="nil"/>
          <w:left w:val="nil"/>
          <w:bottom w:val="nil"/>
          <w:right w:val="nil"/>
          <w:between w:val="nil"/>
        </w:pBdr>
        <w:jc w:val="both"/>
        <w:rPr>
          <w:color w:val="000000"/>
          <w:sz w:val="20"/>
          <w:szCs w:val="20"/>
        </w:rPr>
      </w:pPr>
      <w:r>
        <w:rPr>
          <w:color w:val="000000"/>
          <w:sz w:val="20"/>
          <w:szCs w:val="20"/>
        </w:rPr>
        <w:t>При электролизе соли трехвалентного металла ток силой в 3 А в течение 2 часов выделил на катоде 4,18 г металла. Определите, какой это металл. Напишите уравнения катодного и анодного процессов, а также суммарное уравнение электролиза расплава и водного раствора карбоната натрия с платиновым анодом.</w:t>
      </w:r>
    </w:p>
    <w:p w:rsidR="00B7778D" w:rsidRDefault="000E0210">
      <w:pPr>
        <w:widowControl w:val="0"/>
        <w:numPr>
          <w:ilvl w:val="0"/>
          <w:numId w:val="3"/>
        </w:numPr>
        <w:pBdr>
          <w:top w:val="nil"/>
          <w:left w:val="nil"/>
          <w:bottom w:val="nil"/>
          <w:right w:val="nil"/>
          <w:between w:val="nil"/>
        </w:pBdr>
        <w:jc w:val="both"/>
        <w:rPr>
          <w:color w:val="000000"/>
          <w:sz w:val="20"/>
          <w:szCs w:val="20"/>
        </w:rPr>
      </w:pPr>
      <w:sdt>
        <w:sdtPr>
          <w:tag w:val="goog_rdk_0"/>
          <w:id w:val="1869402160"/>
        </w:sdtPr>
        <w:sdtEndPr/>
        <w:sdtContent>
          <w:r w:rsidR="001567C5">
            <w:rPr>
              <w:rFonts w:ascii="Gungsuh" w:eastAsia="Gungsuh" w:hAnsi="Gungsuh" w:cs="Gungsuh"/>
              <w:color w:val="000000"/>
              <w:sz w:val="20"/>
              <w:szCs w:val="20"/>
            </w:rPr>
            <w:t>Определить изменение энтальпии (тепловой эффект) при сгорании 0,6 кг метана СН4, если при сгорании образуются пары воды   и углекислый газ. При расчете принять: ∆Н (Н2О(Г)) = -241,81 кДж/моль;</w:t>
          </w:r>
        </w:sdtContent>
      </w:sdt>
    </w:p>
    <w:p w:rsidR="00B7778D" w:rsidRDefault="000E0210">
      <w:pPr>
        <w:widowControl w:val="0"/>
        <w:pBdr>
          <w:top w:val="nil"/>
          <w:left w:val="nil"/>
          <w:bottom w:val="nil"/>
          <w:right w:val="nil"/>
          <w:between w:val="nil"/>
        </w:pBdr>
        <w:ind w:left="720"/>
        <w:jc w:val="both"/>
        <w:rPr>
          <w:color w:val="000000"/>
          <w:sz w:val="20"/>
          <w:szCs w:val="20"/>
        </w:rPr>
      </w:pPr>
      <w:sdt>
        <w:sdtPr>
          <w:tag w:val="goog_rdk_1"/>
          <w:id w:val="737295639"/>
        </w:sdtPr>
        <w:sdtEndPr/>
        <w:sdtContent>
          <w:r w:rsidR="001567C5">
            <w:rPr>
              <w:rFonts w:ascii="Gungsuh" w:eastAsia="Gungsuh" w:hAnsi="Gungsuh" w:cs="Gungsuh"/>
              <w:color w:val="000000"/>
              <w:sz w:val="20"/>
              <w:szCs w:val="20"/>
            </w:rPr>
            <w:t>∆Н(СН4) = -74,85 кДж/моль;</w:t>
          </w:r>
        </w:sdtContent>
      </w:sdt>
    </w:p>
    <w:p w:rsidR="00B7778D" w:rsidRDefault="000E0210">
      <w:pPr>
        <w:widowControl w:val="0"/>
        <w:pBdr>
          <w:top w:val="nil"/>
          <w:left w:val="nil"/>
          <w:bottom w:val="nil"/>
          <w:right w:val="nil"/>
          <w:between w:val="nil"/>
        </w:pBdr>
        <w:ind w:left="720"/>
        <w:jc w:val="both"/>
        <w:rPr>
          <w:color w:val="000000"/>
          <w:sz w:val="20"/>
          <w:szCs w:val="20"/>
        </w:rPr>
      </w:pPr>
      <w:sdt>
        <w:sdtPr>
          <w:tag w:val="goog_rdk_2"/>
          <w:id w:val="-202018372"/>
        </w:sdtPr>
        <w:sdtEndPr/>
        <w:sdtContent>
          <w:r w:rsidR="001567C5">
            <w:rPr>
              <w:rFonts w:ascii="Gungsuh" w:eastAsia="Gungsuh" w:hAnsi="Gungsuh" w:cs="Gungsuh"/>
              <w:color w:val="000000"/>
              <w:sz w:val="20"/>
              <w:szCs w:val="20"/>
            </w:rPr>
            <w:t>∆Н (СО2) = - 393,51 кДж/моль.</w:t>
          </w:r>
        </w:sdtContent>
      </w:sdt>
    </w:p>
    <w:p w:rsidR="00B7778D" w:rsidRDefault="001567C5">
      <w:pPr>
        <w:widowControl w:val="0"/>
        <w:numPr>
          <w:ilvl w:val="0"/>
          <w:numId w:val="3"/>
        </w:numPr>
        <w:pBdr>
          <w:top w:val="nil"/>
          <w:left w:val="nil"/>
          <w:bottom w:val="nil"/>
          <w:right w:val="nil"/>
          <w:between w:val="nil"/>
        </w:pBdr>
        <w:jc w:val="both"/>
        <w:rPr>
          <w:color w:val="000000"/>
          <w:sz w:val="20"/>
          <w:szCs w:val="20"/>
        </w:rPr>
      </w:pPr>
      <w:r>
        <w:rPr>
          <w:color w:val="000000"/>
          <w:sz w:val="20"/>
          <w:szCs w:val="20"/>
        </w:rPr>
        <w:t>При горении в стандартных условиях 2 г водорода в кислороде с образованием жидкой воды выделяется 68,3 ккал. Чему равен тепловой эффект реакции при постоянном объеме?</w:t>
      </w:r>
    </w:p>
    <w:p w:rsidR="00B7778D" w:rsidRDefault="001567C5">
      <w:pPr>
        <w:widowControl w:val="0"/>
        <w:numPr>
          <w:ilvl w:val="0"/>
          <w:numId w:val="3"/>
        </w:numPr>
        <w:pBdr>
          <w:top w:val="nil"/>
          <w:left w:val="nil"/>
          <w:bottom w:val="nil"/>
          <w:right w:val="nil"/>
          <w:between w:val="nil"/>
        </w:pBdr>
        <w:jc w:val="both"/>
        <w:rPr>
          <w:color w:val="000000"/>
          <w:sz w:val="20"/>
          <w:szCs w:val="20"/>
        </w:rPr>
      </w:pPr>
      <w:r>
        <w:rPr>
          <w:color w:val="000000"/>
          <w:sz w:val="20"/>
          <w:szCs w:val="20"/>
        </w:rPr>
        <w:t>Для реакции: Fe2O3 (r)+ 3С(</w:t>
      </w:r>
      <w:proofErr w:type="spellStart"/>
      <w:r>
        <w:rPr>
          <w:color w:val="000000"/>
          <w:sz w:val="20"/>
          <w:szCs w:val="20"/>
        </w:rPr>
        <w:t>гр</w:t>
      </w:r>
      <w:proofErr w:type="spellEnd"/>
      <w:r>
        <w:rPr>
          <w:color w:val="000000"/>
          <w:sz w:val="20"/>
          <w:szCs w:val="20"/>
        </w:rPr>
        <w:t xml:space="preserve">) = 2Fe(к)+3СО(г); рассчитайте стандартную энтальпию реакции </w:t>
      </w:r>
      <w:proofErr w:type="gramStart"/>
      <w:r>
        <w:rPr>
          <w:color w:val="000000"/>
          <w:sz w:val="20"/>
          <w:szCs w:val="20"/>
        </w:rPr>
        <w:t>( )</w:t>
      </w:r>
      <w:proofErr w:type="gramEnd"/>
      <w:r>
        <w:rPr>
          <w:color w:val="000000"/>
          <w:sz w:val="20"/>
          <w:szCs w:val="20"/>
        </w:rPr>
        <w:t xml:space="preserve"> и укажите, будет ли данная реакция экзо- или эндотермической</w:t>
      </w:r>
    </w:p>
    <w:p w:rsidR="00B7778D" w:rsidRDefault="001567C5">
      <w:pPr>
        <w:widowControl w:val="0"/>
        <w:numPr>
          <w:ilvl w:val="0"/>
          <w:numId w:val="3"/>
        </w:numPr>
        <w:pBdr>
          <w:top w:val="nil"/>
          <w:left w:val="nil"/>
          <w:bottom w:val="nil"/>
          <w:right w:val="nil"/>
          <w:between w:val="nil"/>
        </w:pBdr>
        <w:jc w:val="both"/>
        <w:rPr>
          <w:color w:val="000000"/>
          <w:sz w:val="20"/>
          <w:szCs w:val="20"/>
        </w:rPr>
      </w:pPr>
      <w:r>
        <w:rPr>
          <w:color w:val="000000"/>
          <w:sz w:val="20"/>
          <w:szCs w:val="20"/>
        </w:rPr>
        <w:t xml:space="preserve">При сгорании газообразного аммиака образуются H2O(г) и NO(г). Сколько теплоты </w:t>
      </w:r>
      <w:proofErr w:type="spellStart"/>
      <w:proofErr w:type="gramStart"/>
      <w:r>
        <w:rPr>
          <w:color w:val="000000"/>
          <w:sz w:val="20"/>
          <w:szCs w:val="20"/>
        </w:rPr>
        <w:t>выде-лится</w:t>
      </w:r>
      <w:proofErr w:type="spellEnd"/>
      <w:proofErr w:type="gramEnd"/>
      <w:r>
        <w:rPr>
          <w:color w:val="000000"/>
          <w:sz w:val="20"/>
          <w:szCs w:val="20"/>
        </w:rPr>
        <w:t xml:space="preserve"> при этой реакции, если было получено 89,6 л (</w:t>
      </w:r>
      <w:proofErr w:type="spellStart"/>
      <w:r>
        <w:rPr>
          <w:color w:val="000000"/>
          <w:sz w:val="20"/>
          <w:szCs w:val="20"/>
        </w:rPr>
        <w:t>н.у</w:t>
      </w:r>
      <w:proofErr w:type="spellEnd"/>
      <w:r>
        <w:rPr>
          <w:color w:val="000000"/>
          <w:sz w:val="20"/>
          <w:szCs w:val="20"/>
        </w:rPr>
        <w:t>.) NO?</w:t>
      </w:r>
    </w:p>
    <w:p w:rsidR="00B7778D" w:rsidRDefault="001567C5">
      <w:pPr>
        <w:widowControl w:val="0"/>
        <w:numPr>
          <w:ilvl w:val="0"/>
          <w:numId w:val="3"/>
        </w:numPr>
        <w:pBdr>
          <w:top w:val="nil"/>
          <w:left w:val="nil"/>
          <w:bottom w:val="nil"/>
          <w:right w:val="nil"/>
          <w:between w:val="nil"/>
        </w:pBdr>
        <w:jc w:val="both"/>
        <w:rPr>
          <w:color w:val="000000"/>
          <w:sz w:val="20"/>
          <w:szCs w:val="20"/>
        </w:rPr>
      </w:pPr>
      <w:r>
        <w:rPr>
          <w:color w:val="000000"/>
          <w:sz w:val="20"/>
          <w:szCs w:val="20"/>
        </w:rPr>
        <w:t>Определите моляльную концентрацию 10%-</w:t>
      </w:r>
      <w:proofErr w:type="spellStart"/>
      <w:r>
        <w:rPr>
          <w:color w:val="000000"/>
          <w:sz w:val="20"/>
          <w:szCs w:val="20"/>
        </w:rPr>
        <w:t>ного</w:t>
      </w:r>
      <w:proofErr w:type="spellEnd"/>
      <w:r>
        <w:rPr>
          <w:color w:val="000000"/>
          <w:sz w:val="20"/>
          <w:szCs w:val="20"/>
        </w:rPr>
        <w:t xml:space="preserve"> раствора нитрата натрия.</w:t>
      </w:r>
    </w:p>
    <w:p w:rsidR="00B7778D" w:rsidRDefault="001567C5">
      <w:pPr>
        <w:widowControl w:val="0"/>
        <w:numPr>
          <w:ilvl w:val="0"/>
          <w:numId w:val="3"/>
        </w:numPr>
        <w:pBdr>
          <w:top w:val="nil"/>
          <w:left w:val="nil"/>
          <w:bottom w:val="nil"/>
          <w:right w:val="nil"/>
          <w:between w:val="nil"/>
        </w:pBdr>
        <w:jc w:val="both"/>
        <w:rPr>
          <w:color w:val="000000"/>
          <w:sz w:val="20"/>
          <w:szCs w:val="20"/>
        </w:rPr>
      </w:pPr>
      <w:r>
        <w:rPr>
          <w:color w:val="000000"/>
          <w:sz w:val="20"/>
          <w:szCs w:val="20"/>
        </w:rPr>
        <w:t>Моляльная концентрация раствора карбоната калия 0,2 моль/кг. Определите массовую долю соли в этом растворе.</w:t>
      </w:r>
    </w:p>
    <w:p w:rsidR="00B7778D" w:rsidRDefault="001567C5">
      <w:pPr>
        <w:widowControl w:val="0"/>
        <w:numPr>
          <w:ilvl w:val="0"/>
          <w:numId w:val="3"/>
        </w:numPr>
        <w:pBdr>
          <w:top w:val="nil"/>
          <w:left w:val="nil"/>
          <w:bottom w:val="nil"/>
          <w:right w:val="nil"/>
          <w:between w:val="nil"/>
        </w:pBdr>
        <w:jc w:val="both"/>
        <w:rPr>
          <w:color w:val="000000"/>
          <w:sz w:val="20"/>
          <w:szCs w:val="20"/>
        </w:rPr>
      </w:pPr>
      <w:r>
        <w:rPr>
          <w:color w:val="000000"/>
          <w:sz w:val="20"/>
          <w:szCs w:val="20"/>
        </w:rPr>
        <w:lastRenderedPageBreak/>
        <w:t>Какой объем аммиака (измеренный при нормальных условиях) израсходуется при приготовлении 1 кг 10%-</w:t>
      </w:r>
      <w:proofErr w:type="spellStart"/>
      <w:r>
        <w:rPr>
          <w:color w:val="000000"/>
          <w:sz w:val="20"/>
          <w:szCs w:val="20"/>
        </w:rPr>
        <w:t>ного</w:t>
      </w:r>
      <w:proofErr w:type="spellEnd"/>
      <w:r>
        <w:rPr>
          <w:color w:val="000000"/>
          <w:sz w:val="20"/>
          <w:szCs w:val="20"/>
        </w:rPr>
        <w:t xml:space="preserve"> раствора? Сколько воды надо взять для приготовления этого раствора?</w:t>
      </w:r>
    </w:p>
    <w:p w:rsidR="00B7778D" w:rsidRDefault="001567C5">
      <w:pPr>
        <w:widowControl w:val="0"/>
        <w:numPr>
          <w:ilvl w:val="0"/>
          <w:numId w:val="3"/>
        </w:numPr>
        <w:pBdr>
          <w:top w:val="nil"/>
          <w:left w:val="nil"/>
          <w:bottom w:val="nil"/>
          <w:right w:val="nil"/>
          <w:between w:val="nil"/>
        </w:pBdr>
        <w:jc w:val="both"/>
        <w:rPr>
          <w:color w:val="000000"/>
          <w:sz w:val="20"/>
          <w:szCs w:val="20"/>
        </w:rPr>
      </w:pPr>
      <w:r>
        <w:rPr>
          <w:color w:val="000000"/>
          <w:sz w:val="20"/>
          <w:szCs w:val="20"/>
        </w:rPr>
        <w:t>Вычислите нормальность 50%-</w:t>
      </w:r>
      <w:proofErr w:type="spellStart"/>
      <w:r>
        <w:rPr>
          <w:color w:val="000000"/>
          <w:sz w:val="20"/>
          <w:szCs w:val="20"/>
        </w:rPr>
        <w:t>ного</w:t>
      </w:r>
      <w:proofErr w:type="spellEnd"/>
      <w:r>
        <w:rPr>
          <w:color w:val="000000"/>
          <w:sz w:val="20"/>
          <w:szCs w:val="20"/>
        </w:rPr>
        <w:t xml:space="preserve"> раствора серной кислоты, плотность которого 1,5 г/мл</w:t>
      </w:r>
    </w:p>
    <w:p w:rsidR="00B7778D" w:rsidRDefault="001567C5">
      <w:pPr>
        <w:widowControl w:val="0"/>
        <w:numPr>
          <w:ilvl w:val="0"/>
          <w:numId w:val="3"/>
        </w:numPr>
        <w:pBdr>
          <w:top w:val="nil"/>
          <w:left w:val="nil"/>
          <w:bottom w:val="nil"/>
          <w:right w:val="nil"/>
          <w:between w:val="nil"/>
        </w:pBdr>
        <w:jc w:val="both"/>
        <w:rPr>
          <w:color w:val="000000"/>
          <w:sz w:val="20"/>
          <w:szCs w:val="20"/>
        </w:rPr>
      </w:pPr>
      <w:r>
        <w:rPr>
          <w:color w:val="000000"/>
          <w:sz w:val="20"/>
          <w:szCs w:val="20"/>
        </w:rPr>
        <w:t>К 100 мл 27%-</w:t>
      </w:r>
      <w:proofErr w:type="spellStart"/>
      <w:r>
        <w:rPr>
          <w:color w:val="000000"/>
          <w:sz w:val="20"/>
          <w:szCs w:val="20"/>
        </w:rPr>
        <w:t>ного</w:t>
      </w:r>
      <w:proofErr w:type="spellEnd"/>
      <w:r>
        <w:rPr>
          <w:color w:val="000000"/>
          <w:sz w:val="20"/>
          <w:szCs w:val="20"/>
        </w:rPr>
        <w:t xml:space="preserve"> раствора </w:t>
      </w:r>
      <w:proofErr w:type="spellStart"/>
      <w:r>
        <w:rPr>
          <w:color w:val="000000"/>
          <w:sz w:val="20"/>
          <w:szCs w:val="20"/>
        </w:rPr>
        <w:t>NaOH</w:t>
      </w:r>
      <w:proofErr w:type="spellEnd"/>
      <w:r>
        <w:rPr>
          <w:color w:val="000000"/>
          <w:sz w:val="20"/>
          <w:szCs w:val="20"/>
        </w:rPr>
        <w:t xml:space="preserve"> с плотностью 1,3 г/мл прибавили 260 мл воды. Вычислите нормальность полученного раствора, если его плотность 1,1 г/мл.</w:t>
      </w:r>
    </w:p>
    <w:p w:rsidR="00B7778D" w:rsidRDefault="001567C5">
      <w:pPr>
        <w:widowControl w:val="0"/>
        <w:numPr>
          <w:ilvl w:val="0"/>
          <w:numId w:val="3"/>
        </w:numPr>
        <w:pBdr>
          <w:top w:val="nil"/>
          <w:left w:val="nil"/>
          <w:bottom w:val="nil"/>
          <w:right w:val="nil"/>
          <w:between w:val="nil"/>
        </w:pBdr>
        <w:jc w:val="both"/>
        <w:rPr>
          <w:color w:val="000000"/>
          <w:sz w:val="20"/>
          <w:szCs w:val="20"/>
        </w:rPr>
      </w:pPr>
      <w:r>
        <w:rPr>
          <w:color w:val="000000"/>
          <w:sz w:val="20"/>
          <w:szCs w:val="20"/>
        </w:rPr>
        <w:t>Какой объем 1,2M раствора нитрата калия потребуется для приготовления 2 литров 5%-</w:t>
      </w:r>
      <w:proofErr w:type="spellStart"/>
      <w:r>
        <w:rPr>
          <w:color w:val="000000"/>
          <w:sz w:val="20"/>
          <w:szCs w:val="20"/>
        </w:rPr>
        <w:t>ного</w:t>
      </w:r>
      <w:proofErr w:type="spellEnd"/>
      <w:r>
        <w:rPr>
          <w:color w:val="000000"/>
          <w:sz w:val="20"/>
          <w:szCs w:val="20"/>
        </w:rPr>
        <w:t xml:space="preserve"> раствора этого вещества, если плотность полученного раствора 1,05 г/мл?</w:t>
      </w:r>
    </w:p>
    <w:p w:rsidR="00B7778D" w:rsidRDefault="00B7778D">
      <w:pPr>
        <w:widowControl w:val="0"/>
        <w:jc w:val="both"/>
        <w:rPr>
          <w:sz w:val="20"/>
          <w:szCs w:val="20"/>
        </w:rPr>
      </w:pPr>
    </w:p>
    <w:p w:rsidR="00B7778D" w:rsidRDefault="001567C5">
      <w:pPr>
        <w:keepNext/>
        <w:ind w:firstLine="567"/>
        <w:rPr>
          <w:b/>
          <w:sz w:val="20"/>
          <w:szCs w:val="20"/>
        </w:rPr>
      </w:pPr>
      <w:r>
        <w:rPr>
          <w:b/>
          <w:sz w:val="20"/>
          <w:szCs w:val="20"/>
        </w:rPr>
        <w:t xml:space="preserve">4.2. Отчет по практике </w:t>
      </w:r>
    </w:p>
    <w:p w:rsidR="00B7778D" w:rsidRDefault="001567C5">
      <w:pPr>
        <w:pStyle w:val="2"/>
        <w:ind w:firstLine="567"/>
        <w:rPr>
          <w:rFonts w:ascii="Times New Roman" w:eastAsia="Times New Roman" w:hAnsi="Times New Roman" w:cs="Times New Roman"/>
          <w:b/>
          <w:color w:val="000000"/>
          <w:sz w:val="20"/>
          <w:szCs w:val="20"/>
        </w:rPr>
      </w:pPr>
      <w:bookmarkStart w:id="13" w:name="_heading=h.lnxbz9" w:colFirst="0" w:colLast="0"/>
      <w:bookmarkEnd w:id="13"/>
      <w:r>
        <w:rPr>
          <w:rFonts w:ascii="Times New Roman" w:eastAsia="Times New Roman" w:hAnsi="Times New Roman" w:cs="Times New Roman"/>
          <w:b/>
          <w:color w:val="000000"/>
          <w:sz w:val="20"/>
          <w:szCs w:val="20"/>
        </w:rPr>
        <w:t>4.2.1. Процедура проведения</w:t>
      </w:r>
    </w:p>
    <w:p w:rsidR="00B7778D" w:rsidRDefault="001567C5">
      <w:pPr>
        <w:ind w:firstLine="567"/>
        <w:jc w:val="both"/>
        <w:rPr>
          <w:sz w:val="20"/>
          <w:szCs w:val="20"/>
        </w:rPr>
      </w:pPr>
      <w:r>
        <w:rPr>
          <w:sz w:val="20"/>
          <w:szCs w:val="20"/>
        </w:rPr>
        <w:t>После окончания практики в установленные сроки каждый обучающийся должен сдать руководителю практики от КФУ отчет по практике. Обучающиеся представляют отчеты по практике на зачете. На защиту обучающемуся предоставляется 10 минут. Далее обучающийся отвечает на вопросы руководителя практики от КФУ.</w:t>
      </w:r>
    </w:p>
    <w:p w:rsidR="00B7778D" w:rsidRDefault="001567C5">
      <w:pPr>
        <w:ind w:firstLine="567"/>
        <w:jc w:val="both"/>
        <w:rPr>
          <w:b/>
          <w:sz w:val="20"/>
          <w:szCs w:val="20"/>
        </w:rPr>
      </w:pPr>
      <w:r>
        <w:rPr>
          <w:sz w:val="20"/>
          <w:szCs w:val="20"/>
        </w:rPr>
        <w:t xml:space="preserve">По результатам практики обучающийся составляет индивидуальный письменный отчет по практике. Отчет должен содержать конкретные сведения о работе, проделанной в период практики, и отражать результаты выполнения заданий, предусмотренных программой практики. Отчет состоит из двух разделов: Раздел 1. Дневник учебной практики Раздел 2. Индивидуальное задание </w:t>
      </w:r>
    </w:p>
    <w:p w:rsidR="00B7778D" w:rsidRDefault="001567C5">
      <w:pPr>
        <w:pStyle w:val="2"/>
        <w:ind w:firstLine="567"/>
        <w:rPr>
          <w:rFonts w:ascii="Times New Roman" w:eastAsia="Times New Roman" w:hAnsi="Times New Roman" w:cs="Times New Roman"/>
          <w:b/>
          <w:color w:val="000000"/>
          <w:sz w:val="20"/>
          <w:szCs w:val="20"/>
        </w:rPr>
      </w:pPr>
      <w:bookmarkStart w:id="14" w:name="_heading=h.qsh70q" w:colFirst="0" w:colLast="0"/>
      <w:bookmarkEnd w:id="14"/>
      <w:r>
        <w:rPr>
          <w:rFonts w:ascii="Times New Roman" w:eastAsia="Times New Roman" w:hAnsi="Times New Roman" w:cs="Times New Roman"/>
          <w:b/>
          <w:color w:val="000000"/>
          <w:sz w:val="20"/>
          <w:szCs w:val="20"/>
        </w:rPr>
        <w:t>4.2.2. Критерии оценивания</w:t>
      </w:r>
    </w:p>
    <w:p w:rsidR="00B7778D" w:rsidRDefault="001567C5">
      <w:pPr>
        <w:ind w:firstLine="567"/>
        <w:jc w:val="both"/>
        <w:rPr>
          <w:b/>
          <w:color w:val="000000"/>
          <w:sz w:val="20"/>
          <w:szCs w:val="20"/>
        </w:rPr>
      </w:pPr>
      <w:r>
        <w:rPr>
          <w:b/>
          <w:color w:val="000000"/>
          <w:sz w:val="20"/>
          <w:szCs w:val="20"/>
        </w:rPr>
        <w:t>Баллы в интервале 86-100% от максимальных ставятся, если:</w:t>
      </w:r>
    </w:p>
    <w:p w:rsidR="00B7778D" w:rsidRDefault="001567C5">
      <w:pPr>
        <w:ind w:firstLine="567"/>
        <w:jc w:val="both"/>
        <w:rPr>
          <w:sz w:val="20"/>
          <w:szCs w:val="20"/>
        </w:rPr>
      </w:pPr>
      <w:r>
        <w:rPr>
          <w:sz w:val="20"/>
          <w:szCs w:val="20"/>
        </w:rPr>
        <w:t>Содержание и оформление отчета по практике и дневника прохождения практики полностью соответствуют предъявляемым требованиям. В процессе защиты отчета по практике обучающийся обнаруживает всестороннее и глубокое знание учебного материала, выражающееся в полных ответах, точном раскрытии поставленных вопросов</w:t>
      </w:r>
    </w:p>
    <w:p w:rsidR="00B7778D" w:rsidRDefault="001567C5">
      <w:pPr>
        <w:ind w:firstLine="567"/>
        <w:jc w:val="both"/>
        <w:rPr>
          <w:b/>
          <w:color w:val="000000"/>
          <w:sz w:val="20"/>
          <w:szCs w:val="20"/>
        </w:rPr>
      </w:pPr>
      <w:r>
        <w:rPr>
          <w:b/>
          <w:color w:val="000000"/>
          <w:sz w:val="20"/>
          <w:szCs w:val="20"/>
        </w:rPr>
        <w:t>Баллы в интервале 71-85 %от максимальных, ставятся, если:</w:t>
      </w:r>
    </w:p>
    <w:p w:rsidR="00B7778D" w:rsidRDefault="001567C5">
      <w:pPr>
        <w:ind w:firstLine="567"/>
        <w:jc w:val="both"/>
        <w:rPr>
          <w:sz w:val="20"/>
          <w:szCs w:val="20"/>
        </w:rPr>
      </w:pPr>
      <w:r>
        <w:rPr>
          <w:sz w:val="20"/>
          <w:szCs w:val="20"/>
        </w:rPr>
        <w:t>Основные требования к прохождению практики выполнены, однако имеются несущественные замечания по содержанию и оформлению отчета по практике и дневника прохождения практики. В процессе защиты отчета по практике обучающийся обнаруживает знание учебного материала, однако ответы неполные, но есть дополнения, большая часть материала освоена</w:t>
      </w:r>
    </w:p>
    <w:p w:rsidR="00B7778D" w:rsidRDefault="001567C5">
      <w:pPr>
        <w:ind w:firstLine="567"/>
        <w:jc w:val="both"/>
        <w:rPr>
          <w:color w:val="000000"/>
          <w:sz w:val="20"/>
          <w:szCs w:val="20"/>
          <w:highlight w:val="white"/>
        </w:rPr>
      </w:pPr>
      <w:bookmarkStart w:id="15" w:name="_heading=h.3as4poj" w:colFirst="0" w:colLast="0"/>
      <w:bookmarkEnd w:id="15"/>
      <w:r>
        <w:rPr>
          <w:b/>
          <w:color w:val="000000"/>
          <w:sz w:val="20"/>
          <w:szCs w:val="20"/>
        </w:rPr>
        <w:t>Баллы в интервале 56-70% от максимальных, ставятся, если:</w:t>
      </w:r>
    </w:p>
    <w:p w:rsidR="00B7778D" w:rsidRDefault="001567C5">
      <w:pPr>
        <w:ind w:firstLine="567"/>
        <w:jc w:val="both"/>
        <w:rPr>
          <w:color w:val="000000"/>
          <w:sz w:val="20"/>
          <w:szCs w:val="20"/>
          <w:highlight w:val="white"/>
        </w:rPr>
      </w:pPr>
      <w:r>
        <w:rPr>
          <w:color w:val="000000"/>
          <w:sz w:val="20"/>
          <w:szCs w:val="20"/>
          <w:highlight w:val="white"/>
        </w:rPr>
        <w:t xml:space="preserve">Основные требования к прохождению практики выполнены, однако имеются существенные замечания по содержанию и оформлению отчета по практике и дневника прохождения практики. В процессе защиты отчета по практике обучающийся обнаруживает отдельные пробелы в знаниях учебного материала, неточно раскрывая поставленные вопросы либо ограничиваясь только дополнениями. </w:t>
      </w:r>
    </w:p>
    <w:p w:rsidR="00B7778D" w:rsidRDefault="001567C5">
      <w:pPr>
        <w:ind w:firstLine="567"/>
        <w:jc w:val="both"/>
        <w:rPr>
          <w:b/>
          <w:color w:val="000000"/>
          <w:sz w:val="20"/>
          <w:szCs w:val="20"/>
        </w:rPr>
      </w:pPr>
      <w:r>
        <w:rPr>
          <w:b/>
          <w:color w:val="000000"/>
          <w:sz w:val="20"/>
          <w:szCs w:val="20"/>
        </w:rPr>
        <w:t>Баллы в интервале 0-55% от максимальных, ставятся, если:</w:t>
      </w:r>
    </w:p>
    <w:p w:rsidR="00B7778D" w:rsidRDefault="001567C5">
      <w:pPr>
        <w:ind w:firstLine="567"/>
        <w:jc w:val="both"/>
        <w:rPr>
          <w:color w:val="000000"/>
          <w:sz w:val="20"/>
          <w:szCs w:val="20"/>
          <w:highlight w:val="white"/>
        </w:rPr>
      </w:pPr>
      <w:r>
        <w:rPr>
          <w:color w:val="000000"/>
          <w:sz w:val="20"/>
          <w:szCs w:val="20"/>
        </w:rPr>
        <w:t>Небрежное оформление отчета по практике и дневника прохождения практики. В отчете по практике освещены не все разделы программы практики. В процессе защиты отчета по практике обучающийся обнаруживает существенные пробелы в знаниях учебного материала, поставленные вопросы не раскрыты либо содержание ответа не соответствует сути вопроса. Отчет по практике не представлен.</w:t>
      </w:r>
      <w:r>
        <w:rPr>
          <w:color w:val="000000"/>
          <w:sz w:val="20"/>
          <w:szCs w:val="20"/>
          <w:highlight w:val="white"/>
        </w:rPr>
        <w:t xml:space="preserve"> </w:t>
      </w:r>
    </w:p>
    <w:p w:rsidR="00B7778D" w:rsidRDefault="001567C5">
      <w:pPr>
        <w:keepNext/>
        <w:ind w:firstLine="567"/>
        <w:rPr>
          <w:b/>
          <w:sz w:val="20"/>
          <w:szCs w:val="20"/>
        </w:rPr>
      </w:pPr>
      <w:r>
        <w:rPr>
          <w:b/>
          <w:sz w:val="20"/>
          <w:szCs w:val="20"/>
        </w:rPr>
        <w:t xml:space="preserve">4.2.3. Содержание оценочного средства </w:t>
      </w:r>
    </w:p>
    <w:p w:rsidR="00B7778D" w:rsidRDefault="001567C5">
      <w:pPr>
        <w:rPr>
          <w:sz w:val="20"/>
          <w:szCs w:val="20"/>
        </w:rPr>
      </w:pPr>
      <w:r>
        <w:rPr>
          <w:sz w:val="20"/>
          <w:szCs w:val="20"/>
        </w:rPr>
        <w:t>Отчет по практике должен содержать:</w:t>
      </w:r>
    </w:p>
    <w:p w:rsidR="00B7778D" w:rsidRDefault="001567C5">
      <w:pPr>
        <w:numPr>
          <w:ilvl w:val="0"/>
          <w:numId w:val="1"/>
        </w:numPr>
        <w:rPr>
          <w:sz w:val="20"/>
          <w:szCs w:val="20"/>
        </w:rPr>
      </w:pPr>
      <w:r>
        <w:rPr>
          <w:sz w:val="20"/>
          <w:szCs w:val="20"/>
        </w:rPr>
        <w:t>титульный лист;</w:t>
      </w:r>
    </w:p>
    <w:p w:rsidR="00B7778D" w:rsidRDefault="001567C5">
      <w:pPr>
        <w:numPr>
          <w:ilvl w:val="0"/>
          <w:numId w:val="1"/>
        </w:numPr>
        <w:rPr>
          <w:sz w:val="20"/>
          <w:szCs w:val="20"/>
        </w:rPr>
      </w:pPr>
      <w:r>
        <w:rPr>
          <w:sz w:val="20"/>
          <w:szCs w:val="20"/>
        </w:rPr>
        <w:t>содержание;</w:t>
      </w:r>
    </w:p>
    <w:p w:rsidR="00B7778D" w:rsidRDefault="001567C5">
      <w:pPr>
        <w:numPr>
          <w:ilvl w:val="0"/>
          <w:numId w:val="1"/>
        </w:numPr>
        <w:rPr>
          <w:sz w:val="20"/>
          <w:szCs w:val="20"/>
        </w:rPr>
      </w:pPr>
      <w:r>
        <w:rPr>
          <w:sz w:val="20"/>
          <w:szCs w:val="20"/>
        </w:rPr>
        <w:t>введение;</w:t>
      </w:r>
    </w:p>
    <w:p w:rsidR="00B7778D" w:rsidRDefault="001567C5">
      <w:pPr>
        <w:numPr>
          <w:ilvl w:val="0"/>
          <w:numId w:val="1"/>
        </w:numPr>
        <w:rPr>
          <w:sz w:val="20"/>
          <w:szCs w:val="20"/>
        </w:rPr>
      </w:pPr>
      <w:r>
        <w:rPr>
          <w:sz w:val="20"/>
          <w:szCs w:val="20"/>
        </w:rPr>
        <w:t>основная часть;</w:t>
      </w:r>
    </w:p>
    <w:p w:rsidR="00B7778D" w:rsidRDefault="001567C5">
      <w:pPr>
        <w:numPr>
          <w:ilvl w:val="0"/>
          <w:numId w:val="1"/>
        </w:numPr>
        <w:rPr>
          <w:sz w:val="20"/>
          <w:szCs w:val="20"/>
        </w:rPr>
      </w:pPr>
      <w:r>
        <w:rPr>
          <w:sz w:val="20"/>
          <w:szCs w:val="20"/>
        </w:rPr>
        <w:t>заключение;</w:t>
      </w:r>
    </w:p>
    <w:p w:rsidR="00B7778D" w:rsidRDefault="001567C5">
      <w:pPr>
        <w:numPr>
          <w:ilvl w:val="0"/>
          <w:numId w:val="1"/>
        </w:numPr>
        <w:rPr>
          <w:sz w:val="20"/>
          <w:szCs w:val="20"/>
        </w:rPr>
      </w:pPr>
      <w:r>
        <w:rPr>
          <w:sz w:val="20"/>
          <w:szCs w:val="20"/>
        </w:rPr>
        <w:t>список использованных источников;</w:t>
      </w:r>
    </w:p>
    <w:p w:rsidR="00B7778D" w:rsidRDefault="001567C5">
      <w:pPr>
        <w:numPr>
          <w:ilvl w:val="0"/>
          <w:numId w:val="1"/>
        </w:numPr>
        <w:rPr>
          <w:sz w:val="20"/>
          <w:szCs w:val="20"/>
        </w:rPr>
      </w:pPr>
      <w:r>
        <w:rPr>
          <w:sz w:val="20"/>
          <w:szCs w:val="20"/>
        </w:rPr>
        <w:t>приложения (при необходимости).</w:t>
      </w:r>
    </w:p>
    <w:p w:rsidR="00B7778D" w:rsidRDefault="001567C5">
      <w:pPr>
        <w:rPr>
          <w:sz w:val="20"/>
          <w:szCs w:val="20"/>
        </w:rPr>
      </w:pPr>
      <w:r>
        <w:rPr>
          <w:sz w:val="20"/>
          <w:szCs w:val="20"/>
        </w:rPr>
        <w:t>Во введении должны быть отражены: место, время (срок) и цель прохождения практики.</w:t>
      </w:r>
    </w:p>
    <w:p w:rsidR="00B7778D" w:rsidRDefault="001567C5">
      <w:pPr>
        <w:rPr>
          <w:sz w:val="20"/>
          <w:szCs w:val="20"/>
        </w:rPr>
      </w:pPr>
      <w:r>
        <w:rPr>
          <w:sz w:val="20"/>
          <w:szCs w:val="20"/>
        </w:rPr>
        <w:t>В основную часть отчета необходимо включить: описание организации работы в процессе практики, описание выполненной работы по разделам программы практики, описание практических задач, решаемых обучающимся за время прохождения практики.</w:t>
      </w:r>
    </w:p>
    <w:p w:rsidR="00B7778D" w:rsidRDefault="001567C5">
      <w:pPr>
        <w:rPr>
          <w:sz w:val="20"/>
          <w:szCs w:val="20"/>
        </w:rPr>
      </w:pPr>
      <w:r>
        <w:rPr>
          <w:sz w:val="20"/>
          <w:szCs w:val="20"/>
        </w:rPr>
        <w:t>Заключение должно содержать: описание знаний, умений и навыков (компетенций), приобретенных практикантом в период практики, предложения и рекомендации обучающегося, сделанные в ходе практики.</w:t>
      </w:r>
    </w:p>
    <w:p w:rsidR="00B7778D" w:rsidRDefault="001567C5">
      <w:pPr>
        <w:rPr>
          <w:sz w:val="20"/>
          <w:szCs w:val="20"/>
        </w:rPr>
      </w:pPr>
      <w:r>
        <w:rPr>
          <w:sz w:val="20"/>
          <w:szCs w:val="20"/>
        </w:rPr>
        <w:t>К отчету прилагаются:</w:t>
      </w:r>
    </w:p>
    <w:p w:rsidR="00B7778D" w:rsidRDefault="001567C5">
      <w:pPr>
        <w:numPr>
          <w:ilvl w:val="0"/>
          <w:numId w:val="2"/>
        </w:numPr>
        <w:jc w:val="both"/>
        <w:rPr>
          <w:sz w:val="20"/>
          <w:szCs w:val="20"/>
        </w:rPr>
      </w:pPr>
      <w:r>
        <w:rPr>
          <w:sz w:val="20"/>
          <w:szCs w:val="20"/>
        </w:rPr>
        <w:t>индивидуальное задание (для проходящих практику в основных структурных подразделениях КФУ (институт/факультет/кафедра);</w:t>
      </w:r>
    </w:p>
    <w:p w:rsidR="00B7778D" w:rsidRDefault="001567C5">
      <w:pPr>
        <w:numPr>
          <w:ilvl w:val="0"/>
          <w:numId w:val="2"/>
        </w:numPr>
        <w:jc w:val="both"/>
        <w:rPr>
          <w:sz w:val="20"/>
          <w:szCs w:val="20"/>
        </w:rPr>
      </w:pPr>
      <w:r>
        <w:rPr>
          <w:sz w:val="20"/>
          <w:szCs w:val="20"/>
        </w:rPr>
        <w:t xml:space="preserve">дневник практиканта. Дневник включает в себя описание содержания и выполнения работ во время прохождения практик, с отметкой о выполнении руководителем практики от профильной организации. В приложении к дневнику приложением указываются оценки </w:t>
      </w:r>
      <w:proofErr w:type="spellStart"/>
      <w:r>
        <w:rPr>
          <w:sz w:val="20"/>
          <w:szCs w:val="20"/>
        </w:rPr>
        <w:t>сформированности</w:t>
      </w:r>
      <w:proofErr w:type="spellEnd"/>
      <w:r>
        <w:rPr>
          <w:sz w:val="20"/>
          <w:szCs w:val="20"/>
        </w:rPr>
        <w:t xml:space="preserve"> компетенций руководителями практики о прохождении практики обучающегося.</w:t>
      </w:r>
    </w:p>
    <w:p w:rsidR="00B7778D" w:rsidRDefault="001567C5">
      <w:pPr>
        <w:rPr>
          <w:sz w:val="20"/>
          <w:szCs w:val="20"/>
        </w:rPr>
      </w:pPr>
      <w:r>
        <w:rPr>
          <w:sz w:val="20"/>
          <w:szCs w:val="20"/>
        </w:rPr>
        <w:t>Дата сдачи отчета - последний день практики.</w:t>
      </w:r>
    </w:p>
    <w:p w:rsidR="00B7778D" w:rsidRDefault="001567C5">
      <w:pPr>
        <w:pageBreakBefore/>
        <w:ind w:firstLine="567"/>
        <w:jc w:val="right"/>
        <w:rPr>
          <w:i/>
          <w:sz w:val="20"/>
          <w:szCs w:val="20"/>
        </w:rPr>
      </w:pPr>
      <w:r>
        <w:rPr>
          <w:i/>
          <w:sz w:val="20"/>
          <w:szCs w:val="20"/>
        </w:rPr>
        <w:lastRenderedPageBreak/>
        <w:t>Приложение №2</w:t>
      </w:r>
    </w:p>
    <w:p w:rsidR="00B7778D" w:rsidRDefault="001567C5">
      <w:pPr>
        <w:jc w:val="right"/>
        <w:rPr>
          <w:i/>
          <w:sz w:val="20"/>
          <w:szCs w:val="20"/>
        </w:rPr>
      </w:pPr>
      <w:proofErr w:type="gramStart"/>
      <w:r>
        <w:rPr>
          <w:i/>
          <w:sz w:val="20"/>
          <w:szCs w:val="20"/>
        </w:rPr>
        <w:t>к  программе</w:t>
      </w:r>
      <w:proofErr w:type="gramEnd"/>
      <w:r>
        <w:rPr>
          <w:i/>
          <w:sz w:val="20"/>
          <w:szCs w:val="20"/>
        </w:rPr>
        <w:t xml:space="preserve"> учебной практики </w:t>
      </w:r>
    </w:p>
    <w:p w:rsidR="00B7778D" w:rsidRDefault="001567C5">
      <w:pPr>
        <w:jc w:val="right"/>
        <w:rPr>
          <w:i/>
          <w:sz w:val="20"/>
          <w:szCs w:val="20"/>
        </w:rPr>
      </w:pPr>
      <w:r>
        <w:rPr>
          <w:i/>
          <w:sz w:val="20"/>
          <w:szCs w:val="20"/>
        </w:rPr>
        <w:t>Б2.В.06.01(У) Технологическая (проектно-технологическая) практика</w:t>
      </w:r>
    </w:p>
    <w:p w:rsidR="00B7778D" w:rsidRDefault="00B7778D">
      <w:pPr>
        <w:jc w:val="center"/>
        <w:rPr>
          <w:sz w:val="20"/>
          <w:szCs w:val="20"/>
        </w:rPr>
      </w:pPr>
    </w:p>
    <w:p w:rsidR="00B7778D" w:rsidRDefault="00B7778D">
      <w:pPr>
        <w:jc w:val="right"/>
        <w:rPr>
          <w:sz w:val="20"/>
          <w:szCs w:val="20"/>
        </w:rPr>
      </w:pPr>
    </w:p>
    <w:p w:rsidR="00B7778D" w:rsidRDefault="00B7778D">
      <w:pPr>
        <w:jc w:val="center"/>
        <w:rPr>
          <w:b/>
          <w:sz w:val="20"/>
          <w:szCs w:val="20"/>
        </w:rPr>
      </w:pPr>
    </w:p>
    <w:p w:rsidR="00B7778D" w:rsidRDefault="00B7778D">
      <w:pPr>
        <w:jc w:val="center"/>
        <w:rPr>
          <w:b/>
          <w:sz w:val="20"/>
          <w:szCs w:val="20"/>
        </w:rPr>
      </w:pPr>
    </w:p>
    <w:p w:rsidR="00B7778D" w:rsidRDefault="001567C5">
      <w:pPr>
        <w:jc w:val="center"/>
        <w:rPr>
          <w:b/>
          <w:sz w:val="20"/>
          <w:szCs w:val="20"/>
        </w:rPr>
      </w:pPr>
      <w:r>
        <w:rPr>
          <w:b/>
          <w:sz w:val="20"/>
          <w:szCs w:val="20"/>
        </w:rPr>
        <w:t>Перечень литературы, необходимой для проведения практики</w:t>
      </w:r>
    </w:p>
    <w:p w:rsidR="00B7778D" w:rsidRDefault="001567C5">
      <w:pPr>
        <w:jc w:val="center"/>
        <w:rPr>
          <w:b/>
          <w:sz w:val="20"/>
          <w:szCs w:val="20"/>
        </w:rPr>
      </w:pPr>
      <w:r>
        <w:rPr>
          <w:b/>
          <w:sz w:val="20"/>
          <w:szCs w:val="20"/>
        </w:rPr>
        <w:t>Б2.В.06.01(У) Технологическая (проектно-технологическая) практика</w:t>
      </w:r>
    </w:p>
    <w:p w:rsidR="00B7778D" w:rsidRDefault="00B7778D">
      <w:pPr>
        <w:jc w:val="center"/>
        <w:rPr>
          <w:b/>
          <w:sz w:val="20"/>
          <w:szCs w:val="20"/>
        </w:rPr>
      </w:pPr>
    </w:p>
    <w:p w:rsidR="00B7778D" w:rsidRDefault="00B7778D">
      <w:pPr>
        <w:jc w:val="center"/>
        <w:rPr>
          <w:b/>
          <w:sz w:val="20"/>
          <w:szCs w:val="20"/>
        </w:rPr>
      </w:pPr>
    </w:p>
    <w:p w:rsidR="00B7778D" w:rsidRDefault="00B7778D">
      <w:pPr>
        <w:jc w:val="center"/>
        <w:rPr>
          <w:b/>
          <w:sz w:val="20"/>
          <w:szCs w:val="20"/>
        </w:rPr>
      </w:pPr>
    </w:p>
    <w:tbl>
      <w:tblPr>
        <w:tblStyle w:val="affc"/>
        <w:tblW w:w="9963" w:type="dxa"/>
        <w:jc w:val="center"/>
        <w:tblInd w:w="0" w:type="dxa"/>
        <w:tblLayout w:type="fixed"/>
        <w:tblLook w:val="0400" w:firstRow="0" w:lastRow="0" w:firstColumn="0" w:lastColumn="0" w:noHBand="0" w:noVBand="1"/>
      </w:tblPr>
      <w:tblGrid>
        <w:gridCol w:w="9963"/>
      </w:tblGrid>
      <w:tr w:rsidR="00B7778D">
        <w:trPr>
          <w:jc w:val="center"/>
        </w:trPr>
        <w:tc>
          <w:tcPr>
            <w:tcW w:w="9963" w:type="dxa"/>
            <w:tcMar>
              <w:top w:w="15" w:type="dxa"/>
              <w:left w:w="15" w:type="dxa"/>
              <w:bottom w:w="15" w:type="dxa"/>
              <w:right w:w="15" w:type="dxa"/>
            </w:tcMar>
            <w:vAlign w:val="center"/>
          </w:tcPr>
          <w:p w:rsidR="00B7778D" w:rsidRDefault="001567C5">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B7778D">
        <w:trPr>
          <w:jc w:val="center"/>
        </w:trPr>
        <w:tc>
          <w:tcPr>
            <w:tcW w:w="9963" w:type="dxa"/>
            <w:tcMar>
              <w:top w:w="15" w:type="dxa"/>
              <w:left w:w="15" w:type="dxa"/>
              <w:bottom w:w="15" w:type="dxa"/>
              <w:right w:w="15" w:type="dxa"/>
            </w:tcMar>
            <w:vAlign w:val="center"/>
          </w:tcPr>
          <w:p w:rsidR="00B7778D" w:rsidRDefault="001567C5">
            <w:pPr>
              <w:ind w:firstLine="525"/>
              <w:rPr>
                <w:sz w:val="20"/>
                <w:szCs w:val="20"/>
              </w:rPr>
            </w:pPr>
            <w:r>
              <w:rPr>
                <w:sz w:val="20"/>
                <w:szCs w:val="20"/>
              </w:rPr>
              <w:t xml:space="preserve">Профиль подготовки: </w:t>
            </w:r>
            <w:r>
              <w:rPr>
                <w:sz w:val="20"/>
                <w:szCs w:val="20"/>
                <w:u w:val="single"/>
              </w:rPr>
              <w:t>Биология и химия</w:t>
            </w:r>
          </w:p>
        </w:tc>
      </w:tr>
      <w:tr w:rsidR="00B7778D">
        <w:trPr>
          <w:jc w:val="center"/>
        </w:trPr>
        <w:tc>
          <w:tcPr>
            <w:tcW w:w="9963" w:type="dxa"/>
            <w:tcMar>
              <w:top w:w="15" w:type="dxa"/>
              <w:left w:w="15" w:type="dxa"/>
              <w:bottom w:w="15" w:type="dxa"/>
              <w:right w:w="15" w:type="dxa"/>
            </w:tcMar>
            <w:vAlign w:val="center"/>
          </w:tcPr>
          <w:p w:rsidR="00B7778D" w:rsidRDefault="001567C5">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B7778D">
        <w:trPr>
          <w:jc w:val="center"/>
        </w:trPr>
        <w:tc>
          <w:tcPr>
            <w:tcW w:w="9963" w:type="dxa"/>
            <w:tcMar>
              <w:top w:w="15" w:type="dxa"/>
              <w:left w:w="15" w:type="dxa"/>
              <w:bottom w:w="15" w:type="dxa"/>
              <w:right w:w="15" w:type="dxa"/>
            </w:tcMar>
            <w:vAlign w:val="center"/>
          </w:tcPr>
          <w:p w:rsidR="00B7778D" w:rsidRDefault="001567C5">
            <w:pPr>
              <w:ind w:firstLine="525"/>
              <w:rPr>
                <w:sz w:val="20"/>
                <w:szCs w:val="20"/>
              </w:rPr>
            </w:pPr>
            <w:r>
              <w:rPr>
                <w:sz w:val="20"/>
                <w:szCs w:val="20"/>
              </w:rPr>
              <w:t xml:space="preserve">Форма обучения: </w:t>
            </w:r>
            <w:r>
              <w:rPr>
                <w:sz w:val="20"/>
                <w:szCs w:val="20"/>
                <w:u w:val="single"/>
              </w:rPr>
              <w:t>очное</w:t>
            </w:r>
          </w:p>
        </w:tc>
      </w:tr>
      <w:tr w:rsidR="00B7778D">
        <w:trPr>
          <w:jc w:val="center"/>
        </w:trPr>
        <w:tc>
          <w:tcPr>
            <w:tcW w:w="9963" w:type="dxa"/>
            <w:tcMar>
              <w:top w:w="15" w:type="dxa"/>
              <w:left w:w="15" w:type="dxa"/>
              <w:bottom w:w="15" w:type="dxa"/>
              <w:right w:w="15" w:type="dxa"/>
            </w:tcMar>
            <w:vAlign w:val="center"/>
          </w:tcPr>
          <w:p w:rsidR="00B7778D" w:rsidRDefault="001567C5">
            <w:pPr>
              <w:ind w:firstLine="525"/>
              <w:rPr>
                <w:sz w:val="20"/>
                <w:szCs w:val="20"/>
              </w:rPr>
            </w:pPr>
            <w:r>
              <w:rPr>
                <w:sz w:val="20"/>
                <w:szCs w:val="20"/>
              </w:rPr>
              <w:t xml:space="preserve">Язык обучения: </w:t>
            </w:r>
            <w:r>
              <w:rPr>
                <w:sz w:val="20"/>
                <w:szCs w:val="20"/>
                <w:u w:val="single"/>
              </w:rPr>
              <w:t>русский</w:t>
            </w:r>
          </w:p>
        </w:tc>
      </w:tr>
      <w:tr w:rsidR="00B7778D">
        <w:trPr>
          <w:jc w:val="center"/>
        </w:trPr>
        <w:tc>
          <w:tcPr>
            <w:tcW w:w="9963" w:type="dxa"/>
            <w:tcMar>
              <w:top w:w="15" w:type="dxa"/>
              <w:left w:w="15" w:type="dxa"/>
              <w:bottom w:w="15" w:type="dxa"/>
              <w:right w:w="15" w:type="dxa"/>
            </w:tcMar>
            <w:vAlign w:val="center"/>
          </w:tcPr>
          <w:p w:rsidR="00B7778D" w:rsidRDefault="001567C5">
            <w:pPr>
              <w:ind w:firstLine="525"/>
              <w:rPr>
                <w:sz w:val="20"/>
                <w:szCs w:val="20"/>
              </w:rPr>
            </w:pPr>
            <w:r>
              <w:rPr>
                <w:sz w:val="20"/>
                <w:szCs w:val="20"/>
              </w:rPr>
              <w:t xml:space="preserve">Год начала обучения по образовательной программе: </w:t>
            </w:r>
            <w:r w:rsidR="000E0210">
              <w:rPr>
                <w:sz w:val="20"/>
                <w:szCs w:val="20"/>
                <w:u w:val="single"/>
              </w:rPr>
              <w:t>2025</w:t>
            </w:r>
          </w:p>
        </w:tc>
      </w:tr>
    </w:tbl>
    <w:p w:rsidR="00B7778D" w:rsidRDefault="00B7778D">
      <w:pPr>
        <w:ind w:firstLine="567"/>
        <w:jc w:val="both"/>
      </w:pPr>
    </w:p>
    <w:p w:rsidR="00B7778D" w:rsidRDefault="001567C5">
      <w:pPr>
        <w:jc w:val="center"/>
        <w:rPr>
          <w:b/>
          <w:sz w:val="20"/>
          <w:szCs w:val="20"/>
        </w:rPr>
      </w:pPr>
      <w:r>
        <w:rPr>
          <w:b/>
          <w:sz w:val="20"/>
          <w:szCs w:val="20"/>
        </w:rPr>
        <w:t>Литература:</w:t>
      </w:r>
    </w:p>
    <w:tbl>
      <w:tblPr>
        <w:tblStyle w:val="affd"/>
        <w:tblW w:w="9963" w:type="dxa"/>
        <w:tblInd w:w="0" w:type="dxa"/>
        <w:tblLayout w:type="fixed"/>
        <w:tblLook w:val="0400" w:firstRow="0" w:lastRow="0" w:firstColumn="0" w:lastColumn="0" w:noHBand="0" w:noVBand="1"/>
      </w:tblPr>
      <w:tblGrid>
        <w:gridCol w:w="9963"/>
      </w:tblGrid>
      <w:tr w:rsidR="00B7778D">
        <w:tc>
          <w:tcPr>
            <w:tcW w:w="9963" w:type="dxa"/>
            <w:vAlign w:val="center"/>
          </w:tcPr>
          <w:p w:rsidR="00B7778D" w:rsidRDefault="001567C5">
            <w:pPr>
              <w:ind w:firstLine="525"/>
              <w:jc w:val="both"/>
              <w:rPr>
                <w:sz w:val="20"/>
                <w:szCs w:val="20"/>
              </w:rPr>
            </w:pPr>
            <w:r>
              <w:rPr>
                <w:sz w:val="20"/>
                <w:szCs w:val="20"/>
              </w:rPr>
              <w:t>1. Павлов Н.Н. Общая и неорганическая химия [Электронный ресурс]: учебник / Н.Н. Павлов. - СПб: Лань, 2011. - 496 с.  </w:t>
            </w:r>
          </w:p>
        </w:tc>
      </w:tr>
      <w:tr w:rsidR="00B7778D" w:rsidRPr="000E0210">
        <w:tc>
          <w:tcPr>
            <w:tcW w:w="9963" w:type="dxa"/>
            <w:vAlign w:val="center"/>
          </w:tcPr>
          <w:p w:rsidR="00B7778D" w:rsidRPr="00F2708A" w:rsidRDefault="001567C5">
            <w:pPr>
              <w:ind w:firstLine="525"/>
              <w:jc w:val="both"/>
              <w:rPr>
                <w:sz w:val="20"/>
                <w:szCs w:val="20"/>
                <w:lang w:val="en-US"/>
              </w:rPr>
            </w:pPr>
            <w:r w:rsidRPr="00F2708A">
              <w:rPr>
                <w:sz w:val="20"/>
                <w:szCs w:val="20"/>
                <w:lang w:val="en-US"/>
              </w:rPr>
              <w:t xml:space="preserve">URL: </w:t>
            </w:r>
            <w:hyperlink r:id="rId10" w:anchor="1">
              <w:r w:rsidRPr="00F2708A">
                <w:rPr>
                  <w:color w:val="0000FF"/>
                  <w:sz w:val="20"/>
                  <w:szCs w:val="20"/>
                  <w:u w:val="single"/>
                  <w:lang w:val="en-US"/>
                </w:rPr>
                <w:t>https://e.lanbook.com/reader/book/4034/#1</w:t>
              </w:r>
            </w:hyperlink>
          </w:p>
        </w:tc>
      </w:tr>
      <w:tr w:rsidR="00B7778D">
        <w:tc>
          <w:tcPr>
            <w:tcW w:w="9963" w:type="dxa"/>
            <w:vAlign w:val="center"/>
          </w:tcPr>
          <w:p w:rsidR="00B7778D" w:rsidRDefault="001567C5">
            <w:pPr>
              <w:ind w:firstLine="525"/>
              <w:jc w:val="both"/>
              <w:rPr>
                <w:sz w:val="20"/>
                <w:szCs w:val="20"/>
              </w:rPr>
            </w:pPr>
            <w:r>
              <w:rPr>
                <w:sz w:val="20"/>
                <w:szCs w:val="20"/>
              </w:rPr>
              <w:t>2. Свердлова Н.Д. Общая и неорганическая химия: экспериментальные задачи и упражнения [Электронный ресурс]: учебное пособие / Н.Д. Свердлова. - СПб: Лань, 2013. - 352 с.  </w:t>
            </w:r>
          </w:p>
        </w:tc>
      </w:tr>
      <w:tr w:rsidR="00B7778D" w:rsidRPr="000E0210">
        <w:tc>
          <w:tcPr>
            <w:tcW w:w="9963" w:type="dxa"/>
            <w:vAlign w:val="center"/>
          </w:tcPr>
          <w:p w:rsidR="00B7778D" w:rsidRPr="00F2708A" w:rsidRDefault="001567C5">
            <w:pPr>
              <w:ind w:firstLine="525"/>
              <w:jc w:val="both"/>
              <w:rPr>
                <w:sz w:val="20"/>
                <w:szCs w:val="20"/>
                <w:lang w:val="en-US"/>
              </w:rPr>
            </w:pPr>
            <w:r w:rsidRPr="00F2708A">
              <w:rPr>
                <w:sz w:val="20"/>
                <w:szCs w:val="20"/>
                <w:lang w:val="en-US"/>
              </w:rPr>
              <w:t xml:space="preserve">URL: </w:t>
            </w:r>
            <w:hyperlink r:id="rId11" w:anchor="1">
              <w:r w:rsidRPr="00F2708A">
                <w:rPr>
                  <w:color w:val="0000FF"/>
                  <w:sz w:val="20"/>
                  <w:szCs w:val="20"/>
                  <w:u w:val="single"/>
                  <w:lang w:val="en-US"/>
                </w:rPr>
                <w:t>https://e.lanbook.com/reader/book/13007/#1</w:t>
              </w:r>
            </w:hyperlink>
          </w:p>
        </w:tc>
      </w:tr>
      <w:tr w:rsidR="00B7778D">
        <w:tc>
          <w:tcPr>
            <w:tcW w:w="9963" w:type="dxa"/>
            <w:vAlign w:val="center"/>
          </w:tcPr>
          <w:p w:rsidR="00B7778D" w:rsidRDefault="001567C5">
            <w:pPr>
              <w:ind w:firstLine="525"/>
              <w:jc w:val="both"/>
              <w:rPr>
                <w:sz w:val="20"/>
                <w:szCs w:val="20"/>
              </w:rPr>
            </w:pPr>
            <w:r>
              <w:rPr>
                <w:sz w:val="20"/>
                <w:szCs w:val="20"/>
              </w:rPr>
              <w:t xml:space="preserve">3. </w:t>
            </w:r>
            <w:proofErr w:type="spellStart"/>
            <w:r>
              <w:rPr>
                <w:sz w:val="20"/>
                <w:szCs w:val="20"/>
              </w:rPr>
              <w:t>Стась</w:t>
            </w:r>
            <w:proofErr w:type="spellEnd"/>
            <w:r>
              <w:rPr>
                <w:sz w:val="20"/>
                <w:szCs w:val="20"/>
              </w:rPr>
              <w:t xml:space="preserve"> Н.Ф. Решение задач по общей химии [Электронный ресурс]: учебное пособие / Н.Ф. </w:t>
            </w:r>
            <w:proofErr w:type="spellStart"/>
            <w:r>
              <w:rPr>
                <w:sz w:val="20"/>
                <w:szCs w:val="20"/>
              </w:rPr>
              <w:t>Стась</w:t>
            </w:r>
            <w:proofErr w:type="spellEnd"/>
            <w:r>
              <w:rPr>
                <w:sz w:val="20"/>
                <w:szCs w:val="20"/>
              </w:rPr>
              <w:t>, А.В. Коршунов. - СПб: Лань, 2016. - 168 с.  </w:t>
            </w:r>
          </w:p>
        </w:tc>
      </w:tr>
      <w:tr w:rsidR="00B7778D" w:rsidRPr="000E0210">
        <w:tc>
          <w:tcPr>
            <w:tcW w:w="9963" w:type="dxa"/>
            <w:vAlign w:val="center"/>
          </w:tcPr>
          <w:p w:rsidR="00B7778D" w:rsidRPr="00F2708A" w:rsidRDefault="001567C5">
            <w:pPr>
              <w:ind w:firstLine="525"/>
              <w:jc w:val="both"/>
              <w:rPr>
                <w:sz w:val="20"/>
                <w:szCs w:val="20"/>
                <w:lang w:val="en-US"/>
              </w:rPr>
            </w:pPr>
            <w:r w:rsidRPr="00F2708A">
              <w:rPr>
                <w:sz w:val="20"/>
                <w:szCs w:val="20"/>
                <w:lang w:val="en-US"/>
              </w:rPr>
              <w:t xml:space="preserve">URL: </w:t>
            </w:r>
            <w:hyperlink r:id="rId12" w:anchor="1">
              <w:r w:rsidRPr="00F2708A">
                <w:rPr>
                  <w:color w:val="0000FF"/>
                  <w:sz w:val="20"/>
                  <w:szCs w:val="20"/>
                  <w:u w:val="single"/>
                  <w:lang w:val="en-US"/>
                </w:rPr>
                <w:t>https://e.lanbook.com/reader/book/91062/#1</w:t>
              </w:r>
            </w:hyperlink>
          </w:p>
        </w:tc>
      </w:tr>
      <w:tr w:rsidR="00B7778D">
        <w:tc>
          <w:tcPr>
            <w:tcW w:w="9963" w:type="dxa"/>
            <w:vAlign w:val="center"/>
          </w:tcPr>
          <w:p w:rsidR="00B7778D" w:rsidRDefault="001567C5">
            <w:pPr>
              <w:ind w:firstLine="525"/>
              <w:jc w:val="both"/>
              <w:rPr>
                <w:sz w:val="20"/>
                <w:szCs w:val="20"/>
              </w:rPr>
            </w:pPr>
            <w:r>
              <w:rPr>
                <w:sz w:val="20"/>
                <w:szCs w:val="20"/>
              </w:rPr>
              <w:t>4. Борзова Л.Д. Основы общей химии [Электронный ресурс]: учебное пособие / Л.Д. Борзова, Н.Ю. Черникова, В.В. Якушев. - СПб: Лань, 2014. - 480 с.  </w:t>
            </w:r>
          </w:p>
        </w:tc>
      </w:tr>
      <w:tr w:rsidR="00B7778D" w:rsidRPr="000E0210">
        <w:tc>
          <w:tcPr>
            <w:tcW w:w="9963" w:type="dxa"/>
            <w:vAlign w:val="center"/>
          </w:tcPr>
          <w:p w:rsidR="00B7778D" w:rsidRPr="00F2708A" w:rsidRDefault="001567C5">
            <w:pPr>
              <w:ind w:firstLine="525"/>
              <w:jc w:val="both"/>
              <w:rPr>
                <w:sz w:val="20"/>
                <w:szCs w:val="20"/>
                <w:lang w:val="en-US"/>
              </w:rPr>
            </w:pPr>
            <w:r w:rsidRPr="00F2708A">
              <w:rPr>
                <w:sz w:val="20"/>
                <w:szCs w:val="20"/>
                <w:lang w:val="en-US"/>
              </w:rPr>
              <w:t xml:space="preserve">URL: </w:t>
            </w:r>
            <w:hyperlink r:id="rId13" w:anchor="1">
              <w:r w:rsidRPr="00F2708A">
                <w:rPr>
                  <w:color w:val="0000FF"/>
                  <w:sz w:val="20"/>
                  <w:szCs w:val="20"/>
                  <w:u w:val="single"/>
                  <w:lang w:val="en-US"/>
                </w:rPr>
                <w:t>https://e.lanbook.com/reader/book/51933/#1</w:t>
              </w:r>
            </w:hyperlink>
          </w:p>
        </w:tc>
      </w:tr>
      <w:tr w:rsidR="00B7778D">
        <w:tc>
          <w:tcPr>
            <w:tcW w:w="9963" w:type="dxa"/>
            <w:vAlign w:val="center"/>
          </w:tcPr>
          <w:p w:rsidR="00B7778D" w:rsidRDefault="001567C5">
            <w:pPr>
              <w:ind w:firstLine="525"/>
              <w:jc w:val="both"/>
              <w:rPr>
                <w:sz w:val="20"/>
                <w:szCs w:val="20"/>
              </w:rPr>
            </w:pPr>
            <w:r>
              <w:rPr>
                <w:sz w:val="20"/>
                <w:szCs w:val="20"/>
              </w:rPr>
              <w:t>5. Пресс И.А. Основы общей химии для самостоятельного изучения [Электронный ресурс]: учебное пособие / И.А. Пресс. - СПб: Лань, 2012. - 496 с.  </w:t>
            </w:r>
          </w:p>
        </w:tc>
      </w:tr>
      <w:tr w:rsidR="00B7778D" w:rsidRPr="000E0210">
        <w:tc>
          <w:tcPr>
            <w:tcW w:w="9963" w:type="dxa"/>
            <w:vAlign w:val="center"/>
          </w:tcPr>
          <w:p w:rsidR="00B7778D" w:rsidRPr="00F2708A" w:rsidRDefault="001567C5">
            <w:pPr>
              <w:ind w:firstLine="525"/>
              <w:jc w:val="both"/>
              <w:rPr>
                <w:sz w:val="20"/>
                <w:szCs w:val="20"/>
                <w:lang w:val="en-US"/>
              </w:rPr>
            </w:pPr>
            <w:r w:rsidRPr="00F2708A">
              <w:rPr>
                <w:sz w:val="20"/>
                <w:szCs w:val="20"/>
                <w:lang w:val="en-US"/>
              </w:rPr>
              <w:t xml:space="preserve">URL: </w:t>
            </w:r>
            <w:hyperlink r:id="rId14" w:anchor="1">
              <w:r w:rsidRPr="00F2708A">
                <w:rPr>
                  <w:color w:val="0000FF"/>
                  <w:sz w:val="20"/>
                  <w:szCs w:val="20"/>
                  <w:u w:val="single"/>
                  <w:lang w:val="en-US"/>
                </w:rPr>
                <w:t>https://e.lanbook.com/reader/book/4035/#1</w:t>
              </w:r>
            </w:hyperlink>
          </w:p>
        </w:tc>
      </w:tr>
      <w:tr w:rsidR="00B7778D">
        <w:tc>
          <w:tcPr>
            <w:tcW w:w="9963" w:type="dxa"/>
            <w:vAlign w:val="center"/>
          </w:tcPr>
          <w:p w:rsidR="00B7778D" w:rsidRDefault="001567C5">
            <w:pPr>
              <w:ind w:firstLine="525"/>
              <w:jc w:val="both"/>
              <w:rPr>
                <w:sz w:val="20"/>
                <w:szCs w:val="20"/>
              </w:rPr>
            </w:pPr>
            <w:r>
              <w:rPr>
                <w:sz w:val="20"/>
                <w:szCs w:val="20"/>
              </w:rPr>
              <w:t xml:space="preserve">6. </w:t>
            </w:r>
            <w:proofErr w:type="spellStart"/>
            <w:r>
              <w:rPr>
                <w:sz w:val="20"/>
                <w:szCs w:val="20"/>
              </w:rPr>
              <w:t>Стась</w:t>
            </w:r>
            <w:proofErr w:type="spellEnd"/>
            <w:r>
              <w:rPr>
                <w:sz w:val="20"/>
                <w:szCs w:val="20"/>
              </w:rPr>
              <w:t xml:space="preserve"> Н.Ф. Введение в химию [Электронный ресурс]: учебное пособие / Н.Ф. </w:t>
            </w:r>
            <w:proofErr w:type="spellStart"/>
            <w:r>
              <w:rPr>
                <w:sz w:val="20"/>
                <w:szCs w:val="20"/>
              </w:rPr>
              <w:t>Стась</w:t>
            </w:r>
            <w:proofErr w:type="spellEnd"/>
            <w:r>
              <w:rPr>
                <w:sz w:val="20"/>
                <w:szCs w:val="20"/>
              </w:rPr>
              <w:t>. - СПб: Лань, 2016. - 140 с.  </w:t>
            </w:r>
          </w:p>
        </w:tc>
      </w:tr>
      <w:tr w:rsidR="00B7778D" w:rsidRPr="000E0210">
        <w:tc>
          <w:tcPr>
            <w:tcW w:w="9963" w:type="dxa"/>
            <w:vAlign w:val="center"/>
          </w:tcPr>
          <w:p w:rsidR="00B7778D" w:rsidRPr="00F2708A" w:rsidRDefault="001567C5">
            <w:pPr>
              <w:ind w:firstLine="525"/>
              <w:jc w:val="both"/>
              <w:rPr>
                <w:sz w:val="20"/>
                <w:szCs w:val="20"/>
                <w:lang w:val="en-US"/>
              </w:rPr>
            </w:pPr>
            <w:r w:rsidRPr="00F2708A">
              <w:rPr>
                <w:sz w:val="20"/>
                <w:szCs w:val="20"/>
                <w:lang w:val="en-US"/>
              </w:rPr>
              <w:t xml:space="preserve">URL: </w:t>
            </w:r>
            <w:hyperlink r:id="rId15" w:anchor="1">
              <w:r w:rsidRPr="00F2708A">
                <w:rPr>
                  <w:color w:val="0000FF"/>
                  <w:sz w:val="20"/>
                  <w:szCs w:val="20"/>
                  <w:u w:val="single"/>
                  <w:lang w:val="en-US"/>
                </w:rPr>
                <w:t>https://e.lanbook.com/reader/book/75519/#1</w:t>
              </w:r>
            </w:hyperlink>
          </w:p>
        </w:tc>
      </w:tr>
    </w:tbl>
    <w:p w:rsidR="00B7778D" w:rsidRPr="00F2708A" w:rsidRDefault="00B7778D">
      <w:pPr>
        <w:ind w:firstLine="567"/>
        <w:jc w:val="right"/>
        <w:rPr>
          <w:lang w:val="en-US"/>
        </w:rPr>
      </w:pPr>
    </w:p>
    <w:p w:rsidR="00B7778D" w:rsidRPr="00F2708A" w:rsidRDefault="00B7778D">
      <w:pPr>
        <w:ind w:firstLine="567"/>
        <w:jc w:val="right"/>
        <w:rPr>
          <w:lang w:val="en-US"/>
        </w:rPr>
      </w:pPr>
    </w:p>
    <w:p w:rsidR="00B7778D" w:rsidRPr="00F2708A" w:rsidRDefault="00B7778D">
      <w:pPr>
        <w:ind w:firstLine="567"/>
        <w:jc w:val="right"/>
        <w:rPr>
          <w:lang w:val="en-US"/>
        </w:rPr>
      </w:pPr>
    </w:p>
    <w:p w:rsidR="00B7778D" w:rsidRPr="00F2708A" w:rsidRDefault="00B7778D">
      <w:pPr>
        <w:ind w:firstLine="567"/>
        <w:jc w:val="right"/>
        <w:rPr>
          <w:lang w:val="en-US"/>
        </w:rPr>
      </w:pPr>
    </w:p>
    <w:p w:rsidR="00B7778D" w:rsidRPr="00F2708A" w:rsidRDefault="00B7778D">
      <w:pPr>
        <w:ind w:firstLine="567"/>
        <w:jc w:val="right"/>
        <w:rPr>
          <w:lang w:val="en-US"/>
        </w:rPr>
      </w:pPr>
    </w:p>
    <w:p w:rsidR="00B7778D" w:rsidRDefault="001567C5">
      <w:pPr>
        <w:ind w:firstLine="567"/>
        <w:jc w:val="right"/>
        <w:rPr>
          <w:i/>
          <w:sz w:val="20"/>
          <w:szCs w:val="20"/>
        </w:rPr>
      </w:pPr>
      <w:r w:rsidRPr="000E0210">
        <w:br w:type="page"/>
      </w:r>
      <w:r>
        <w:rPr>
          <w:i/>
          <w:sz w:val="20"/>
          <w:szCs w:val="20"/>
        </w:rPr>
        <w:lastRenderedPageBreak/>
        <w:t>Приложение №3</w:t>
      </w:r>
    </w:p>
    <w:p w:rsidR="00B7778D" w:rsidRDefault="001567C5">
      <w:pPr>
        <w:jc w:val="right"/>
        <w:rPr>
          <w:i/>
          <w:sz w:val="20"/>
          <w:szCs w:val="20"/>
        </w:rPr>
      </w:pPr>
      <w:r>
        <w:rPr>
          <w:i/>
          <w:sz w:val="20"/>
          <w:szCs w:val="20"/>
        </w:rPr>
        <w:t xml:space="preserve">к программе учебной практики </w:t>
      </w:r>
    </w:p>
    <w:p w:rsidR="00B7778D" w:rsidRDefault="001567C5">
      <w:pPr>
        <w:jc w:val="right"/>
        <w:rPr>
          <w:i/>
          <w:sz w:val="20"/>
          <w:szCs w:val="20"/>
        </w:rPr>
      </w:pPr>
      <w:r>
        <w:rPr>
          <w:i/>
          <w:sz w:val="20"/>
          <w:szCs w:val="20"/>
        </w:rPr>
        <w:t>Б2.В.06.01(У) Технологическая (проектно-технологическая) практика</w:t>
      </w:r>
    </w:p>
    <w:p w:rsidR="00B7778D" w:rsidRDefault="00B7778D">
      <w:pPr>
        <w:jc w:val="center"/>
        <w:rPr>
          <w:sz w:val="20"/>
          <w:szCs w:val="20"/>
        </w:rPr>
      </w:pPr>
    </w:p>
    <w:p w:rsidR="00B7778D" w:rsidRDefault="00B7778D">
      <w:pPr>
        <w:jc w:val="right"/>
        <w:rPr>
          <w:sz w:val="20"/>
          <w:szCs w:val="20"/>
        </w:rPr>
      </w:pPr>
    </w:p>
    <w:p w:rsidR="00B7778D" w:rsidRDefault="00B7778D">
      <w:pPr>
        <w:ind w:firstLine="525"/>
        <w:rPr>
          <w:color w:val="000000"/>
          <w:sz w:val="20"/>
          <w:szCs w:val="20"/>
        </w:rPr>
      </w:pPr>
    </w:p>
    <w:p w:rsidR="00B7778D" w:rsidRDefault="00B7778D">
      <w:pPr>
        <w:ind w:firstLine="525"/>
        <w:rPr>
          <w:color w:val="000000"/>
          <w:sz w:val="20"/>
          <w:szCs w:val="20"/>
        </w:rPr>
      </w:pPr>
    </w:p>
    <w:p w:rsidR="00B7778D" w:rsidRDefault="00B7778D">
      <w:pPr>
        <w:ind w:firstLine="525"/>
        <w:rPr>
          <w:color w:val="000000"/>
          <w:sz w:val="20"/>
          <w:szCs w:val="20"/>
        </w:rPr>
      </w:pPr>
    </w:p>
    <w:p w:rsidR="00B7778D" w:rsidRDefault="00B7778D">
      <w:pPr>
        <w:ind w:firstLine="525"/>
        <w:rPr>
          <w:color w:val="000000"/>
          <w:sz w:val="20"/>
          <w:szCs w:val="20"/>
        </w:rPr>
      </w:pPr>
    </w:p>
    <w:p w:rsidR="00B7778D" w:rsidRDefault="001567C5">
      <w:pPr>
        <w:jc w:val="center"/>
        <w:rPr>
          <w:b/>
          <w:sz w:val="20"/>
          <w:szCs w:val="20"/>
        </w:rPr>
      </w:pPr>
      <w:r>
        <w:rPr>
          <w:b/>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B7778D" w:rsidRDefault="00B7778D">
      <w:pPr>
        <w:ind w:firstLine="525"/>
        <w:rPr>
          <w:color w:val="000000"/>
          <w:sz w:val="20"/>
          <w:szCs w:val="20"/>
        </w:rPr>
      </w:pPr>
    </w:p>
    <w:p w:rsidR="00B7778D" w:rsidRDefault="00B7778D">
      <w:pPr>
        <w:jc w:val="center"/>
        <w:rPr>
          <w:sz w:val="20"/>
          <w:szCs w:val="20"/>
          <w:u w:val="single"/>
        </w:rPr>
      </w:pPr>
    </w:p>
    <w:p w:rsidR="00B7778D" w:rsidRDefault="00B7778D">
      <w:pPr>
        <w:jc w:val="center"/>
        <w:rPr>
          <w:b/>
          <w:sz w:val="20"/>
          <w:szCs w:val="20"/>
        </w:rPr>
      </w:pPr>
    </w:p>
    <w:tbl>
      <w:tblPr>
        <w:tblStyle w:val="affe"/>
        <w:tblW w:w="9963" w:type="dxa"/>
        <w:jc w:val="center"/>
        <w:tblInd w:w="0" w:type="dxa"/>
        <w:tblLayout w:type="fixed"/>
        <w:tblLook w:val="0400" w:firstRow="0" w:lastRow="0" w:firstColumn="0" w:lastColumn="0" w:noHBand="0" w:noVBand="1"/>
      </w:tblPr>
      <w:tblGrid>
        <w:gridCol w:w="9963"/>
      </w:tblGrid>
      <w:tr w:rsidR="00B7778D">
        <w:trPr>
          <w:jc w:val="center"/>
        </w:trPr>
        <w:tc>
          <w:tcPr>
            <w:tcW w:w="9963" w:type="dxa"/>
            <w:tcMar>
              <w:top w:w="15" w:type="dxa"/>
              <w:left w:w="15" w:type="dxa"/>
              <w:bottom w:w="15" w:type="dxa"/>
              <w:right w:w="15" w:type="dxa"/>
            </w:tcMar>
            <w:vAlign w:val="center"/>
          </w:tcPr>
          <w:p w:rsidR="00B7778D" w:rsidRDefault="001567C5">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B7778D">
        <w:trPr>
          <w:jc w:val="center"/>
        </w:trPr>
        <w:tc>
          <w:tcPr>
            <w:tcW w:w="9963" w:type="dxa"/>
            <w:tcMar>
              <w:top w:w="15" w:type="dxa"/>
              <w:left w:w="15" w:type="dxa"/>
              <w:bottom w:w="15" w:type="dxa"/>
              <w:right w:w="15" w:type="dxa"/>
            </w:tcMar>
            <w:vAlign w:val="center"/>
          </w:tcPr>
          <w:p w:rsidR="00B7778D" w:rsidRDefault="001567C5">
            <w:pPr>
              <w:ind w:firstLine="525"/>
              <w:rPr>
                <w:sz w:val="20"/>
                <w:szCs w:val="20"/>
              </w:rPr>
            </w:pPr>
            <w:r>
              <w:rPr>
                <w:sz w:val="20"/>
                <w:szCs w:val="20"/>
              </w:rPr>
              <w:t xml:space="preserve">Профиль подготовки: </w:t>
            </w:r>
            <w:r>
              <w:rPr>
                <w:sz w:val="20"/>
                <w:szCs w:val="20"/>
                <w:u w:val="single"/>
              </w:rPr>
              <w:t>Биология и химия</w:t>
            </w:r>
          </w:p>
        </w:tc>
      </w:tr>
      <w:tr w:rsidR="00B7778D">
        <w:trPr>
          <w:jc w:val="center"/>
        </w:trPr>
        <w:tc>
          <w:tcPr>
            <w:tcW w:w="9963" w:type="dxa"/>
            <w:tcMar>
              <w:top w:w="15" w:type="dxa"/>
              <w:left w:w="15" w:type="dxa"/>
              <w:bottom w:w="15" w:type="dxa"/>
              <w:right w:w="15" w:type="dxa"/>
            </w:tcMar>
            <w:vAlign w:val="center"/>
          </w:tcPr>
          <w:p w:rsidR="00B7778D" w:rsidRDefault="001567C5">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B7778D">
        <w:trPr>
          <w:jc w:val="center"/>
        </w:trPr>
        <w:tc>
          <w:tcPr>
            <w:tcW w:w="9963" w:type="dxa"/>
            <w:tcMar>
              <w:top w:w="15" w:type="dxa"/>
              <w:left w:w="15" w:type="dxa"/>
              <w:bottom w:w="15" w:type="dxa"/>
              <w:right w:w="15" w:type="dxa"/>
            </w:tcMar>
            <w:vAlign w:val="center"/>
          </w:tcPr>
          <w:p w:rsidR="00B7778D" w:rsidRDefault="001567C5">
            <w:pPr>
              <w:ind w:firstLine="525"/>
              <w:rPr>
                <w:sz w:val="20"/>
                <w:szCs w:val="20"/>
              </w:rPr>
            </w:pPr>
            <w:r>
              <w:rPr>
                <w:sz w:val="20"/>
                <w:szCs w:val="20"/>
              </w:rPr>
              <w:t xml:space="preserve">Форма обучения: </w:t>
            </w:r>
            <w:r>
              <w:rPr>
                <w:sz w:val="20"/>
                <w:szCs w:val="20"/>
                <w:u w:val="single"/>
              </w:rPr>
              <w:t>очное</w:t>
            </w:r>
          </w:p>
        </w:tc>
      </w:tr>
      <w:tr w:rsidR="00B7778D">
        <w:trPr>
          <w:jc w:val="center"/>
        </w:trPr>
        <w:tc>
          <w:tcPr>
            <w:tcW w:w="9963" w:type="dxa"/>
            <w:tcMar>
              <w:top w:w="15" w:type="dxa"/>
              <w:left w:w="15" w:type="dxa"/>
              <w:bottom w:w="15" w:type="dxa"/>
              <w:right w:w="15" w:type="dxa"/>
            </w:tcMar>
            <w:vAlign w:val="center"/>
          </w:tcPr>
          <w:p w:rsidR="00B7778D" w:rsidRDefault="001567C5">
            <w:pPr>
              <w:ind w:firstLine="525"/>
              <w:rPr>
                <w:sz w:val="20"/>
                <w:szCs w:val="20"/>
              </w:rPr>
            </w:pPr>
            <w:r>
              <w:rPr>
                <w:sz w:val="20"/>
                <w:szCs w:val="20"/>
              </w:rPr>
              <w:t xml:space="preserve">Язык обучения: </w:t>
            </w:r>
            <w:r>
              <w:rPr>
                <w:sz w:val="20"/>
                <w:szCs w:val="20"/>
                <w:u w:val="single"/>
              </w:rPr>
              <w:t>русский</w:t>
            </w:r>
          </w:p>
        </w:tc>
      </w:tr>
      <w:tr w:rsidR="00B7778D">
        <w:trPr>
          <w:jc w:val="center"/>
        </w:trPr>
        <w:tc>
          <w:tcPr>
            <w:tcW w:w="9963" w:type="dxa"/>
            <w:tcMar>
              <w:top w:w="15" w:type="dxa"/>
              <w:left w:w="15" w:type="dxa"/>
              <w:bottom w:w="15" w:type="dxa"/>
              <w:right w:w="15" w:type="dxa"/>
            </w:tcMar>
            <w:vAlign w:val="center"/>
          </w:tcPr>
          <w:p w:rsidR="00B7778D" w:rsidRDefault="001567C5" w:rsidP="001567C5">
            <w:pPr>
              <w:ind w:firstLine="525"/>
              <w:rPr>
                <w:sz w:val="20"/>
                <w:szCs w:val="20"/>
              </w:rPr>
            </w:pPr>
            <w:r>
              <w:rPr>
                <w:sz w:val="20"/>
                <w:szCs w:val="20"/>
              </w:rPr>
              <w:t xml:space="preserve">Год начала обучения по образовательной программе: </w:t>
            </w:r>
            <w:r w:rsidR="000E0210">
              <w:rPr>
                <w:sz w:val="20"/>
                <w:szCs w:val="20"/>
                <w:u w:val="single"/>
              </w:rPr>
              <w:t>2025</w:t>
            </w:r>
            <w:bookmarkStart w:id="16" w:name="_GoBack"/>
            <w:bookmarkEnd w:id="16"/>
          </w:p>
        </w:tc>
      </w:tr>
    </w:tbl>
    <w:p w:rsidR="00B7778D" w:rsidRDefault="00B7778D">
      <w:pPr>
        <w:ind w:firstLine="567"/>
        <w:jc w:val="both"/>
      </w:pPr>
    </w:p>
    <w:p w:rsidR="00B7778D" w:rsidRDefault="00B7778D">
      <w:pPr>
        <w:jc w:val="both"/>
        <w:rPr>
          <w:sz w:val="20"/>
          <w:szCs w:val="20"/>
        </w:rPr>
      </w:pPr>
    </w:p>
    <w:p w:rsidR="00B7778D" w:rsidRDefault="001567C5">
      <w:pPr>
        <w:ind w:firstLine="567"/>
        <w:jc w:val="both"/>
        <w:rPr>
          <w:sz w:val="20"/>
          <w:szCs w:val="20"/>
        </w:rPr>
      </w:pPr>
      <w:r>
        <w:rPr>
          <w:sz w:val="20"/>
          <w:szCs w:val="20"/>
        </w:rPr>
        <w:t>Прохождение практики предполагает использование следующего программного обеспечения и информационно-справочных систем:</w:t>
      </w:r>
    </w:p>
    <w:p w:rsidR="00B7778D" w:rsidRDefault="00B7778D">
      <w:pPr>
        <w:ind w:firstLine="567"/>
        <w:rPr>
          <w:sz w:val="20"/>
          <w:szCs w:val="20"/>
        </w:rPr>
      </w:pPr>
    </w:p>
    <w:p w:rsidR="00B7778D" w:rsidRDefault="001567C5">
      <w:pPr>
        <w:numPr>
          <w:ilvl w:val="0"/>
          <w:numId w:val="4"/>
        </w:numPr>
        <w:pBdr>
          <w:top w:val="nil"/>
          <w:left w:val="nil"/>
          <w:bottom w:val="nil"/>
          <w:right w:val="nil"/>
          <w:between w:val="nil"/>
        </w:pBdr>
        <w:tabs>
          <w:tab w:val="left" w:pos="1155"/>
        </w:tabs>
        <w:spacing w:line="276" w:lineRule="auto"/>
        <w:ind w:left="426" w:firstLine="424"/>
        <w:jc w:val="both"/>
        <w:rPr>
          <w:color w:val="000000"/>
          <w:sz w:val="20"/>
          <w:szCs w:val="20"/>
        </w:rPr>
      </w:pPr>
      <w:proofErr w:type="spellStart"/>
      <w:r>
        <w:rPr>
          <w:color w:val="000000"/>
          <w:sz w:val="20"/>
          <w:szCs w:val="20"/>
        </w:rPr>
        <w:t>Microsoft</w:t>
      </w:r>
      <w:proofErr w:type="spellEnd"/>
      <w:r>
        <w:rPr>
          <w:color w:val="000000"/>
          <w:sz w:val="20"/>
          <w:szCs w:val="20"/>
        </w:rPr>
        <w:t xml:space="preserve"> </w:t>
      </w:r>
      <w:proofErr w:type="spellStart"/>
      <w:r>
        <w:rPr>
          <w:color w:val="000000"/>
          <w:sz w:val="20"/>
          <w:szCs w:val="20"/>
        </w:rPr>
        <w:t>office</w:t>
      </w:r>
      <w:proofErr w:type="spellEnd"/>
      <w:r>
        <w:rPr>
          <w:color w:val="000000"/>
          <w:sz w:val="20"/>
          <w:szCs w:val="20"/>
        </w:rPr>
        <w:t xml:space="preserve"> </w:t>
      </w:r>
      <w:proofErr w:type="spellStart"/>
      <w:r>
        <w:rPr>
          <w:color w:val="000000"/>
          <w:sz w:val="20"/>
          <w:szCs w:val="20"/>
        </w:rPr>
        <w:t>professional</w:t>
      </w:r>
      <w:proofErr w:type="spellEnd"/>
      <w:r>
        <w:rPr>
          <w:color w:val="000000"/>
          <w:sz w:val="20"/>
          <w:szCs w:val="20"/>
        </w:rPr>
        <w:t xml:space="preserve"> </w:t>
      </w:r>
      <w:proofErr w:type="spellStart"/>
      <w:r>
        <w:rPr>
          <w:color w:val="000000"/>
          <w:sz w:val="20"/>
          <w:szCs w:val="20"/>
        </w:rPr>
        <w:t>plus</w:t>
      </w:r>
      <w:proofErr w:type="spellEnd"/>
      <w:r>
        <w:rPr>
          <w:color w:val="000000"/>
          <w:sz w:val="20"/>
          <w:szCs w:val="20"/>
        </w:rPr>
        <w:t xml:space="preserve"> 2010</w:t>
      </w:r>
    </w:p>
    <w:p w:rsidR="00B7778D" w:rsidRDefault="001567C5">
      <w:pPr>
        <w:numPr>
          <w:ilvl w:val="0"/>
          <w:numId w:val="4"/>
        </w:numPr>
        <w:pBdr>
          <w:top w:val="nil"/>
          <w:left w:val="nil"/>
          <w:bottom w:val="nil"/>
          <w:right w:val="nil"/>
          <w:between w:val="nil"/>
        </w:pBdr>
        <w:tabs>
          <w:tab w:val="left" w:pos="1155"/>
        </w:tabs>
        <w:spacing w:line="276" w:lineRule="auto"/>
        <w:ind w:left="426" w:firstLine="424"/>
        <w:jc w:val="both"/>
        <w:rPr>
          <w:color w:val="000000"/>
          <w:sz w:val="20"/>
          <w:szCs w:val="20"/>
        </w:rPr>
      </w:pPr>
      <w:proofErr w:type="spellStart"/>
      <w:r>
        <w:rPr>
          <w:color w:val="000000"/>
          <w:sz w:val="20"/>
          <w:szCs w:val="20"/>
        </w:rPr>
        <w:t>Kaspersky</w:t>
      </w:r>
      <w:proofErr w:type="spellEnd"/>
      <w:r>
        <w:rPr>
          <w:color w:val="000000"/>
          <w:sz w:val="20"/>
          <w:szCs w:val="20"/>
        </w:rPr>
        <w:t xml:space="preserve"> </w:t>
      </w:r>
      <w:proofErr w:type="spellStart"/>
      <w:r>
        <w:rPr>
          <w:color w:val="000000"/>
          <w:sz w:val="20"/>
          <w:szCs w:val="20"/>
        </w:rPr>
        <w:t>Endpoint</w:t>
      </w:r>
      <w:proofErr w:type="spellEnd"/>
      <w:r>
        <w:rPr>
          <w:color w:val="000000"/>
          <w:sz w:val="20"/>
          <w:szCs w:val="20"/>
        </w:rPr>
        <w:t xml:space="preserve"> </w:t>
      </w:r>
      <w:proofErr w:type="spellStart"/>
      <w:r>
        <w:rPr>
          <w:color w:val="000000"/>
          <w:sz w:val="20"/>
          <w:szCs w:val="20"/>
        </w:rPr>
        <w:t>Security</w:t>
      </w:r>
      <w:proofErr w:type="spellEnd"/>
      <w:r>
        <w:rPr>
          <w:color w:val="000000"/>
          <w:sz w:val="20"/>
          <w:szCs w:val="20"/>
        </w:rPr>
        <w:t xml:space="preserve"> для </w:t>
      </w:r>
      <w:proofErr w:type="spellStart"/>
      <w:r>
        <w:rPr>
          <w:color w:val="000000"/>
          <w:sz w:val="20"/>
          <w:szCs w:val="20"/>
        </w:rPr>
        <w:t>Windows</w:t>
      </w:r>
      <w:proofErr w:type="spellEnd"/>
    </w:p>
    <w:p w:rsidR="00B7778D" w:rsidRDefault="001567C5">
      <w:pPr>
        <w:numPr>
          <w:ilvl w:val="0"/>
          <w:numId w:val="4"/>
        </w:numPr>
        <w:pBdr>
          <w:top w:val="nil"/>
          <w:left w:val="nil"/>
          <w:bottom w:val="nil"/>
          <w:right w:val="nil"/>
          <w:between w:val="nil"/>
        </w:pBdr>
        <w:tabs>
          <w:tab w:val="left" w:pos="1155"/>
        </w:tabs>
        <w:spacing w:line="276" w:lineRule="auto"/>
        <w:ind w:left="426" w:firstLine="424"/>
        <w:jc w:val="both"/>
        <w:rPr>
          <w:color w:val="000000"/>
          <w:sz w:val="20"/>
          <w:szCs w:val="20"/>
        </w:rPr>
      </w:pPr>
      <w:r>
        <w:rPr>
          <w:color w:val="000000"/>
          <w:sz w:val="20"/>
          <w:szCs w:val="20"/>
        </w:rPr>
        <w:t>Электронная библиотечная система «ZNANIUM.COM»</w:t>
      </w:r>
    </w:p>
    <w:p w:rsidR="00B7778D" w:rsidRDefault="001567C5">
      <w:pPr>
        <w:numPr>
          <w:ilvl w:val="0"/>
          <w:numId w:val="4"/>
        </w:numPr>
        <w:pBdr>
          <w:top w:val="nil"/>
          <w:left w:val="nil"/>
          <w:bottom w:val="nil"/>
          <w:right w:val="nil"/>
          <w:between w:val="nil"/>
        </w:pBdr>
        <w:tabs>
          <w:tab w:val="left" w:pos="1155"/>
        </w:tabs>
        <w:spacing w:line="276" w:lineRule="auto"/>
        <w:ind w:left="426" w:firstLine="424"/>
        <w:jc w:val="both"/>
        <w:rPr>
          <w:color w:val="000000"/>
          <w:sz w:val="20"/>
          <w:szCs w:val="20"/>
        </w:rPr>
      </w:pPr>
      <w:r>
        <w:rPr>
          <w:color w:val="000000"/>
          <w:sz w:val="20"/>
          <w:szCs w:val="20"/>
        </w:rPr>
        <w:t>Электронная библиотечная система Издательства «Лань»</w:t>
      </w:r>
    </w:p>
    <w:p w:rsidR="00B7778D" w:rsidRDefault="00B7778D">
      <w:pPr>
        <w:ind w:firstLine="567"/>
        <w:jc w:val="both"/>
      </w:pPr>
    </w:p>
    <w:sectPr w:rsidR="00B7778D">
      <w:pgSz w:w="11906" w:h="16838"/>
      <w:pgMar w:top="1134" w:right="851" w:bottom="1134" w:left="1092"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ungsuh">
    <w:altName w:val="Arial Unicode MS"/>
    <w:charset w:val="81"/>
    <w:family w:val="roman"/>
    <w:pitch w:val="variable"/>
    <w:sig w:usb0="00000000"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172CB3"/>
    <w:multiLevelType w:val="multilevel"/>
    <w:tmpl w:val="F500C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8992D46"/>
    <w:multiLevelType w:val="multilevel"/>
    <w:tmpl w:val="47F63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631D29A3"/>
    <w:multiLevelType w:val="multilevel"/>
    <w:tmpl w:val="3F6A26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9A528A9"/>
    <w:multiLevelType w:val="multilevel"/>
    <w:tmpl w:val="0E38E214"/>
    <w:lvl w:ilvl="0">
      <w:start w:val="1"/>
      <w:numFmt w:val="decimal"/>
      <w:lvlText w:val="%1."/>
      <w:lvlJc w:val="left"/>
      <w:pPr>
        <w:ind w:left="885" w:hanging="360"/>
      </w:pPr>
      <w:rPr>
        <w:rFonts w:ascii="Times New Roman" w:eastAsia="Times New Roman" w:hAnsi="Times New Roman" w:cs="Times New Roman"/>
      </w:rPr>
    </w:lvl>
    <w:lvl w:ilvl="1">
      <w:start w:val="1"/>
      <w:numFmt w:val="lowerLetter"/>
      <w:lvlText w:val="%2."/>
      <w:lvlJc w:val="left"/>
      <w:pPr>
        <w:ind w:left="1605" w:hanging="360"/>
      </w:pPr>
    </w:lvl>
    <w:lvl w:ilvl="2">
      <w:start w:val="1"/>
      <w:numFmt w:val="lowerRoman"/>
      <w:lvlText w:val="%3."/>
      <w:lvlJc w:val="right"/>
      <w:pPr>
        <w:ind w:left="2325" w:hanging="180"/>
      </w:pPr>
    </w:lvl>
    <w:lvl w:ilvl="3">
      <w:start w:val="1"/>
      <w:numFmt w:val="decimal"/>
      <w:lvlText w:val="%4."/>
      <w:lvlJc w:val="left"/>
      <w:pPr>
        <w:ind w:left="3045" w:hanging="360"/>
      </w:pPr>
    </w:lvl>
    <w:lvl w:ilvl="4">
      <w:start w:val="1"/>
      <w:numFmt w:val="lowerLetter"/>
      <w:lvlText w:val="%5."/>
      <w:lvlJc w:val="left"/>
      <w:pPr>
        <w:ind w:left="3765" w:hanging="360"/>
      </w:pPr>
    </w:lvl>
    <w:lvl w:ilvl="5">
      <w:start w:val="1"/>
      <w:numFmt w:val="lowerRoman"/>
      <w:lvlText w:val="%6."/>
      <w:lvlJc w:val="right"/>
      <w:pPr>
        <w:ind w:left="4485" w:hanging="180"/>
      </w:pPr>
    </w:lvl>
    <w:lvl w:ilvl="6">
      <w:start w:val="1"/>
      <w:numFmt w:val="decimal"/>
      <w:lvlText w:val="%7."/>
      <w:lvlJc w:val="left"/>
      <w:pPr>
        <w:ind w:left="5205" w:hanging="360"/>
      </w:pPr>
    </w:lvl>
    <w:lvl w:ilvl="7">
      <w:start w:val="1"/>
      <w:numFmt w:val="lowerLetter"/>
      <w:lvlText w:val="%8."/>
      <w:lvlJc w:val="left"/>
      <w:pPr>
        <w:ind w:left="5925" w:hanging="360"/>
      </w:pPr>
    </w:lvl>
    <w:lvl w:ilvl="8">
      <w:start w:val="1"/>
      <w:numFmt w:val="lowerRoman"/>
      <w:lvlText w:val="%9."/>
      <w:lvlJc w:val="right"/>
      <w:pPr>
        <w:ind w:left="6645" w:hanging="180"/>
      </w:pPr>
    </w:lvl>
  </w:abstractNum>
  <w:abstractNum w:abstractNumId="4">
    <w:nsid w:val="78AB0E1E"/>
    <w:multiLevelType w:val="multilevel"/>
    <w:tmpl w:val="6B0AD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78D"/>
    <w:rsid w:val="000E0210"/>
    <w:rsid w:val="001567C5"/>
    <w:rsid w:val="00237936"/>
    <w:rsid w:val="002A3432"/>
    <w:rsid w:val="00392AED"/>
    <w:rsid w:val="003F269F"/>
    <w:rsid w:val="004150A1"/>
    <w:rsid w:val="004B5D1D"/>
    <w:rsid w:val="00632F31"/>
    <w:rsid w:val="006B05EF"/>
    <w:rsid w:val="0075236C"/>
    <w:rsid w:val="0095179B"/>
    <w:rsid w:val="00B7778D"/>
    <w:rsid w:val="00CB6C02"/>
    <w:rsid w:val="00F27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E32E6E-FA99-4655-A4A2-D499B18D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5E5D0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A5D08"/>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link w:val="1"/>
    <w:uiPriority w:val="9"/>
    <w:locked/>
    <w:rPr>
      <w:rFonts w:ascii="Cambria" w:eastAsia="Times New Roman" w:hAnsi="Cambria" w:cs="Times New Roman" w:hint="default"/>
      <w:b/>
      <w:bCs/>
      <w:color w:val="365F91"/>
      <w:sz w:val="28"/>
      <w:szCs w:val="28"/>
    </w:rPr>
  </w:style>
  <w:style w:type="paragraph" w:styleId="a4">
    <w:name w:val="Balloon Text"/>
    <w:basedOn w:val="a"/>
    <w:link w:val="a5"/>
    <w:uiPriority w:val="99"/>
    <w:semiHidden/>
    <w:unhideWhenUsed/>
    <w:rPr>
      <w:rFonts w:ascii="Tahoma" w:hAnsi="Tahoma" w:cs="Tahoma"/>
      <w:sz w:val="16"/>
      <w:szCs w:val="16"/>
    </w:rPr>
  </w:style>
  <w:style w:type="character" w:customStyle="1" w:styleId="a5">
    <w:name w:val="Текст выноски Знак"/>
    <w:link w:val="a4"/>
    <w:uiPriority w:val="99"/>
    <w:semiHidden/>
    <w:locked/>
    <w:rPr>
      <w:rFonts w:ascii="Tahoma" w:eastAsia="Times New Roman" w:hAnsi="Tahoma" w:cs="Tahoma" w:hint="default"/>
      <w:sz w:val="16"/>
      <w:szCs w:val="16"/>
    </w:rPr>
  </w:style>
  <w:style w:type="paragraph" w:customStyle="1" w:styleId="edittable">
    <w:name w:val="edittable"/>
    <w:basedOn w:val="a"/>
    <w:pPr>
      <w:spacing w:before="100" w:beforeAutospacing="1" w:after="100" w:afterAutospacing="1"/>
      <w:jc w:val="center"/>
    </w:pPr>
  </w:style>
  <w:style w:type="character" w:customStyle="1" w:styleId="right">
    <w:name w:val="right"/>
    <w:basedOn w:val="a0"/>
  </w:style>
  <w:style w:type="table" w:styleId="a6">
    <w:name w:val="Table Grid"/>
    <w:basedOn w:val="a1"/>
    <w:uiPriority w:val="59"/>
    <w:rPr>
      <w:rFonts w:ascii="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unhideWhenUsed/>
    <w:rsid w:val="00B903C4"/>
    <w:rPr>
      <w:color w:val="0000FF"/>
      <w:u w:val="single"/>
    </w:rPr>
  </w:style>
  <w:style w:type="paragraph" w:customStyle="1" w:styleId="a8">
    <w:name w:val="Содержимое таблицы"/>
    <w:basedOn w:val="a"/>
    <w:rsid w:val="00B903C4"/>
    <w:pPr>
      <w:suppressLineNumbers/>
      <w:suppressAutoHyphens/>
    </w:pPr>
    <w:rPr>
      <w:lang w:eastAsia="ar-SA"/>
    </w:rPr>
  </w:style>
  <w:style w:type="table" w:customStyle="1" w:styleId="11">
    <w:name w:val="Сетка таблицы1"/>
    <w:basedOn w:val="a1"/>
    <w:uiPriority w:val="59"/>
    <w:rsid w:val="00B903C4"/>
    <w:rPr>
      <w:rFonts w:ascii="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1"/>
    <w:rsid w:val="00C008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1D23F2"/>
    <w:pPr>
      <w:ind w:left="720"/>
      <w:contextualSpacing/>
    </w:pPr>
  </w:style>
  <w:style w:type="table" w:customStyle="1" w:styleId="21">
    <w:name w:val="Сетка таблицы2"/>
    <w:basedOn w:val="a1"/>
    <w:uiPriority w:val="39"/>
    <w:rsid w:val="002A420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uiPriority w:val="1"/>
    <w:qFormat/>
    <w:rsid w:val="00B802AA"/>
    <w:pPr>
      <w:widowControl w:val="0"/>
      <w:ind w:left="101"/>
    </w:pPr>
    <w:rPr>
      <w:rFonts w:cstheme="minorBidi"/>
      <w:sz w:val="20"/>
      <w:szCs w:val="20"/>
      <w:lang w:val="en-US" w:eastAsia="en-US"/>
    </w:rPr>
  </w:style>
  <w:style w:type="character" w:customStyle="1" w:styleId="ab">
    <w:name w:val="Основной текст Знак"/>
    <w:basedOn w:val="a0"/>
    <w:link w:val="aa"/>
    <w:uiPriority w:val="1"/>
    <w:rsid w:val="00B802AA"/>
    <w:rPr>
      <w:rFonts w:cstheme="minorBidi"/>
      <w:lang w:val="en-US" w:eastAsia="en-US"/>
    </w:rPr>
  </w:style>
  <w:style w:type="paragraph" w:customStyle="1" w:styleId="TableParagraph">
    <w:name w:val="Table Paragraph"/>
    <w:basedOn w:val="a"/>
    <w:uiPriority w:val="1"/>
    <w:qFormat/>
    <w:rsid w:val="00B802AA"/>
    <w:pPr>
      <w:widowControl w:val="0"/>
    </w:pPr>
    <w:rPr>
      <w:rFonts w:asciiTheme="minorHAnsi" w:eastAsiaTheme="minorHAnsi" w:hAnsiTheme="minorHAnsi" w:cstheme="minorBidi"/>
      <w:sz w:val="22"/>
      <w:szCs w:val="22"/>
      <w:lang w:val="en-US" w:eastAsia="en-US"/>
    </w:rPr>
  </w:style>
  <w:style w:type="paragraph" w:styleId="ac">
    <w:name w:val="No Spacing"/>
    <w:uiPriority w:val="1"/>
    <w:qFormat/>
    <w:rsid w:val="00B802AA"/>
    <w:pPr>
      <w:widowControl w:val="0"/>
      <w:tabs>
        <w:tab w:val="left" w:pos="708"/>
      </w:tabs>
      <w:ind w:firstLine="400"/>
      <w:jc w:val="both"/>
    </w:pPr>
  </w:style>
  <w:style w:type="character" w:customStyle="1" w:styleId="30">
    <w:name w:val="Заголовок 3 Знак"/>
    <w:basedOn w:val="a0"/>
    <w:link w:val="3"/>
    <w:uiPriority w:val="9"/>
    <w:semiHidden/>
    <w:rsid w:val="003A5D08"/>
    <w:rPr>
      <w:rFonts w:asciiTheme="majorHAnsi" w:eastAsiaTheme="majorEastAsia" w:hAnsiTheme="majorHAnsi" w:cstheme="majorBidi"/>
      <w:color w:val="1F4D78" w:themeColor="accent1" w:themeShade="7F"/>
      <w:sz w:val="24"/>
      <w:szCs w:val="24"/>
    </w:rPr>
  </w:style>
  <w:style w:type="character" w:customStyle="1" w:styleId="20">
    <w:name w:val="Заголовок 2 Знак"/>
    <w:basedOn w:val="a0"/>
    <w:link w:val="2"/>
    <w:uiPriority w:val="9"/>
    <w:semiHidden/>
    <w:rsid w:val="005E5D0B"/>
    <w:rPr>
      <w:rFonts w:asciiTheme="majorHAnsi" w:eastAsiaTheme="majorEastAsia" w:hAnsiTheme="majorHAnsi" w:cstheme="majorBidi"/>
      <w:color w:val="2E74B5" w:themeColor="accent1" w:themeShade="BF"/>
      <w:sz w:val="26"/>
      <w:szCs w:val="26"/>
    </w:rPr>
  </w:style>
  <w:style w:type="character" w:styleId="ad">
    <w:name w:val="Strong"/>
    <w:basedOn w:val="a0"/>
    <w:uiPriority w:val="22"/>
    <w:qFormat/>
    <w:rsid w:val="006221B1"/>
    <w:rPr>
      <w:b/>
      <w:bCs/>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0" w:type="dxa"/>
        <w:left w:w="115" w:type="dxa"/>
        <w:bottom w:w="0" w:type="dxa"/>
        <w:right w:w="115" w:type="dxa"/>
      </w:tblCellMar>
    </w:tblPr>
  </w:style>
  <w:style w:type="table" w:customStyle="1" w:styleId="af6">
    <w:basedOn w:val="TableNormal"/>
    <w:tblPr>
      <w:tblStyleRowBandSize w:val="1"/>
      <w:tblStyleColBandSize w:val="1"/>
      <w:tblCellMar>
        <w:top w:w="0" w:type="dxa"/>
        <w:left w:w="115" w:type="dxa"/>
        <w:bottom w:w="0" w:type="dxa"/>
        <w:right w:w="115" w:type="dxa"/>
      </w:tblCellMar>
    </w:tblPr>
  </w:style>
  <w:style w:type="table" w:customStyle="1" w:styleId="af7">
    <w:basedOn w:val="TableNormal"/>
    <w:tblPr>
      <w:tblStyleRowBandSize w:val="1"/>
      <w:tblStyleColBandSize w:val="1"/>
      <w:tblCellMar>
        <w:top w:w="0" w:type="dxa"/>
        <w:left w:w="115" w:type="dxa"/>
        <w:bottom w:w="0" w:type="dxa"/>
        <w:right w:w="115" w:type="dxa"/>
      </w:tblCellMar>
    </w:tblPr>
  </w:style>
  <w:style w:type="table" w:customStyle="1" w:styleId="af8">
    <w:basedOn w:val="TableNormal"/>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9">
    <w:basedOn w:val="TableNormal"/>
    <w:tblPr>
      <w:tblStyleRowBandSize w:val="1"/>
      <w:tblStyleColBandSize w:val="1"/>
      <w:tblCellMar>
        <w:top w:w="0" w:type="dxa"/>
        <w:left w:w="115" w:type="dxa"/>
        <w:bottom w:w="0" w:type="dxa"/>
        <w:right w:w="115" w:type="dxa"/>
      </w:tblCellMar>
    </w:tblPr>
  </w:style>
  <w:style w:type="table" w:customStyle="1" w:styleId="afa">
    <w:basedOn w:val="TableNormal"/>
    <w:tblPr>
      <w:tblStyleRowBandSize w:val="1"/>
      <w:tblStyleColBandSize w:val="1"/>
      <w:tblCellMar>
        <w:top w:w="0" w:type="dxa"/>
        <w:left w:w="115" w:type="dxa"/>
        <w:bottom w:w="0" w:type="dxa"/>
        <w:right w:w="115"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tblPr>
      <w:tblStyleRowBandSize w:val="1"/>
      <w:tblStyleColBandSize w:val="1"/>
      <w:tblCellMar>
        <w:top w:w="0" w:type="dxa"/>
        <w:left w:w="115" w:type="dxa"/>
        <w:bottom w:w="0" w:type="dxa"/>
        <w:right w:w="115" w:type="dxa"/>
      </w:tblCellMar>
    </w:tblPr>
  </w:style>
  <w:style w:type="table" w:customStyle="1" w:styleId="afd">
    <w:basedOn w:val="TableNormal"/>
    <w:tblPr>
      <w:tblStyleRowBandSize w:val="1"/>
      <w:tblStyleColBandSize w:val="1"/>
      <w:tblCellMar>
        <w:top w:w="0" w:type="dxa"/>
        <w:left w:w="115" w:type="dxa"/>
        <w:bottom w:w="0" w:type="dxa"/>
        <w:right w:w="115" w:type="dxa"/>
      </w:tblCellMar>
    </w:tblPr>
  </w:style>
  <w:style w:type="table" w:customStyle="1" w:styleId="afe">
    <w:basedOn w:val="TableNormal"/>
    <w:tblPr>
      <w:tblStyleRowBandSize w:val="1"/>
      <w:tblStyleColBandSize w:val="1"/>
      <w:tblCellMar>
        <w:top w:w="0" w:type="dxa"/>
        <w:left w:w="115" w:type="dxa"/>
        <w:bottom w:w="0" w:type="dxa"/>
        <w:right w:w="115" w:type="dxa"/>
      </w:tblCellMar>
    </w:tblPr>
  </w:style>
  <w:style w:type="table" w:customStyle="1" w:styleId="aff">
    <w:basedOn w:val="TableNormal"/>
    <w:tblPr>
      <w:tblStyleRowBandSize w:val="1"/>
      <w:tblStyleColBandSize w:val="1"/>
      <w:tblCellMar>
        <w:top w:w="0" w:type="dxa"/>
        <w:left w:w="115" w:type="dxa"/>
        <w:bottom w:w="0" w:type="dxa"/>
        <w:right w:w="115" w:type="dxa"/>
      </w:tblCellMar>
    </w:tblPr>
  </w:style>
  <w:style w:type="table" w:customStyle="1" w:styleId="aff0">
    <w:basedOn w:val="TableNormal"/>
    <w:tblPr>
      <w:tblStyleRowBandSize w:val="1"/>
      <w:tblStyleColBandSize w:val="1"/>
      <w:tblCellMar>
        <w:top w:w="0" w:type="dxa"/>
        <w:left w:w="115" w:type="dxa"/>
        <w:bottom w:w="0" w:type="dxa"/>
        <w:right w:w="115" w:type="dxa"/>
      </w:tblCellMar>
    </w:tblPr>
  </w:style>
  <w:style w:type="table" w:customStyle="1" w:styleId="aff1">
    <w:basedOn w:val="TableNormal"/>
    <w:tblPr>
      <w:tblStyleRowBandSize w:val="1"/>
      <w:tblStyleColBandSize w:val="1"/>
      <w:tblCellMar>
        <w:top w:w="0" w:type="dxa"/>
        <w:left w:w="115" w:type="dxa"/>
        <w:bottom w:w="0" w:type="dxa"/>
        <w:right w:w="115" w:type="dxa"/>
      </w:tblCellMar>
    </w:tblPr>
  </w:style>
  <w:style w:type="table" w:customStyle="1" w:styleId="aff2">
    <w:basedOn w:val="TableNormal"/>
    <w:tblPr>
      <w:tblStyleRowBandSize w:val="1"/>
      <w:tblStyleColBandSize w:val="1"/>
      <w:tblCellMar>
        <w:top w:w="0" w:type="dxa"/>
        <w:left w:w="115" w:type="dxa"/>
        <w:bottom w:w="0" w:type="dxa"/>
        <w:right w:w="115" w:type="dxa"/>
      </w:tblCellMar>
    </w:tblPr>
  </w:style>
  <w:style w:type="table" w:customStyle="1" w:styleId="aff3">
    <w:basedOn w:val="TableNormal"/>
    <w:tblPr>
      <w:tblStyleRowBandSize w:val="1"/>
      <w:tblStyleColBandSize w:val="1"/>
      <w:tblCellMar>
        <w:top w:w="0" w:type="dxa"/>
        <w:left w:w="115" w:type="dxa"/>
        <w:bottom w:w="0" w:type="dxa"/>
        <w:right w:w="115" w:type="dxa"/>
      </w:tblCellMar>
    </w:tblPr>
  </w:style>
  <w:style w:type="table" w:customStyle="1" w:styleId="aff4">
    <w:basedOn w:val="TableNormal"/>
    <w:tblPr>
      <w:tblStyleRowBandSize w:val="1"/>
      <w:tblStyleColBandSize w:val="1"/>
      <w:tblCellMar>
        <w:top w:w="0" w:type="dxa"/>
        <w:left w:w="115" w:type="dxa"/>
        <w:bottom w:w="0" w:type="dxa"/>
        <w:right w:w="115" w:type="dxa"/>
      </w:tblCellMar>
    </w:tblPr>
  </w:style>
  <w:style w:type="table" w:customStyle="1" w:styleId="aff5">
    <w:basedOn w:val="TableNormal"/>
    <w:tblPr>
      <w:tblStyleRowBandSize w:val="1"/>
      <w:tblStyleColBandSize w:val="1"/>
      <w:tblCellMar>
        <w:top w:w="0" w:type="dxa"/>
        <w:left w:w="115" w:type="dxa"/>
        <w:bottom w:w="0" w:type="dxa"/>
        <w:right w:w="115" w:type="dxa"/>
      </w:tblCellMar>
    </w:tblPr>
  </w:style>
  <w:style w:type="table" w:customStyle="1" w:styleId="aff6">
    <w:basedOn w:val="TableNormal"/>
    <w:tblPr>
      <w:tblStyleRowBandSize w:val="1"/>
      <w:tblStyleColBandSize w:val="1"/>
      <w:tblCellMar>
        <w:top w:w="0" w:type="dxa"/>
        <w:left w:w="115" w:type="dxa"/>
        <w:bottom w:w="0" w:type="dxa"/>
        <w:right w:w="115" w:type="dxa"/>
      </w:tblCellMar>
    </w:tblPr>
  </w:style>
  <w:style w:type="table" w:customStyle="1" w:styleId="aff7">
    <w:basedOn w:val="TableNormal"/>
    <w:tblPr>
      <w:tblStyleRowBandSize w:val="1"/>
      <w:tblStyleColBandSize w:val="1"/>
      <w:tblCellMar>
        <w:top w:w="0" w:type="dxa"/>
        <w:left w:w="115" w:type="dxa"/>
        <w:bottom w:w="0" w:type="dxa"/>
        <w:right w:w="115" w:type="dxa"/>
      </w:tblCellMar>
    </w:tblPr>
  </w:style>
  <w:style w:type="table" w:customStyle="1" w:styleId="aff8">
    <w:basedOn w:val="TableNormal"/>
    <w:tblPr>
      <w:tblStyleRowBandSize w:val="1"/>
      <w:tblStyleColBandSize w:val="1"/>
      <w:tblCellMar>
        <w:top w:w="0" w:type="dxa"/>
        <w:left w:w="115" w:type="dxa"/>
        <w:bottom w:w="0" w:type="dxa"/>
        <w:right w:w="115" w:type="dxa"/>
      </w:tblCellMar>
    </w:tblPr>
  </w:style>
  <w:style w:type="table" w:customStyle="1" w:styleId="aff9">
    <w:basedOn w:val="TableNormal"/>
    <w:tblPr>
      <w:tblStyleRowBandSize w:val="1"/>
      <w:tblStyleColBandSize w:val="1"/>
      <w:tblCellMar>
        <w:top w:w="0" w:type="dxa"/>
        <w:left w:w="115" w:type="dxa"/>
        <w:bottom w:w="0" w:type="dxa"/>
        <w:right w:w="115" w:type="dxa"/>
      </w:tblCellMar>
    </w:tblPr>
  </w:style>
  <w:style w:type="table" w:customStyle="1" w:styleId="affa">
    <w:basedOn w:val="TableNormal"/>
    <w:tblPr>
      <w:tblStyleRowBandSize w:val="1"/>
      <w:tblStyleColBandSize w:val="1"/>
      <w:tblCellMar>
        <w:top w:w="0" w:type="dxa"/>
        <w:left w:w="115" w:type="dxa"/>
        <w:bottom w:w="0" w:type="dxa"/>
        <w:right w:w="115" w:type="dxa"/>
      </w:tblCellMar>
    </w:tblPr>
  </w:style>
  <w:style w:type="table" w:customStyle="1" w:styleId="affb">
    <w:basedOn w:val="TableNormal"/>
    <w:tblPr>
      <w:tblStyleRowBandSize w:val="1"/>
      <w:tblStyleColBandSize w:val="1"/>
      <w:tblCellMar>
        <w:top w:w="0" w:type="dxa"/>
        <w:left w:w="115" w:type="dxa"/>
        <w:bottom w:w="0" w:type="dxa"/>
        <w:right w:w="115" w:type="dxa"/>
      </w:tblCellMar>
    </w:tblPr>
  </w:style>
  <w:style w:type="table" w:customStyle="1" w:styleId="affc">
    <w:basedOn w:val="TableNormal"/>
    <w:tblPr>
      <w:tblStyleRowBandSize w:val="1"/>
      <w:tblStyleColBandSize w:val="1"/>
      <w:tblCellMar>
        <w:top w:w="0" w:type="dxa"/>
        <w:left w:w="115" w:type="dxa"/>
        <w:bottom w:w="0" w:type="dxa"/>
        <w:right w:w="115" w:type="dxa"/>
      </w:tblCellMar>
    </w:tblPr>
  </w:style>
  <w:style w:type="table" w:customStyle="1" w:styleId="affd">
    <w:basedOn w:val="TableNormal"/>
    <w:tblPr>
      <w:tblStyleRowBandSize w:val="1"/>
      <w:tblStyleColBandSize w:val="1"/>
      <w:tblCellMar>
        <w:top w:w="15" w:type="dxa"/>
        <w:left w:w="15" w:type="dxa"/>
        <w:bottom w:w="15" w:type="dxa"/>
        <w:right w:w="15" w:type="dxa"/>
      </w:tblCellMar>
    </w:tblPr>
  </w:style>
  <w:style w:type="table" w:customStyle="1" w:styleId="affe">
    <w:basedOn w:val="TableNormal"/>
    <w:tblPr>
      <w:tblStyleRowBandSize w:val="1"/>
      <w:tblStyleColBandSize w:val="1"/>
      <w:tblCellMar>
        <w:top w:w="0" w:type="dxa"/>
        <w:left w:w="115" w:type="dxa"/>
        <w:bottom w:w="0" w:type="dxa"/>
        <w:right w:w="115" w:type="dxa"/>
      </w:tblCellMar>
    </w:tblPr>
  </w:style>
  <w:style w:type="character" w:styleId="afff">
    <w:name w:val="annotation reference"/>
    <w:basedOn w:val="a0"/>
    <w:uiPriority w:val="99"/>
    <w:semiHidden/>
    <w:unhideWhenUsed/>
    <w:rsid w:val="0095179B"/>
    <w:rPr>
      <w:sz w:val="16"/>
      <w:szCs w:val="16"/>
    </w:rPr>
  </w:style>
  <w:style w:type="paragraph" w:styleId="afff0">
    <w:name w:val="annotation text"/>
    <w:basedOn w:val="a"/>
    <w:link w:val="afff1"/>
    <w:uiPriority w:val="99"/>
    <w:semiHidden/>
    <w:unhideWhenUsed/>
    <w:rsid w:val="0095179B"/>
    <w:rPr>
      <w:sz w:val="20"/>
      <w:szCs w:val="20"/>
    </w:rPr>
  </w:style>
  <w:style w:type="character" w:customStyle="1" w:styleId="afff1">
    <w:name w:val="Текст примечания Знак"/>
    <w:basedOn w:val="a0"/>
    <w:link w:val="afff0"/>
    <w:uiPriority w:val="99"/>
    <w:semiHidden/>
    <w:rsid w:val="0095179B"/>
    <w:rPr>
      <w:sz w:val="20"/>
      <w:szCs w:val="20"/>
    </w:rPr>
  </w:style>
  <w:style w:type="paragraph" w:styleId="afff2">
    <w:name w:val="annotation subject"/>
    <w:basedOn w:val="afff0"/>
    <w:next w:val="afff0"/>
    <w:link w:val="afff3"/>
    <w:uiPriority w:val="99"/>
    <w:semiHidden/>
    <w:unhideWhenUsed/>
    <w:rsid w:val="0095179B"/>
    <w:rPr>
      <w:b/>
      <w:bCs/>
    </w:rPr>
  </w:style>
  <w:style w:type="character" w:customStyle="1" w:styleId="afff3">
    <w:name w:val="Тема примечания Знак"/>
    <w:basedOn w:val="afff1"/>
    <w:link w:val="afff2"/>
    <w:uiPriority w:val="99"/>
    <w:semiHidden/>
    <w:rsid w:val="0095179B"/>
    <w:rPr>
      <w:b/>
      <w:bCs/>
      <w:sz w:val="20"/>
      <w:szCs w:val="20"/>
    </w:rPr>
  </w:style>
  <w:style w:type="paragraph" w:styleId="afff4">
    <w:name w:val="Normal (Web)"/>
    <w:basedOn w:val="a"/>
    <w:uiPriority w:val="99"/>
    <w:semiHidden/>
    <w:unhideWhenUsed/>
    <w:rsid w:val="000E021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62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nshb.ru/AKDiL/0048/default.shtm" TargetMode="External"/><Relationship Id="rId13" Type="http://schemas.openxmlformats.org/officeDocument/2006/relationships/hyperlink" Target="https://e.lanbook.com/reader/book/51933/" TargetMode="External"/><Relationship Id="rId3" Type="http://schemas.openxmlformats.org/officeDocument/2006/relationships/styles" Target="styles.xml"/><Relationship Id="rId7" Type="http://schemas.openxmlformats.org/officeDocument/2006/relationships/hyperlink" Target="http://www.xumuk.ru" TargetMode="External"/><Relationship Id="rId12" Type="http://schemas.openxmlformats.org/officeDocument/2006/relationships/hyperlink" Target="https://e.lanbook.com/reader/book/910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e.lanbook.com/reader/book/13007/" TargetMode="External"/><Relationship Id="rId5" Type="http://schemas.openxmlformats.org/officeDocument/2006/relationships/webSettings" Target="webSettings.xml"/><Relationship Id="rId15" Type="http://schemas.openxmlformats.org/officeDocument/2006/relationships/hyperlink" Target="https://e.lanbook.com/reader/book/75519/" TargetMode="External"/><Relationship Id="rId10" Type="http://schemas.openxmlformats.org/officeDocument/2006/relationships/hyperlink" Target="https://e.lanbook.com/reader/book/4034/" TargetMode="External"/><Relationship Id="rId4" Type="http://schemas.openxmlformats.org/officeDocument/2006/relationships/settings" Target="settings.xml"/><Relationship Id="rId9" Type="http://schemas.openxmlformats.org/officeDocument/2006/relationships/hyperlink" Target="https://chem-ege.sdamgia.ru/" TargetMode="External"/><Relationship Id="rId14" Type="http://schemas.openxmlformats.org/officeDocument/2006/relationships/hyperlink" Target="https://e.lanbook.com/reader/book/40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wxyofRCDy4A28omi6V+q6K2wWg==">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4708</Words>
  <Characters>26841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Sveta</cp:lastModifiedBy>
  <cp:revision>2</cp:revision>
  <dcterms:created xsi:type="dcterms:W3CDTF">2025-06-22T17:25:00Z</dcterms:created>
  <dcterms:modified xsi:type="dcterms:W3CDTF">2025-06-22T17:25:00Z</dcterms:modified>
</cp:coreProperties>
</file>