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97F" w:rsidRPr="00ED7BD7" w:rsidRDefault="0009497F">
      <w:pPr>
        <w:widowControl w:val="0"/>
        <w:pBdr>
          <w:top w:val="nil"/>
          <w:left w:val="nil"/>
          <w:bottom w:val="nil"/>
          <w:right w:val="nil"/>
          <w:between w:val="nil"/>
        </w:pBdr>
        <w:spacing w:line="276" w:lineRule="auto"/>
        <w:rPr>
          <w:rFonts w:eastAsia="Arial"/>
          <w:color w:val="000000"/>
          <w:sz w:val="22"/>
          <w:szCs w:val="22"/>
        </w:rPr>
      </w:pPr>
    </w:p>
    <w:p w:rsidR="0009497F" w:rsidRPr="00ED7BD7" w:rsidRDefault="003B1268">
      <w:pPr>
        <w:ind w:firstLine="525"/>
        <w:rPr>
          <w:b/>
          <w:sz w:val="20"/>
          <w:szCs w:val="20"/>
        </w:rPr>
      </w:pPr>
      <w:r w:rsidRPr="003B1268">
        <w:t xml:space="preserve"> </w:t>
      </w:r>
      <w:r w:rsidR="00F633ED" w:rsidRPr="00F633ED">
        <w:rPr>
          <w:noProof/>
        </w:rPr>
        <w:drawing>
          <wp:inline distT="0" distB="0" distL="0" distR="0">
            <wp:extent cx="5915025" cy="8365960"/>
            <wp:effectExtent l="0" t="0" r="0" b="0"/>
            <wp:docPr id="2" name="Рисунок 2" descr="C:\Users\sveta\AppData\Local\Temp\Rar$DIa5424.2078\Практика по прим технол элек о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2078\Практика по прим технол элек об.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3405" cy="8377813"/>
                    </a:xfrm>
                    <a:prstGeom prst="rect">
                      <a:avLst/>
                    </a:prstGeom>
                    <a:noFill/>
                    <a:ln>
                      <a:noFill/>
                    </a:ln>
                  </pic:spPr>
                </pic:pic>
              </a:graphicData>
            </a:graphic>
          </wp:inline>
        </w:drawing>
      </w:r>
      <w:r w:rsidR="00FC2B72" w:rsidRPr="00ED7BD7">
        <w:br w:type="page"/>
      </w:r>
      <w:r w:rsidR="00FC2B72" w:rsidRPr="00ED7BD7">
        <w:rPr>
          <w:sz w:val="20"/>
          <w:szCs w:val="20"/>
        </w:rPr>
        <w:lastRenderedPageBreak/>
        <w:t xml:space="preserve">                                                                                      </w:t>
      </w:r>
      <w:r w:rsidR="00FC2B72" w:rsidRPr="00ED7BD7">
        <w:rPr>
          <w:b/>
          <w:sz w:val="20"/>
          <w:szCs w:val="20"/>
        </w:rPr>
        <w:t>Содержание</w:t>
      </w:r>
    </w:p>
    <w:p w:rsidR="0009497F" w:rsidRPr="00ED7BD7" w:rsidRDefault="0009497F">
      <w:pPr>
        <w:jc w:val="center"/>
        <w:rPr>
          <w:b/>
          <w:sz w:val="20"/>
          <w:szCs w:val="20"/>
        </w:rPr>
      </w:pPr>
    </w:p>
    <w:sdt>
      <w:sdtPr>
        <w:id w:val="-1031567047"/>
        <w:docPartObj>
          <w:docPartGallery w:val="Table of Contents"/>
          <w:docPartUnique/>
        </w:docPartObj>
      </w:sdtPr>
      <w:sdtEndPr/>
      <w:sdtContent>
        <w:p w:rsidR="0009497F" w:rsidRPr="00ED7BD7" w:rsidRDefault="00FC2B72">
          <w:pPr>
            <w:pBdr>
              <w:top w:val="nil"/>
              <w:left w:val="nil"/>
              <w:bottom w:val="nil"/>
              <w:right w:val="nil"/>
              <w:between w:val="nil"/>
            </w:pBdr>
            <w:tabs>
              <w:tab w:val="right" w:pos="9911"/>
            </w:tabs>
            <w:spacing w:after="100"/>
            <w:rPr>
              <w:color w:val="000000"/>
              <w:sz w:val="20"/>
              <w:szCs w:val="20"/>
            </w:rPr>
          </w:pPr>
          <w:r w:rsidRPr="00ED7BD7">
            <w:fldChar w:fldCharType="begin"/>
          </w:r>
          <w:r w:rsidRPr="00ED7BD7">
            <w:instrText xml:space="preserve"> TOC \h \u \z \n </w:instrText>
          </w:r>
          <w:r w:rsidRPr="00ED7BD7">
            <w:fldChar w:fldCharType="separate"/>
          </w:r>
          <w:hyperlink w:anchor="_heading=h.gjdgxs">
            <w:r w:rsidRPr="00ED7BD7">
              <w:rPr>
                <w:color w:val="000000"/>
                <w:sz w:val="20"/>
                <w:szCs w:val="20"/>
              </w:rPr>
              <w:t>1. Вид практики, способ и форма её проведения</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30j0zll">
            <w:r w:rsidR="00FC2B72" w:rsidRPr="00ED7BD7">
              <w:rPr>
                <w:color w:val="000000"/>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1fob9te">
            <w:r w:rsidR="00FC2B72" w:rsidRPr="00ED7BD7">
              <w:rPr>
                <w:color w:val="000000"/>
                <w:sz w:val="20"/>
                <w:szCs w:val="20"/>
              </w:rPr>
              <w:t>3. Место практики в структуре ОПОП ВО</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3znysh7">
            <w:r w:rsidR="00FC2B72" w:rsidRPr="00ED7BD7">
              <w:rPr>
                <w:color w:val="000000"/>
                <w:sz w:val="20"/>
                <w:szCs w:val="20"/>
              </w:rPr>
              <w:t>4. Объём практики</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2et92p0">
            <w:r w:rsidR="00FC2B72" w:rsidRPr="00ED7BD7">
              <w:rPr>
                <w:color w:val="000000"/>
                <w:sz w:val="20"/>
                <w:szCs w:val="20"/>
              </w:rPr>
              <w:t>5. Базы практики</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tyjcwt">
            <w:r w:rsidR="00FC2B72" w:rsidRPr="00ED7BD7">
              <w:rPr>
                <w:color w:val="000000"/>
                <w:sz w:val="20"/>
                <w:szCs w:val="20"/>
              </w:rPr>
              <w:t>6. Содержание практики</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3dy6vkm">
            <w:r w:rsidR="00FC2B72" w:rsidRPr="00ED7BD7">
              <w:rPr>
                <w:color w:val="000000"/>
                <w:sz w:val="20"/>
                <w:szCs w:val="20"/>
              </w:rPr>
              <w:t>7. Форма промежуточной аттестации по практике</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1t3h5sf">
            <w:r w:rsidR="00FC2B72" w:rsidRPr="00ED7BD7">
              <w:rPr>
                <w:color w:val="000000"/>
                <w:sz w:val="20"/>
                <w:szCs w:val="20"/>
              </w:rPr>
              <w:t>8. Фонд оценочных средств для проведения промежуточной аттестации обучающихся по практике</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2s8eyo1">
            <w:r w:rsidR="00FC2B72" w:rsidRPr="00ED7BD7">
              <w:rPr>
                <w:color w:val="000000"/>
                <w:sz w:val="20"/>
                <w:szCs w:val="20"/>
              </w:rPr>
              <w:t>9. Перечень литературы, необходимой для проведения практики</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17dp8vu">
            <w:r w:rsidR="00FC2B72" w:rsidRPr="00ED7BD7">
              <w:rPr>
                <w:color w:val="000000"/>
                <w:sz w:val="20"/>
                <w:szCs w:val="20"/>
              </w:rPr>
              <w:t>10. Перечень ресурсов сети "Интернет", необходимых для проведения практики</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3rdcrjn">
            <w:r w:rsidR="00FC2B72" w:rsidRPr="00ED7BD7">
              <w:rPr>
                <w:color w:val="000000"/>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26in1rg">
            <w:r w:rsidR="00FC2B72" w:rsidRPr="00ED7BD7">
              <w:rPr>
                <w:color w:val="000000"/>
                <w:sz w:val="20"/>
                <w:szCs w:val="20"/>
              </w:rPr>
              <w:t>12. Описание материально-технической базы, необходимой для проведения практики</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lnxbz9">
            <w:r w:rsidR="00FC2B72" w:rsidRPr="00ED7BD7">
              <w:rPr>
                <w:color w:val="000000"/>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35nkun2">
            <w:r w:rsidR="00FC2B72" w:rsidRPr="00ED7BD7">
              <w:rPr>
                <w:color w:val="000000"/>
                <w:sz w:val="20"/>
                <w:szCs w:val="20"/>
              </w:rPr>
              <w:t>Приложение 1</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49x2ik5">
            <w:r w:rsidR="00FC2B72" w:rsidRPr="00ED7BD7">
              <w:rPr>
                <w:color w:val="000000"/>
                <w:sz w:val="20"/>
                <w:szCs w:val="20"/>
              </w:rPr>
              <w:t>Приложение 2</w:t>
            </w:r>
          </w:hyperlink>
        </w:p>
        <w:p w:rsidR="0009497F" w:rsidRPr="00ED7BD7" w:rsidRDefault="00F633ED">
          <w:pPr>
            <w:pBdr>
              <w:top w:val="nil"/>
              <w:left w:val="nil"/>
              <w:bottom w:val="nil"/>
              <w:right w:val="nil"/>
              <w:between w:val="nil"/>
            </w:pBdr>
            <w:tabs>
              <w:tab w:val="right" w:pos="9911"/>
            </w:tabs>
            <w:spacing w:after="100"/>
            <w:rPr>
              <w:color w:val="000000"/>
              <w:sz w:val="20"/>
              <w:szCs w:val="20"/>
            </w:rPr>
          </w:pPr>
          <w:hyperlink w:anchor="_heading=h.2p2csry">
            <w:r w:rsidR="00FC2B72" w:rsidRPr="00ED7BD7">
              <w:rPr>
                <w:color w:val="000000"/>
                <w:sz w:val="20"/>
                <w:szCs w:val="20"/>
              </w:rPr>
              <w:t>Приложение 3</w:t>
            </w:r>
          </w:hyperlink>
        </w:p>
        <w:p w:rsidR="0009497F" w:rsidRPr="00ED7BD7" w:rsidRDefault="00FC2B72">
          <w:pPr>
            <w:jc w:val="center"/>
            <w:rPr>
              <w:b/>
              <w:sz w:val="20"/>
              <w:szCs w:val="20"/>
            </w:rPr>
          </w:pPr>
          <w:r w:rsidRPr="00ED7BD7">
            <w:fldChar w:fldCharType="end"/>
          </w:r>
        </w:p>
      </w:sdtContent>
    </w:sdt>
    <w:p w:rsidR="0009497F" w:rsidRPr="00ED7BD7" w:rsidRDefault="00FC2B72">
      <w:pPr>
        <w:widowControl w:val="0"/>
        <w:pBdr>
          <w:top w:val="nil"/>
          <w:left w:val="nil"/>
          <w:bottom w:val="nil"/>
          <w:right w:val="nil"/>
          <w:between w:val="nil"/>
        </w:pBdr>
        <w:spacing w:line="276" w:lineRule="auto"/>
        <w:rPr>
          <w:sz w:val="20"/>
          <w:szCs w:val="20"/>
        </w:rPr>
      </w:pPr>
      <w:r w:rsidRPr="00ED7BD7">
        <w:br w:type="page"/>
      </w:r>
      <w:r w:rsidRPr="00ED7BD7">
        <w:rPr>
          <w:sz w:val="20"/>
          <w:szCs w:val="20"/>
        </w:rPr>
        <w:lastRenderedPageBreak/>
        <w:t xml:space="preserve"> </w:t>
      </w:r>
    </w:p>
    <w:tbl>
      <w:tblPr>
        <w:tblStyle w:val="aff4"/>
        <w:tblW w:w="10011" w:type="dxa"/>
        <w:tblInd w:w="0" w:type="dxa"/>
        <w:tblLayout w:type="fixed"/>
        <w:tblLook w:val="0400" w:firstRow="0" w:lastRow="0" w:firstColumn="0" w:lastColumn="0" w:noHBand="0" w:noVBand="1"/>
      </w:tblPr>
      <w:tblGrid>
        <w:gridCol w:w="10011"/>
      </w:tblGrid>
      <w:tr w:rsidR="0009497F" w:rsidRPr="00ED7BD7">
        <w:tc>
          <w:tcPr>
            <w:tcW w:w="1001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Программу учебной практики разработал(а)(и) ст. преподаватель, Любимова Е.М. (Кафедра математики и прикладной информатики), EMLjubimova@kpfu.ru; ст. преподаватель </w:t>
            </w:r>
            <w:proofErr w:type="spellStart"/>
            <w:r w:rsidRPr="00ED7BD7">
              <w:rPr>
                <w:rFonts w:ascii="Times New Roman" w:hAnsi="Times New Roman" w:cs="Times New Roman"/>
                <w:sz w:val="20"/>
                <w:szCs w:val="20"/>
              </w:rPr>
              <w:t>Галимуллина</w:t>
            </w:r>
            <w:proofErr w:type="spellEnd"/>
            <w:r w:rsidRPr="00ED7BD7">
              <w:rPr>
                <w:rFonts w:ascii="Times New Roman" w:hAnsi="Times New Roman" w:cs="Times New Roman"/>
                <w:sz w:val="20"/>
                <w:szCs w:val="20"/>
              </w:rPr>
              <w:t xml:space="preserve"> Э.З. (Кафедра математики и прикладной информатики), EZGalimullina@kpfu.ru</w:t>
            </w:r>
          </w:p>
        </w:tc>
      </w:tr>
    </w:tbl>
    <w:p w:rsidR="0009497F" w:rsidRPr="00ED7BD7" w:rsidRDefault="0009497F">
      <w:pPr>
        <w:widowControl w:val="0"/>
        <w:pBdr>
          <w:top w:val="nil"/>
          <w:left w:val="nil"/>
          <w:bottom w:val="nil"/>
          <w:right w:val="nil"/>
          <w:between w:val="nil"/>
        </w:pBdr>
        <w:spacing w:line="276" w:lineRule="auto"/>
        <w:rPr>
          <w:sz w:val="20"/>
          <w:szCs w:val="20"/>
        </w:rPr>
      </w:pPr>
    </w:p>
    <w:tbl>
      <w:tblPr>
        <w:tblStyle w:val="aff5"/>
        <w:tblW w:w="10011" w:type="dxa"/>
        <w:tblInd w:w="0" w:type="dxa"/>
        <w:tblLayout w:type="fixed"/>
        <w:tblLook w:val="0400" w:firstRow="0" w:lastRow="0" w:firstColumn="0" w:lastColumn="0" w:noHBand="0" w:noVBand="1"/>
      </w:tblPr>
      <w:tblGrid>
        <w:gridCol w:w="10011"/>
      </w:tblGrid>
      <w:tr w:rsidR="0009497F" w:rsidRPr="00ED7BD7">
        <w:tc>
          <w:tcPr>
            <w:tcW w:w="1001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w:t>
            </w:r>
          </w:p>
        </w:tc>
      </w:tr>
      <w:tr w:rsidR="0009497F" w:rsidRPr="00ED7BD7">
        <w:tc>
          <w:tcPr>
            <w:tcW w:w="10011" w:type="dxa"/>
            <w:vAlign w:val="center"/>
          </w:tcPr>
          <w:p w:rsidR="0009497F" w:rsidRPr="00ED7BD7" w:rsidRDefault="00FC2B72">
            <w:pPr>
              <w:pStyle w:val="1"/>
              <w:outlineLvl w:val="0"/>
              <w:rPr>
                <w:rFonts w:ascii="Times New Roman" w:hAnsi="Times New Roman" w:cs="Times New Roman"/>
              </w:rPr>
            </w:pPr>
            <w:bookmarkStart w:id="0" w:name="_heading=h.gjdgxs" w:colFirst="0" w:colLast="0"/>
            <w:bookmarkEnd w:id="0"/>
            <w:r w:rsidRPr="00ED7BD7">
              <w:rPr>
                <w:rFonts w:ascii="Times New Roman" w:hAnsi="Times New Roman" w:cs="Times New Roman"/>
              </w:rPr>
              <w:t xml:space="preserve">1. Вид практики, способ и форма её проведения </w:t>
            </w:r>
          </w:p>
        </w:tc>
      </w:tr>
    </w:tbl>
    <w:p w:rsidR="0009497F" w:rsidRPr="00ED7BD7" w:rsidRDefault="0009497F">
      <w:pPr>
        <w:widowControl w:val="0"/>
        <w:pBdr>
          <w:top w:val="nil"/>
          <w:left w:val="nil"/>
          <w:bottom w:val="nil"/>
          <w:right w:val="nil"/>
          <w:between w:val="nil"/>
        </w:pBdr>
        <w:spacing w:line="276" w:lineRule="auto"/>
        <w:rPr>
          <w:sz w:val="20"/>
          <w:szCs w:val="20"/>
        </w:rPr>
      </w:pPr>
    </w:p>
    <w:tbl>
      <w:tblPr>
        <w:tblStyle w:val="aff6"/>
        <w:tblW w:w="9639" w:type="dxa"/>
        <w:tblInd w:w="0" w:type="dxa"/>
        <w:tblLayout w:type="fixed"/>
        <w:tblLook w:val="0400" w:firstRow="0" w:lastRow="0" w:firstColumn="0" w:lastColumn="0" w:noHBand="0" w:noVBand="1"/>
      </w:tblPr>
      <w:tblGrid>
        <w:gridCol w:w="3352"/>
        <w:gridCol w:w="6287"/>
      </w:tblGrid>
      <w:tr w:rsidR="0009497F" w:rsidRPr="00ED7BD7">
        <w:tc>
          <w:tcPr>
            <w:tcW w:w="3352" w:type="dxa"/>
            <w:vAlign w:val="cente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 xml:space="preserve">Вид практики: </w:t>
            </w:r>
          </w:p>
        </w:tc>
        <w:tc>
          <w:tcPr>
            <w:tcW w:w="6287" w:type="dxa"/>
            <w:vAlign w:val="cente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учебная</w:t>
            </w:r>
          </w:p>
        </w:tc>
      </w:tr>
      <w:tr w:rsidR="0009497F" w:rsidRPr="00ED7BD7">
        <w:tc>
          <w:tcPr>
            <w:tcW w:w="3352" w:type="dxa"/>
            <w:vAlign w:val="cente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 xml:space="preserve">Способ проведения практики: </w:t>
            </w:r>
          </w:p>
        </w:tc>
        <w:tc>
          <w:tcPr>
            <w:tcW w:w="6287" w:type="dxa"/>
            <w:vAlign w:val="cente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стационарная</w:t>
            </w:r>
          </w:p>
        </w:tc>
      </w:tr>
      <w:tr w:rsidR="0009497F" w:rsidRPr="00ED7BD7">
        <w:tc>
          <w:tcPr>
            <w:tcW w:w="3352" w:type="dxa"/>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 xml:space="preserve">Форма (формы) проведения практики: </w:t>
            </w:r>
          </w:p>
        </w:tc>
        <w:tc>
          <w:tcPr>
            <w:tcW w:w="6287" w:type="dxa"/>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 xml:space="preserve">для проведения практики в календарном учебном графике выделяется непрерывный период учебного времени, свободный от других видов учебной деятельности </w:t>
            </w:r>
          </w:p>
        </w:tc>
      </w:tr>
      <w:tr w:rsidR="0009497F" w:rsidRPr="00ED7BD7">
        <w:tc>
          <w:tcPr>
            <w:tcW w:w="3352" w:type="dxa"/>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 xml:space="preserve">Тип практики: </w:t>
            </w:r>
          </w:p>
        </w:tc>
        <w:tc>
          <w:tcPr>
            <w:tcW w:w="6287" w:type="dxa"/>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практика по применению технологий электронного обучения</w:t>
            </w:r>
          </w:p>
        </w:tc>
      </w:tr>
    </w:tbl>
    <w:p w:rsidR="0009497F" w:rsidRPr="00ED7BD7" w:rsidRDefault="0009497F">
      <w:pPr>
        <w:widowControl w:val="0"/>
        <w:pBdr>
          <w:top w:val="nil"/>
          <w:left w:val="nil"/>
          <w:bottom w:val="nil"/>
          <w:right w:val="nil"/>
          <w:between w:val="nil"/>
        </w:pBdr>
        <w:spacing w:line="276" w:lineRule="auto"/>
        <w:rPr>
          <w:sz w:val="20"/>
          <w:szCs w:val="20"/>
        </w:rPr>
      </w:pPr>
    </w:p>
    <w:tbl>
      <w:tblPr>
        <w:tblStyle w:val="aff7"/>
        <w:tblW w:w="10011" w:type="dxa"/>
        <w:tblInd w:w="0" w:type="dxa"/>
        <w:tblLayout w:type="fixed"/>
        <w:tblLook w:val="0400" w:firstRow="0" w:lastRow="0" w:firstColumn="0" w:lastColumn="0" w:noHBand="0" w:noVBand="1"/>
      </w:tblPr>
      <w:tblGrid>
        <w:gridCol w:w="10011"/>
      </w:tblGrid>
      <w:tr w:rsidR="0009497F" w:rsidRPr="00ED7BD7">
        <w:tc>
          <w:tcPr>
            <w:tcW w:w="1001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w:t>
            </w:r>
          </w:p>
        </w:tc>
      </w:tr>
      <w:tr w:rsidR="0009497F" w:rsidRPr="00ED7BD7">
        <w:tc>
          <w:tcPr>
            <w:tcW w:w="10011" w:type="dxa"/>
            <w:vAlign w:val="center"/>
          </w:tcPr>
          <w:p w:rsidR="0009497F" w:rsidRPr="00ED7BD7" w:rsidRDefault="00FC2B72">
            <w:pPr>
              <w:pStyle w:val="1"/>
              <w:outlineLvl w:val="0"/>
              <w:rPr>
                <w:rFonts w:ascii="Times New Roman" w:hAnsi="Times New Roman" w:cs="Times New Roman"/>
              </w:rPr>
            </w:pPr>
            <w:bookmarkStart w:id="1" w:name="_heading=h.30j0zll" w:colFirst="0" w:colLast="0"/>
            <w:bookmarkEnd w:id="1"/>
            <w:r w:rsidRPr="00ED7BD7">
              <w:rPr>
                <w:rFonts w:ascii="Times New Roman" w:hAnsi="Times New Roman" w:cs="Times New Roman"/>
              </w:rPr>
              <w:t xml:space="preserve">2. Перечень планируемых результатов обучения при прохождении практики, соотнесенных с планируемыми результатами освоения ОПОП ВО </w:t>
            </w:r>
          </w:p>
          <w:p w:rsidR="0009497F" w:rsidRPr="00ED7BD7" w:rsidRDefault="0009497F">
            <w:pPr>
              <w:pStyle w:val="1"/>
              <w:outlineLvl w:val="0"/>
              <w:rPr>
                <w:rFonts w:ascii="Times New Roman" w:hAnsi="Times New Roman" w:cs="Times New Roman"/>
              </w:rPr>
            </w:pPr>
          </w:p>
          <w:p w:rsidR="0009497F" w:rsidRPr="00ED7BD7" w:rsidRDefault="00FC2B72">
            <w:pPr>
              <w:pStyle w:val="1"/>
              <w:outlineLvl w:val="0"/>
              <w:rPr>
                <w:rFonts w:ascii="Times New Roman" w:hAnsi="Times New Roman" w:cs="Times New Roman"/>
                <w:b w:val="0"/>
              </w:rPr>
            </w:pPr>
            <w:r w:rsidRPr="00ED7BD7">
              <w:rPr>
                <w:rFonts w:ascii="Times New Roman" w:hAnsi="Times New Roman" w:cs="Times New Roman"/>
                <w:b w:val="0"/>
              </w:rPr>
              <w:t>Выпускник, освоивший практику, должен обладать следующими компетенциями:</w:t>
            </w:r>
          </w:p>
        </w:tc>
      </w:tr>
    </w:tbl>
    <w:p w:rsidR="0009497F" w:rsidRPr="00ED7BD7" w:rsidRDefault="0009497F">
      <w:pPr>
        <w:ind w:firstLine="525"/>
        <w:rPr>
          <w:sz w:val="20"/>
          <w:szCs w:val="20"/>
        </w:rPr>
      </w:pPr>
    </w:p>
    <w:tbl>
      <w:tblPr>
        <w:tblStyle w:val="aff8"/>
        <w:tblW w:w="9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4"/>
        <w:gridCol w:w="8114"/>
      </w:tblGrid>
      <w:tr w:rsidR="0009497F" w:rsidRPr="00ED7BD7">
        <w:trPr>
          <w:jc w:val="center"/>
        </w:trPr>
        <w:tc>
          <w:tcPr>
            <w:tcW w:w="1234" w:type="dxa"/>
            <w:vAlign w:val="cente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b/>
                <w:sz w:val="20"/>
                <w:szCs w:val="20"/>
              </w:rPr>
              <w:t>Шифр</w:t>
            </w:r>
            <w:r w:rsidRPr="00ED7BD7">
              <w:rPr>
                <w:rFonts w:ascii="Times New Roman" w:hAnsi="Times New Roman" w:cs="Times New Roman"/>
                <w:b/>
                <w:sz w:val="20"/>
                <w:szCs w:val="20"/>
              </w:rPr>
              <w:br/>
              <w:t>компетенции</w:t>
            </w:r>
          </w:p>
        </w:tc>
        <w:tc>
          <w:tcPr>
            <w:tcW w:w="8114" w:type="dxa"/>
            <w:vAlign w:val="cente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b/>
                <w:sz w:val="20"/>
                <w:szCs w:val="20"/>
              </w:rPr>
              <w:t>Расшифровка</w:t>
            </w:r>
            <w:r w:rsidRPr="00ED7BD7">
              <w:rPr>
                <w:rFonts w:ascii="Times New Roman" w:hAnsi="Times New Roman" w:cs="Times New Roman"/>
                <w:b/>
                <w:sz w:val="20"/>
                <w:szCs w:val="20"/>
              </w:rPr>
              <w:br/>
              <w:t>приобретаемой компетенции</w:t>
            </w:r>
          </w:p>
        </w:tc>
      </w:tr>
      <w:tr w:rsidR="0009497F" w:rsidRPr="00ED7BD7">
        <w:trPr>
          <w:jc w:val="center"/>
        </w:trPr>
        <w:tc>
          <w:tcPr>
            <w:tcW w:w="1234" w:type="dxa"/>
          </w:tcPr>
          <w:p w:rsidR="0009497F" w:rsidRPr="00ED7BD7" w:rsidRDefault="00FC2B72">
            <w:pPr>
              <w:jc w:val="center"/>
              <w:rPr>
                <w:rFonts w:ascii="Times New Roman" w:hAnsi="Times New Roman" w:cs="Times New Roman"/>
                <w:b/>
                <w:sz w:val="20"/>
                <w:szCs w:val="20"/>
              </w:rPr>
            </w:pPr>
            <w:r w:rsidRPr="00ED7BD7">
              <w:rPr>
                <w:rFonts w:ascii="Times New Roman" w:hAnsi="Times New Roman" w:cs="Times New Roman"/>
                <w:b/>
                <w:sz w:val="20"/>
                <w:szCs w:val="20"/>
              </w:rPr>
              <w:t>УК-3</w:t>
            </w:r>
          </w:p>
        </w:tc>
        <w:tc>
          <w:tcPr>
            <w:tcW w:w="8114" w:type="dxa"/>
          </w:tcPr>
          <w:p w:rsidR="0009497F" w:rsidRPr="00ED7BD7" w:rsidRDefault="00FC2B72">
            <w:pPr>
              <w:jc w:val="both"/>
              <w:rPr>
                <w:rFonts w:ascii="Times New Roman" w:hAnsi="Times New Roman" w:cs="Times New Roman"/>
                <w:b/>
                <w:sz w:val="20"/>
                <w:szCs w:val="20"/>
              </w:rPr>
            </w:pPr>
            <w:r w:rsidRPr="00ED7BD7">
              <w:rPr>
                <w:rFonts w:ascii="Times New Roman" w:hAnsi="Times New Roman" w:cs="Times New Roman"/>
                <w:b/>
                <w:sz w:val="20"/>
                <w:szCs w:val="20"/>
              </w:rPr>
              <w:t>Способен осуществлять социальное взаимодействие и реализовывать свою роль в команде</w:t>
            </w:r>
          </w:p>
        </w:tc>
      </w:tr>
      <w:tr w:rsidR="0009497F" w:rsidRPr="00ED7BD7">
        <w:trPr>
          <w:jc w:val="center"/>
        </w:trPr>
        <w:tc>
          <w:tcPr>
            <w:tcW w:w="1234" w:type="dxa"/>
          </w:tcPr>
          <w:p w:rsidR="0009497F" w:rsidRPr="00ED7BD7" w:rsidRDefault="00FC2B72">
            <w:pPr>
              <w:jc w:val="center"/>
              <w:rPr>
                <w:rFonts w:ascii="Times New Roman" w:hAnsi="Times New Roman" w:cs="Times New Roman"/>
                <w:b/>
                <w:sz w:val="20"/>
                <w:szCs w:val="20"/>
              </w:rPr>
            </w:pPr>
            <w:r w:rsidRPr="00ED7BD7">
              <w:rPr>
                <w:rFonts w:ascii="Times New Roman" w:hAnsi="Times New Roman" w:cs="Times New Roman"/>
                <w:sz w:val="20"/>
                <w:szCs w:val="20"/>
              </w:rPr>
              <w:t>УК-3.1</w:t>
            </w:r>
          </w:p>
        </w:tc>
        <w:tc>
          <w:tcPr>
            <w:tcW w:w="8114" w:type="dxa"/>
          </w:tcPr>
          <w:p w:rsidR="0009497F" w:rsidRPr="00ED7BD7" w:rsidRDefault="00FC2B72">
            <w:pPr>
              <w:jc w:val="both"/>
              <w:rPr>
                <w:rFonts w:ascii="Times New Roman" w:hAnsi="Times New Roman" w:cs="Times New Roman"/>
                <w:b/>
                <w:sz w:val="20"/>
                <w:szCs w:val="20"/>
              </w:rPr>
            </w:pPr>
            <w:r w:rsidRPr="00ED7BD7">
              <w:rPr>
                <w:rFonts w:ascii="Times New Roman" w:hAnsi="Times New Roman" w:cs="Times New Roman"/>
                <w:sz w:val="20"/>
                <w:szCs w:val="20"/>
              </w:rPr>
              <w:t>Знать способы осуществления социального взаимодействия, принципы формирования команд, пути реализации своей роли в команде</w:t>
            </w:r>
          </w:p>
        </w:tc>
      </w:tr>
      <w:tr w:rsidR="0009497F" w:rsidRPr="00ED7BD7">
        <w:trPr>
          <w:jc w:val="center"/>
        </w:trPr>
        <w:tc>
          <w:tcPr>
            <w:tcW w:w="1234" w:type="dxa"/>
            <w:tcMar>
              <w:top w:w="75" w:type="dxa"/>
              <w:left w:w="0" w:type="dxa"/>
              <w:bottom w:w="75" w:type="dxa"/>
              <w:right w:w="0" w:type="dxa"/>
            </w:tcMar>
            <w:vAlign w:val="center"/>
          </w:tcPr>
          <w:p w:rsidR="0009497F" w:rsidRPr="00ED7BD7" w:rsidRDefault="00FC2B72">
            <w:pPr>
              <w:jc w:val="center"/>
              <w:rPr>
                <w:rFonts w:ascii="Times New Roman" w:hAnsi="Times New Roman" w:cs="Times New Roman"/>
                <w:b/>
                <w:sz w:val="20"/>
                <w:szCs w:val="20"/>
              </w:rPr>
            </w:pPr>
            <w:r w:rsidRPr="00ED7BD7">
              <w:rPr>
                <w:rFonts w:ascii="Times New Roman" w:hAnsi="Times New Roman" w:cs="Times New Roman"/>
                <w:sz w:val="20"/>
                <w:szCs w:val="20"/>
              </w:rPr>
              <w:t>УК-3.2</w:t>
            </w:r>
          </w:p>
        </w:tc>
        <w:tc>
          <w:tcPr>
            <w:tcW w:w="8114" w:type="dxa"/>
            <w:tcMar>
              <w:top w:w="75" w:type="dxa"/>
              <w:left w:w="0" w:type="dxa"/>
              <w:bottom w:w="75" w:type="dxa"/>
              <w:right w:w="0" w:type="dxa"/>
            </w:tcMar>
          </w:tcPr>
          <w:p w:rsidR="0009497F" w:rsidRPr="00ED7BD7" w:rsidRDefault="00FC2B72">
            <w:pPr>
              <w:rPr>
                <w:rFonts w:ascii="Times New Roman" w:hAnsi="Times New Roman" w:cs="Times New Roman"/>
                <w:b/>
                <w:sz w:val="20"/>
                <w:szCs w:val="20"/>
              </w:rPr>
            </w:pPr>
            <w:r w:rsidRPr="00ED7BD7">
              <w:rPr>
                <w:rFonts w:ascii="Times New Roman" w:hAnsi="Times New Roman" w:cs="Times New Roman"/>
                <w:sz w:val="20"/>
                <w:szCs w:val="20"/>
              </w:rPr>
              <w:t>Уметь осуществлять социальное взаимодействие; реализовывать свою роль в команде</w:t>
            </w:r>
          </w:p>
        </w:tc>
      </w:tr>
      <w:tr w:rsidR="0009497F" w:rsidRPr="00ED7BD7">
        <w:trPr>
          <w:jc w:val="center"/>
        </w:trPr>
        <w:tc>
          <w:tcPr>
            <w:tcW w:w="1234" w:type="dxa"/>
            <w:tcMar>
              <w:top w:w="75" w:type="dxa"/>
              <w:left w:w="0" w:type="dxa"/>
              <w:bottom w:w="75" w:type="dxa"/>
              <w:right w:w="0" w:type="dxa"/>
            </w:tcMar>
            <w:vAlign w:val="cente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УК-3.3</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Владеть навыками осуществления социального взаимодействия, способами реализации своей роли в команде</w:t>
            </w:r>
          </w:p>
        </w:tc>
      </w:tr>
      <w:tr w:rsidR="0009497F" w:rsidRPr="00ED7BD7">
        <w:trPr>
          <w:jc w:val="center"/>
        </w:trPr>
        <w:tc>
          <w:tcPr>
            <w:tcW w:w="1234" w:type="dxa"/>
            <w:tcMar>
              <w:top w:w="75" w:type="dxa"/>
              <w:left w:w="0" w:type="dxa"/>
              <w:bottom w:w="75" w:type="dxa"/>
              <w:right w:w="0" w:type="dxa"/>
            </w:tcMar>
          </w:tcPr>
          <w:p w:rsidR="0009497F" w:rsidRPr="00ED7BD7" w:rsidRDefault="00FC2B72">
            <w:pPr>
              <w:jc w:val="center"/>
              <w:rPr>
                <w:rFonts w:ascii="Times New Roman" w:hAnsi="Times New Roman" w:cs="Times New Roman"/>
                <w:b/>
                <w:sz w:val="20"/>
                <w:szCs w:val="20"/>
              </w:rPr>
            </w:pPr>
            <w:r w:rsidRPr="00ED7BD7">
              <w:rPr>
                <w:rFonts w:ascii="Times New Roman" w:hAnsi="Times New Roman" w:cs="Times New Roman"/>
                <w:b/>
                <w:sz w:val="20"/>
                <w:szCs w:val="20"/>
              </w:rPr>
              <w:t>ОПК-2</w:t>
            </w:r>
          </w:p>
        </w:tc>
        <w:tc>
          <w:tcPr>
            <w:tcW w:w="8114" w:type="dxa"/>
            <w:shd w:val="clear" w:color="auto" w:fill="auto"/>
            <w:tcMar>
              <w:top w:w="75" w:type="dxa"/>
              <w:left w:w="0" w:type="dxa"/>
              <w:bottom w:w="75" w:type="dxa"/>
              <w:right w:w="0" w:type="dxa"/>
            </w:tcMar>
          </w:tcPr>
          <w:p w:rsidR="0009497F" w:rsidRPr="00ED7BD7" w:rsidRDefault="00FC2B72">
            <w:pPr>
              <w:jc w:val="both"/>
              <w:rPr>
                <w:rFonts w:ascii="Times New Roman" w:hAnsi="Times New Roman" w:cs="Times New Roman"/>
                <w:b/>
                <w:sz w:val="20"/>
                <w:szCs w:val="20"/>
              </w:rPr>
            </w:pPr>
            <w:r w:rsidRPr="00ED7BD7">
              <w:rPr>
                <w:rFonts w:ascii="Times New Roman" w:hAnsi="Times New Roman" w:cs="Times New Roman"/>
                <w:b/>
                <w:sz w:val="20"/>
                <w:szCs w:val="20"/>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09497F" w:rsidRPr="00ED7BD7">
        <w:trPr>
          <w:jc w:val="center"/>
        </w:trPr>
        <w:tc>
          <w:tcPr>
            <w:tcW w:w="1234" w:type="dxa"/>
            <w:tcMar>
              <w:top w:w="75" w:type="dxa"/>
              <w:left w:w="0" w:type="dxa"/>
              <w:bottom w:w="75" w:type="dxa"/>
              <w:right w:w="0" w:type="dxa"/>
            </w:tcMar>
          </w:tcPr>
          <w:p w:rsidR="0009497F" w:rsidRPr="00ED7BD7" w:rsidRDefault="00FC2B72">
            <w:pPr>
              <w:jc w:val="center"/>
              <w:rPr>
                <w:rFonts w:ascii="Times New Roman" w:hAnsi="Times New Roman" w:cs="Times New Roman"/>
                <w:b/>
                <w:sz w:val="20"/>
                <w:szCs w:val="20"/>
              </w:rPr>
            </w:pPr>
            <w:r w:rsidRPr="00ED7BD7">
              <w:rPr>
                <w:rFonts w:ascii="Times New Roman" w:hAnsi="Times New Roman" w:cs="Times New Roman"/>
                <w:color w:val="000000"/>
                <w:sz w:val="20"/>
                <w:szCs w:val="20"/>
              </w:rPr>
              <w:t>ОПК-2.1</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b/>
                <w:sz w:val="20"/>
                <w:szCs w:val="20"/>
              </w:rPr>
            </w:pPr>
            <w:r w:rsidRPr="00ED7BD7">
              <w:rPr>
                <w:rFonts w:ascii="Times New Roman" w:hAnsi="Times New Roman" w:cs="Times New Roman"/>
                <w:sz w:val="20"/>
                <w:szCs w:val="20"/>
              </w:rPr>
              <w:t>Знать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tc>
      </w:tr>
      <w:tr w:rsidR="0009497F" w:rsidRPr="00ED7BD7">
        <w:trPr>
          <w:jc w:val="center"/>
        </w:trPr>
        <w:tc>
          <w:tcPr>
            <w:tcW w:w="1234" w:type="dxa"/>
            <w:tcMar>
              <w:top w:w="75" w:type="dxa"/>
              <w:left w:w="0" w:type="dxa"/>
              <w:bottom w:w="75" w:type="dxa"/>
              <w:right w:w="0" w:type="dxa"/>
            </w:tcMar>
            <w:vAlign w:val="cente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color w:val="000000"/>
                <w:sz w:val="20"/>
                <w:szCs w:val="20"/>
              </w:rPr>
              <w:t>ОПК-2.2</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color w:val="000000"/>
                <w:sz w:val="20"/>
                <w:szCs w:val="20"/>
              </w:rPr>
              <w:t>Уме</w:t>
            </w:r>
            <w:r w:rsidRPr="00ED7BD7">
              <w:rPr>
                <w:rFonts w:ascii="Times New Roman" w:hAnsi="Times New Roman" w:cs="Times New Roman"/>
                <w:sz w:val="20"/>
                <w:szCs w:val="20"/>
              </w:rPr>
              <w:t xml:space="preserve">ть </w:t>
            </w:r>
            <w:r w:rsidRPr="00ED7BD7">
              <w:rPr>
                <w:rFonts w:ascii="Times New Roman" w:hAnsi="Times New Roman" w:cs="Times New Roman"/>
                <w:color w:val="000000"/>
                <w:sz w:val="20"/>
                <w:szCs w:val="20"/>
              </w:rPr>
              <w:t>разрабатывать в составе ко</w:t>
            </w:r>
            <w:r w:rsidRPr="00ED7BD7">
              <w:rPr>
                <w:rFonts w:ascii="Times New Roman" w:hAnsi="Times New Roman" w:cs="Times New Roman"/>
                <w:sz w:val="20"/>
                <w:szCs w:val="20"/>
              </w:rPr>
              <w:t xml:space="preserve">манды основные и дополнительные образовательные программы, их </w:t>
            </w:r>
            <w:r w:rsidRPr="00ED7BD7">
              <w:rPr>
                <w:rFonts w:ascii="Times New Roman" w:hAnsi="Times New Roman" w:cs="Times New Roman"/>
                <w:color w:val="000000"/>
                <w:sz w:val="20"/>
                <w:szCs w:val="20"/>
              </w:rPr>
              <w:t xml:space="preserve">отдельные компоненты </w:t>
            </w:r>
            <w:r w:rsidRPr="00ED7BD7">
              <w:rPr>
                <w:rFonts w:ascii="Times New Roman" w:hAnsi="Times New Roman" w:cs="Times New Roman"/>
                <w:sz w:val="20"/>
                <w:szCs w:val="20"/>
              </w:rPr>
              <w:t>(в том числе с использованием информационно-коммуникационных технологий)</w:t>
            </w:r>
          </w:p>
        </w:tc>
      </w:tr>
      <w:tr w:rsidR="0009497F" w:rsidRPr="00ED7BD7">
        <w:trPr>
          <w:jc w:val="center"/>
        </w:trPr>
        <w:tc>
          <w:tcPr>
            <w:tcW w:w="1234" w:type="dxa"/>
            <w:tcMar>
              <w:top w:w="75" w:type="dxa"/>
              <w:left w:w="0" w:type="dxa"/>
              <w:bottom w:w="75" w:type="dxa"/>
              <w:right w:w="0" w:type="dxa"/>
            </w:tcMar>
            <w:vAlign w:val="center"/>
          </w:tcPr>
          <w:p w:rsidR="0009497F" w:rsidRPr="00ED7BD7" w:rsidRDefault="00FC2B72">
            <w:pPr>
              <w:jc w:val="center"/>
              <w:rPr>
                <w:rFonts w:ascii="Times New Roman" w:hAnsi="Times New Roman" w:cs="Times New Roman"/>
                <w:b/>
                <w:sz w:val="20"/>
                <w:szCs w:val="20"/>
              </w:rPr>
            </w:pPr>
            <w:r w:rsidRPr="00ED7BD7">
              <w:rPr>
                <w:rFonts w:ascii="Times New Roman" w:hAnsi="Times New Roman" w:cs="Times New Roman"/>
                <w:color w:val="000000"/>
                <w:sz w:val="20"/>
                <w:szCs w:val="20"/>
              </w:rPr>
              <w:t>ОПК-2.3</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b/>
                <w:sz w:val="20"/>
                <w:szCs w:val="20"/>
              </w:rPr>
            </w:pPr>
            <w:r w:rsidRPr="00ED7BD7">
              <w:rPr>
                <w:rFonts w:ascii="Times New Roman" w:hAnsi="Times New Roman" w:cs="Times New Roman"/>
                <w:sz w:val="20"/>
                <w:szCs w:val="20"/>
              </w:rPr>
              <w:t>Владеть навыками разработки в составе команды основных и дополнительных образовательных программ, их отдельных компонентов (в том числе с использованием информационно-коммуникационных технологий)</w:t>
            </w:r>
          </w:p>
        </w:tc>
      </w:tr>
      <w:tr w:rsidR="0009497F" w:rsidRPr="00ED7BD7">
        <w:trPr>
          <w:jc w:val="center"/>
        </w:trPr>
        <w:tc>
          <w:tcPr>
            <w:tcW w:w="1234" w:type="dxa"/>
            <w:tcMar>
              <w:top w:w="75" w:type="dxa"/>
              <w:left w:w="0" w:type="dxa"/>
              <w:bottom w:w="75" w:type="dxa"/>
              <w:right w:w="0" w:type="dxa"/>
            </w:tcMar>
          </w:tcPr>
          <w:p w:rsidR="0009497F" w:rsidRPr="00ED7BD7" w:rsidRDefault="00FC2B72">
            <w:pPr>
              <w:jc w:val="center"/>
              <w:rPr>
                <w:rFonts w:ascii="Times New Roman" w:hAnsi="Times New Roman" w:cs="Times New Roman"/>
                <w:b/>
                <w:color w:val="000000"/>
                <w:sz w:val="20"/>
                <w:szCs w:val="20"/>
              </w:rPr>
            </w:pPr>
            <w:r w:rsidRPr="00ED7BD7">
              <w:rPr>
                <w:rFonts w:ascii="Times New Roman" w:hAnsi="Times New Roman" w:cs="Times New Roman"/>
                <w:b/>
                <w:sz w:val="20"/>
                <w:szCs w:val="20"/>
              </w:rPr>
              <w:t>ОПК-9</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b/>
                <w:sz w:val="20"/>
                <w:szCs w:val="20"/>
              </w:rPr>
            </w:pPr>
            <w:r w:rsidRPr="00ED7BD7">
              <w:rPr>
                <w:rFonts w:ascii="Times New Roman" w:hAnsi="Times New Roman" w:cs="Times New Roman"/>
                <w:b/>
                <w:sz w:val="20"/>
                <w:szCs w:val="20"/>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09497F" w:rsidRPr="00ED7BD7">
        <w:trPr>
          <w:jc w:val="center"/>
        </w:trPr>
        <w:tc>
          <w:tcPr>
            <w:tcW w:w="1234" w:type="dxa"/>
            <w:tcMar>
              <w:top w:w="75" w:type="dxa"/>
              <w:left w:w="0" w:type="dxa"/>
              <w:bottom w:w="75" w:type="dxa"/>
              <w:right w:w="0" w:type="dxa"/>
            </w:tcMar>
          </w:tcPr>
          <w:p w:rsidR="0009497F" w:rsidRPr="00ED7BD7" w:rsidRDefault="00FC2B72">
            <w:pPr>
              <w:jc w:val="center"/>
              <w:rPr>
                <w:rFonts w:ascii="Times New Roman" w:hAnsi="Times New Roman" w:cs="Times New Roman"/>
                <w:color w:val="000000"/>
                <w:sz w:val="20"/>
                <w:szCs w:val="20"/>
              </w:rPr>
            </w:pPr>
            <w:r w:rsidRPr="00ED7BD7">
              <w:rPr>
                <w:rFonts w:ascii="Times New Roman" w:hAnsi="Times New Roman" w:cs="Times New Roman"/>
                <w:sz w:val="20"/>
                <w:szCs w:val="20"/>
              </w:rPr>
              <w:t>ОПК-9.1</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Знать принципы работы современных информационных технологий и способы их использования для решения задач профессиональной деятельности</w:t>
            </w:r>
          </w:p>
        </w:tc>
      </w:tr>
      <w:tr w:rsidR="0009497F" w:rsidRPr="00ED7BD7">
        <w:trPr>
          <w:jc w:val="center"/>
        </w:trPr>
        <w:tc>
          <w:tcPr>
            <w:tcW w:w="1234" w:type="dxa"/>
            <w:tcMar>
              <w:top w:w="75" w:type="dxa"/>
              <w:left w:w="0" w:type="dxa"/>
              <w:bottom w:w="75" w:type="dxa"/>
              <w:right w:w="0" w:type="dxa"/>
            </w:tcMar>
          </w:tcPr>
          <w:p w:rsidR="0009497F" w:rsidRPr="00ED7BD7" w:rsidRDefault="00FC2B72">
            <w:pPr>
              <w:jc w:val="center"/>
              <w:rPr>
                <w:rFonts w:ascii="Times New Roman" w:hAnsi="Times New Roman" w:cs="Times New Roman"/>
                <w:color w:val="000000"/>
                <w:sz w:val="20"/>
                <w:szCs w:val="20"/>
              </w:rPr>
            </w:pPr>
            <w:r w:rsidRPr="00ED7BD7">
              <w:rPr>
                <w:rFonts w:ascii="Times New Roman" w:hAnsi="Times New Roman" w:cs="Times New Roman"/>
                <w:sz w:val="20"/>
                <w:szCs w:val="20"/>
              </w:rPr>
              <w:t>ОПК-9.2.</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Уметь применять принципы работы современных информационных технологий и использовать их для решения задач профессиональной деятельности</w:t>
            </w:r>
          </w:p>
        </w:tc>
      </w:tr>
      <w:tr w:rsidR="0009497F" w:rsidRPr="00ED7BD7">
        <w:trPr>
          <w:jc w:val="center"/>
        </w:trPr>
        <w:tc>
          <w:tcPr>
            <w:tcW w:w="1234" w:type="dxa"/>
            <w:tcMar>
              <w:top w:w="75" w:type="dxa"/>
              <w:left w:w="0" w:type="dxa"/>
              <w:bottom w:w="75" w:type="dxa"/>
              <w:right w:w="0" w:type="dxa"/>
            </w:tcMar>
          </w:tcPr>
          <w:p w:rsidR="0009497F" w:rsidRPr="00ED7BD7" w:rsidRDefault="00FC2B72">
            <w:pPr>
              <w:jc w:val="center"/>
              <w:rPr>
                <w:rFonts w:ascii="Times New Roman" w:hAnsi="Times New Roman" w:cs="Times New Roman"/>
                <w:color w:val="000000"/>
                <w:sz w:val="20"/>
                <w:szCs w:val="20"/>
              </w:rPr>
            </w:pPr>
            <w:r w:rsidRPr="00ED7BD7">
              <w:rPr>
                <w:rFonts w:ascii="Times New Roman" w:hAnsi="Times New Roman" w:cs="Times New Roman"/>
                <w:sz w:val="20"/>
                <w:szCs w:val="20"/>
              </w:rPr>
              <w:t>ОПК-9.3.</w:t>
            </w:r>
          </w:p>
        </w:tc>
        <w:tc>
          <w:tcPr>
            <w:tcW w:w="8114" w:type="dxa"/>
            <w:tcMar>
              <w:top w:w="75" w:type="dxa"/>
              <w:left w:w="0" w:type="dxa"/>
              <w:bottom w:w="75" w:type="dxa"/>
              <w:right w:w="0" w:type="dxa"/>
            </w:tcMar>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Владеть пониманием принципов работы современных информационных технологий и навыками их использования для решения задач профессиональной деятельности</w:t>
            </w:r>
          </w:p>
        </w:tc>
      </w:tr>
    </w:tbl>
    <w:p w:rsidR="0009497F" w:rsidRPr="00ED7BD7" w:rsidRDefault="0009497F">
      <w:pPr>
        <w:ind w:firstLine="525"/>
        <w:rPr>
          <w:sz w:val="20"/>
          <w:szCs w:val="20"/>
        </w:rPr>
      </w:pPr>
    </w:p>
    <w:p w:rsidR="0009497F" w:rsidRPr="00ED7BD7" w:rsidRDefault="00FC2B72">
      <w:pPr>
        <w:ind w:firstLine="525"/>
        <w:rPr>
          <w:sz w:val="20"/>
          <w:szCs w:val="20"/>
        </w:rPr>
      </w:pPr>
      <w:r w:rsidRPr="00ED7BD7">
        <w:rPr>
          <w:sz w:val="20"/>
          <w:szCs w:val="20"/>
        </w:rPr>
        <w:t>Перечень планируемых результатов обучения при прохождении практики:</w:t>
      </w:r>
    </w:p>
    <w:p w:rsidR="0009497F" w:rsidRPr="00ED7BD7" w:rsidRDefault="0009497F">
      <w:pPr>
        <w:ind w:firstLine="525"/>
        <w:rPr>
          <w:sz w:val="20"/>
          <w:szCs w:val="20"/>
        </w:rPr>
      </w:pPr>
    </w:p>
    <w:tbl>
      <w:tblPr>
        <w:tblStyle w:val="aff9"/>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6804"/>
      </w:tblGrid>
      <w:tr w:rsidR="0009497F" w:rsidRPr="00ED7BD7">
        <w:tc>
          <w:tcPr>
            <w:tcW w:w="2551" w:type="dxa"/>
          </w:tcPr>
          <w:p w:rsidR="0009497F" w:rsidRPr="00ED7BD7" w:rsidRDefault="00FC2B72">
            <w:pPr>
              <w:rPr>
                <w:rFonts w:ascii="Times New Roman" w:eastAsia="Times New Roman" w:hAnsi="Times New Roman" w:cs="Times New Roman"/>
                <w:b/>
                <w:sz w:val="20"/>
                <w:szCs w:val="20"/>
              </w:rPr>
            </w:pPr>
            <w:r w:rsidRPr="00ED7BD7">
              <w:rPr>
                <w:rFonts w:ascii="Times New Roman" w:eastAsia="Times New Roman" w:hAnsi="Times New Roman" w:cs="Times New Roman"/>
                <w:b/>
                <w:sz w:val="20"/>
                <w:szCs w:val="20"/>
              </w:rPr>
              <w:lastRenderedPageBreak/>
              <w:t>Шифр компетенции, расшифровка компетенции</w:t>
            </w:r>
          </w:p>
        </w:tc>
        <w:tc>
          <w:tcPr>
            <w:tcW w:w="6804" w:type="dxa"/>
          </w:tcPr>
          <w:p w:rsidR="0009497F" w:rsidRPr="00ED7BD7" w:rsidRDefault="00FC2B72">
            <w:pPr>
              <w:jc w:val="center"/>
              <w:rPr>
                <w:rFonts w:ascii="Times New Roman" w:eastAsia="Times New Roman" w:hAnsi="Times New Roman" w:cs="Times New Roman"/>
                <w:b/>
                <w:sz w:val="20"/>
                <w:szCs w:val="20"/>
              </w:rPr>
            </w:pPr>
            <w:r w:rsidRPr="00ED7BD7">
              <w:rPr>
                <w:rFonts w:ascii="Times New Roman" w:eastAsia="Times New Roman" w:hAnsi="Times New Roman" w:cs="Times New Roman"/>
                <w:b/>
                <w:sz w:val="20"/>
                <w:szCs w:val="20"/>
              </w:rPr>
              <w:t>Индикаторы достижения компетенций</w:t>
            </w:r>
          </w:p>
        </w:tc>
      </w:tr>
      <w:tr w:rsidR="0009497F" w:rsidRPr="00ED7BD7">
        <w:tc>
          <w:tcPr>
            <w:tcW w:w="2551" w:type="dxa"/>
            <w:shd w:val="clear" w:color="auto" w:fill="auto"/>
          </w:tcPr>
          <w:p w:rsidR="0009497F" w:rsidRPr="00ED7BD7" w:rsidRDefault="00FC2B72">
            <w:pPr>
              <w:jc w:val="both"/>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УК-3 Способен осуществлять социальное взаимодействие и реализовывать свою роль в команде</w:t>
            </w:r>
          </w:p>
        </w:tc>
        <w:tc>
          <w:tcPr>
            <w:tcW w:w="6804" w:type="dxa"/>
          </w:tcPr>
          <w:p w:rsidR="0009497F" w:rsidRPr="00ED7BD7" w:rsidRDefault="00FC2B72">
            <w:pPr>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УК-3.1 Знать способы осуществления социального взаимодействия, принципы формирования команд, пути реализации своей роли в команде</w:t>
            </w:r>
          </w:p>
          <w:p w:rsidR="0009497F" w:rsidRPr="00ED7BD7" w:rsidRDefault="00FC2B72">
            <w:pPr>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УК-3.2 Уметь осуществлять социальное взаимодействие; реализовывать свою роль в команде</w:t>
            </w:r>
          </w:p>
          <w:p w:rsidR="0009497F" w:rsidRPr="00ED7BD7" w:rsidRDefault="00FC2B72">
            <w:pPr>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УК-3.3 Владеть навыками осуществления социального взаимодействия, способами реализации своей роли в команде</w:t>
            </w:r>
          </w:p>
        </w:tc>
      </w:tr>
      <w:tr w:rsidR="0009497F" w:rsidRPr="00ED7BD7">
        <w:tc>
          <w:tcPr>
            <w:tcW w:w="2551" w:type="dxa"/>
            <w:shd w:val="clear" w:color="auto" w:fill="auto"/>
          </w:tcPr>
          <w:p w:rsidR="0009497F" w:rsidRPr="00ED7BD7" w:rsidRDefault="00FC2B72">
            <w:pPr>
              <w:jc w:val="both"/>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6804" w:type="dxa"/>
          </w:tcPr>
          <w:p w:rsidR="0009497F" w:rsidRPr="00ED7BD7" w:rsidRDefault="00FC2B72">
            <w:pPr>
              <w:tabs>
                <w:tab w:val="left" w:pos="761"/>
                <w:tab w:val="left" w:pos="986"/>
              </w:tabs>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ОПК-2.1 Знать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p w:rsidR="0009497F" w:rsidRPr="00ED7BD7" w:rsidRDefault="00FC2B72">
            <w:pPr>
              <w:tabs>
                <w:tab w:val="left" w:pos="761"/>
                <w:tab w:val="left" w:pos="986"/>
              </w:tabs>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ОПК-2.2 Уметь разрабатывать в составе команды основные и дополнительные образовательные программы, их отдельные компоненты (в том числе с использованием информационно-коммуникационных технологий)</w:t>
            </w:r>
          </w:p>
          <w:p w:rsidR="0009497F" w:rsidRPr="00ED7BD7" w:rsidRDefault="00FC2B72">
            <w:pPr>
              <w:tabs>
                <w:tab w:val="left" w:pos="761"/>
                <w:tab w:val="left" w:pos="986"/>
              </w:tabs>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ОПК-2.3 Владеть навыками разработки в составе команды основных и дополнительных образовательных программ, их отдельных компонентов (в том числе с использованием информационно-коммуникационных технологий)</w:t>
            </w:r>
          </w:p>
        </w:tc>
      </w:tr>
      <w:tr w:rsidR="0009497F" w:rsidRPr="00ED7BD7">
        <w:tc>
          <w:tcPr>
            <w:tcW w:w="2551" w:type="dxa"/>
            <w:shd w:val="clear" w:color="auto" w:fill="auto"/>
          </w:tcPr>
          <w:p w:rsidR="0009497F" w:rsidRPr="00ED7BD7" w:rsidRDefault="00FC2B72">
            <w:pPr>
              <w:jc w:val="both"/>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ОПК-9</w:t>
            </w:r>
            <w:r w:rsidRPr="00ED7BD7">
              <w:rPr>
                <w:rFonts w:ascii="Times New Roman" w:eastAsia="Times New Roman" w:hAnsi="Times New Roman" w:cs="Times New Roman"/>
                <w:sz w:val="20"/>
                <w:szCs w:val="20"/>
              </w:rPr>
              <w:tab/>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6804" w:type="dxa"/>
          </w:tcPr>
          <w:p w:rsidR="0009497F" w:rsidRPr="00ED7BD7" w:rsidRDefault="00FC2B72">
            <w:pPr>
              <w:tabs>
                <w:tab w:val="left" w:pos="761"/>
                <w:tab w:val="left" w:pos="986"/>
              </w:tabs>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ОПК-9.1</w:t>
            </w:r>
            <w:r w:rsidRPr="00ED7BD7">
              <w:rPr>
                <w:rFonts w:ascii="Times New Roman" w:eastAsia="Times New Roman" w:hAnsi="Times New Roman" w:cs="Times New Roman"/>
                <w:sz w:val="20"/>
                <w:szCs w:val="20"/>
              </w:rPr>
              <w:tab/>
              <w:t>Знать принципы работы современных информационных технологий и способы их использования для решения задач профессиональной деятельности</w:t>
            </w:r>
          </w:p>
          <w:p w:rsidR="0009497F" w:rsidRPr="00ED7BD7" w:rsidRDefault="00FC2B72">
            <w:pPr>
              <w:tabs>
                <w:tab w:val="left" w:pos="761"/>
                <w:tab w:val="left" w:pos="986"/>
              </w:tabs>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ОПК-9.2.</w:t>
            </w:r>
            <w:r w:rsidRPr="00ED7BD7">
              <w:rPr>
                <w:rFonts w:ascii="Times New Roman" w:eastAsia="Times New Roman" w:hAnsi="Times New Roman" w:cs="Times New Roman"/>
                <w:sz w:val="20"/>
                <w:szCs w:val="20"/>
              </w:rPr>
              <w:tab/>
              <w:t>Уметь применять принципы работы современных информационных технологий и использовать их для решения задач профессиональной деятельности</w:t>
            </w:r>
          </w:p>
          <w:p w:rsidR="0009497F" w:rsidRPr="00ED7BD7" w:rsidRDefault="00FC2B72">
            <w:pPr>
              <w:tabs>
                <w:tab w:val="left" w:pos="761"/>
                <w:tab w:val="left" w:pos="986"/>
              </w:tabs>
              <w:rPr>
                <w:rFonts w:ascii="Times New Roman" w:eastAsia="Times New Roman" w:hAnsi="Times New Roman" w:cs="Times New Roman"/>
                <w:sz w:val="20"/>
                <w:szCs w:val="20"/>
              </w:rPr>
            </w:pPr>
            <w:r w:rsidRPr="00ED7BD7">
              <w:rPr>
                <w:rFonts w:ascii="Times New Roman" w:eastAsia="Times New Roman" w:hAnsi="Times New Roman" w:cs="Times New Roman"/>
                <w:sz w:val="20"/>
                <w:szCs w:val="20"/>
              </w:rPr>
              <w:t>ОПК-9.3.</w:t>
            </w:r>
            <w:r w:rsidRPr="00ED7BD7">
              <w:rPr>
                <w:rFonts w:ascii="Times New Roman" w:eastAsia="Times New Roman" w:hAnsi="Times New Roman" w:cs="Times New Roman"/>
                <w:sz w:val="20"/>
                <w:szCs w:val="20"/>
              </w:rPr>
              <w:tab/>
              <w:t>Владеть пониманием принципов работы современных информационных технологий и навыками их использования для решения задач профессиональной деятельности</w:t>
            </w:r>
          </w:p>
        </w:tc>
      </w:tr>
    </w:tbl>
    <w:p w:rsidR="0009497F" w:rsidRPr="00ED7BD7" w:rsidRDefault="0009497F">
      <w:pPr>
        <w:widowControl w:val="0"/>
        <w:pBdr>
          <w:top w:val="nil"/>
          <w:left w:val="nil"/>
          <w:bottom w:val="nil"/>
          <w:right w:val="nil"/>
          <w:between w:val="nil"/>
        </w:pBdr>
        <w:spacing w:line="276" w:lineRule="auto"/>
        <w:rPr>
          <w:rFonts w:eastAsia="Times New Roman"/>
          <w:sz w:val="20"/>
          <w:szCs w:val="20"/>
        </w:rPr>
      </w:pPr>
    </w:p>
    <w:tbl>
      <w:tblPr>
        <w:tblStyle w:val="affa"/>
        <w:tblW w:w="10011" w:type="dxa"/>
        <w:tblInd w:w="0" w:type="dxa"/>
        <w:tblLayout w:type="fixed"/>
        <w:tblLook w:val="0400" w:firstRow="0" w:lastRow="0" w:firstColumn="0" w:lastColumn="0" w:noHBand="0" w:noVBand="1"/>
      </w:tblPr>
      <w:tblGrid>
        <w:gridCol w:w="10011"/>
      </w:tblGrid>
      <w:tr w:rsidR="0009497F" w:rsidRPr="00ED7BD7">
        <w:tc>
          <w:tcPr>
            <w:tcW w:w="1001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w:t>
            </w:r>
          </w:p>
        </w:tc>
      </w:tr>
      <w:tr w:rsidR="0009497F" w:rsidRPr="00ED7BD7">
        <w:tc>
          <w:tcPr>
            <w:tcW w:w="10011" w:type="dxa"/>
            <w:vAlign w:val="center"/>
          </w:tcPr>
          <w:p w:rsidR="0009497F" w:rsidRPr="00ED7BD7" w:rsidRDefault="00FC2B72">
            <w:pPr>
              <w:pStyle w:val="1"/>
              <w:outlineLvl w:val="0"/>
              <w:rPr>
                <w:rFonts w:ascii="Times New Roman" w:hAnsi="Times New Roman" w:cs="Times New Roman"/>
              </w:rPr>
            </w:pPr>
            <w:bookmarkStart w:id="2" w:name="_heading=h.1fob9te" w:colFirst="0" w:colLast="0"/>
            <w:bookmarkEnd w:id="2"/>
            <w:r w:rsidRPr="00ED7BD7">
              <w:rPr>
                <w:rFonts w:ascii="Times New Roman" w:hAnsi="Times New Roman" w:cs="Times New Roman"/>
              </w:rPr>
              <w:t xml:space="preserve">3. Место практики в структуре ОПОП ВО </w:t>
            </w:r>
          </w:p>
        </w:tc>
      </w:tr>
      <w:tr w:rsidR="0009497F" w:rsidRPr="00ED7BD7">
        <w:tc>
          <w:tcPr>
            <w:tcW w:w="1001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Данная практика входит в Блок 2. «Практика» Б2.О.06(У) ОПОП ВО. Практика осваивается на 4 курсе в 7 семестре.  </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При прохождении данной практики обучающийся опирается на материалы ранее освоенных дисциплин (модулей) и практик: </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Инструменты информатики в профессиональной деятельности педагога.</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Инструменты и ресурсы цифрового образования.</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Цифровая среда педагога.</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Освоение данной практики способствует эффективному выполнению следующих компонентов ОПОП ВО: Методики обучения профильным предметам. Педагогическая практика. Выполнение и защита выпускной квалификационной работы.</w:t>
            </w:r>
          </w:p>
        </w:tc>
      </w:tr>
    </w:tbl>
    <w:p w:rsidR="0009497F" w:rsidRPr="00ED7BD7" w:rsidRDefault="0009497F">
      <w:pPr>
        <w:widowControl w:val="0"/>
        <w:pBdr>
          <w:top w:val="nil"/>
          <w:left w:val="nil"/>
          <w:bottom w:val="nil"/>
          <w:right w:val="nil"/>
          <w:between w:val="nil"/>
        </w:pBdr>
        <w:spacing w:line="276" w:lineRule="auto"/>
        <w:rPr>
          <w:sz w:val="20"/>
          <w:szCs w:val="20"/>
        </w:rPr>
      </w:pPr>
    </w:p>
    <w:tbl>
      <w:tblPr>
        <w:tblStyle w:val="affb"/>
        <w:tblW w:w="9921" w:type="dxa"/>
        <w:tblInd w:w="0" w:type="dxa"/>
        <w:tblLayout w:type="fixed"/>
        <w:tblLook w:val="0400" w:firstRow="0" w:lastRow="0" w:firstColumn="0" w:lastColumn="0" w:noHBand="0" w:noVBand="1"/>
      </w:tblPr>
      <w:tblGrid>
        <w:gridCol w:w="9921"/>
      </w:tblGrid>
      <w:tr w:rsidR="0009497F" w:rsidRPr="00ED7BD7">
        <w:tc>
          <w:tcPr>
            <w:tcW w:w="9921" w:type="dxa"/>
            <w:vAlign w:val="center"/>
          </w:tcPr>
          <w:p w:rsidR="0009497F" w:rsidRPr="00ED7BD7" w:rsidRDefault="00FC2B72">
            <w:pPr>
              <w:pStyle w:val="1"/>
              <w:outlineLvl w:val="0"/>
              <w:rPr>
                <w:rFonts w:ascii="Times New Roman" w:hAnsi="Times New Roman" w:cs="Times New Roman"/>
              </w:rPr>
            </w:pPr>
            <w:bookmarkStart w:id="3" w:name="_heading=h.3znysh7" w:colFirst="0" w:colLast="0"/>
            <w:bookmarkEnd w:id="3"/>
            <w:r w:rsidRPr="00ED7BD7">
              <w:rPr>
                <w:rFonts w:ascii="Times New Roman" w:hAnsi="Times New Roman" w:cs="Times New Roman"/>
              </w:rPr>
              <w:t xml:space="preserve">4. Объём практики </w:t>
            </w:r>
          </w:p>
        </w:tc>
      </w:tr>
    </w:tbl>
    <w:p w:rsidR="0009497F" w:rsidRPr="00ED7BD7" w:rsidRDefault="00FC2B72">
      <w:pPr>
        <w:ind w:firstLine="525"/>
        <w:rPr>
          <w:sz w:val="20"/>
          <w:szCs w:val="20"/>
        </w:rPr>
      </w:pPr>
      <w:r w:rsidRPr="00ED7BD7">
        <w:rPr>
          <w:sz w:val="20"/>
          <w:szCs w:val="20"/>
        </w:rPr>
        <w:t>Объем практики составляет 2 зачетные единицы, 72 часа.</w:t>
      </w:r>
    </w:p>
    <w:p w:rsidR="0009497F" w:rsidRPr="00ED7BD7" w:rsidRDefault="00FC2B72">
      <w:pPr>
        <w:ind w:firstLine="525"/>
        <w:rPr>
          <w:sz w:val="20"/>
          <w:szCs w:val="20"/>
        </w:rPr>
      </w:pPr>
      <w:r w:rsidRPr="00ED7BD7">
        <w:rPr>
          <w:sz w:val="20"/>
          <w:szCs w:val="20"/>
        </w:rPr>
        <w:t>Прохождение практики предусматривает:</w:t>
      </w:r>
    </w:p>
    <w:p w:rsidR="0009497F" w:rsidRPr="00ED7BD7" w:rsidRDefault="00FC2B72">
      <w:pPr>
        <w:ind w:firstLine="525"/>
        <w:rPr>
          <w:sz w:val="20"/>
          <w:szCs w:val="20"/>
        </w:rPr>
      </w:pPr>
      <w:r w:rsidRPr="00ED7BD7">
        <w:rPr>
          <w:sz w:val="20"/>
          <w:szCs w:val="20"/>
        </w:rPr>
        <w:t>а) Контактную работу – 14 часов</w:t>
      </w:r>
    </w:p>
    <w:p w:rsidR="0009497F" w:rsidRPr="00ED7BD7" w:rsidRDefault="00FC2B72">
      <w:pPr>
        <w:ind w:firstLine="525"/>
        <w:rPr>
          <w:sz w:val="20"/>
          <w:szCs w:val="20"/>
        </w:rPr>
      </w:pPr>
      <w:r w:rsidRPr="00ED7BD7">
        <w:rPr>
          <w:sz w:val="20"/>
          <w:szCs w:val="20"/>
        </w:rPr>
        <w:t>В том числе:</w:t>
      </w:r>
    </w:p>
    <w:p w:rsidR="0009497F" w:rsidRPr="00ED7BD7" w:rsidRDefault="00FC2B72">
      <w:pPr>
        <w:ind w:firstLine="525"/>
        <w:rPr>
          <w:sz w:val="20"/>
          <w:szCs w:val="20"/>
        </w:rPr>
      </w:pPr>
      <w:r w:rsidRPr="00ED7BD7">
        <w:rPr>
          <w:i/>
          <w:sz w:val="20"/>
          <w:szCs w:val="20"/>
        </w:rPr>
        <w:t xml:space="preserve">Практических занятий   </w:t>
      </w:r>
      <w:r w:rsidRPr="00ED7BD7">
        <w:rPr>
          <w:sz w:val="20"/>
          <w:szCs w:val="20"/>
        </w:rPr>
        <w:t>– 14 часа</w:t>
      </w:r>
    </w:p>
    <w:p w:rsidR="0009497F" w:rsidRPr="00ED7BD7" w:rsidRDefault="00FC2B72">
      <w:pPr>
        <w:ind w:firstLine="525"/>
        <w:rPr>
          <w:sz w:val="20"/>
          <w:szCs w:val="20"/>
        </w:rPr>
      </w:pPr>
      <w:r w:rsidRPr="00ED7BD7">
        <w:rPr>
          <w:sz w:val="20"/>
          <w:szCs w:val="20"/>
        </w:rPr>
        <w:t xml:space="preserve">б) Самостоятельную работу – 58 часа. </w:t>
      </w:r>
    </w:p>
    <w:p w:rsidR="0009497F" w:rsidRPr="00ED7BD7" w:rsidRDefault="00FC2B72">
      <w:pPr>
        <w:ind w:firstLine="525"/>
        <w:rPr>
          <w:sz w:val="20"/>
          <w:szCs w:val="20"/>
        </w:rPr>
      </w:pPr>
      <w:r w:rsidRPr="00ED7BD7">
        <w:rPr>
          <w:sz w:val="20"/>
          <w:szCs w:val="20"/>
        </w:rPr>
        <w:t>Продолжительность практики –1 1/3 недели.</w:t>
      </w:r>
    </w:p>
    <w:p w:rsidR="0009497F" w:rsidRPr="00ED7BD7" w:rsidRDefault="00FC2B72">
      <w:pPr>
        <w:pStyle w:val="1"/>
      </w:pPr>
      <w:bookmarkStart w:id="4" w:name="_heading=h.2et92p0" w:colFirst="0" w:colLast="0"/>
      <w:bookmarkEnd w:id="4"/>
      <w:r w:rsidRPr="00ED7BD7">
        <w:t>5. Базы практики</w:t>
      </w:r>
    </w:p>
    <w:tbl>
      <w:tblPr>
        <w:tblStyle w:val="affc"/>
        <w:tblW w:w="9677" w:type="dxa"/>
        <w:tblInd w:w="0" w:type="dxa"/>
        <w:tblLayout w:type="fixed"/>
        <w:tblLook w:val="0400" w:firstRow="0" w:lastRow="0" w:firstColumn="0" w:lastColumn="0" w:noHBand="0" w:noVBand="1"/>
      </w:tblPr>
      <w:tblGrid>
        <w:gridCol w:w="470"/>
        <w:gridCol w:w="1373"/>
        <w:gridCol w:w="4148"/>
        <w:gridCol w:w="985"/>
        <w:gridCol w:w="1084"/>
        <w:gridCol w:w="1506"/>
        <w:gridCol w:w="111"/>
      </w:tblGrid>
      <w:tr w:rsidR="0009497F" w:rsidRPr="00ED7BD7">
        <w:trPr>
          <w:gridAfter w:val="1"/>
          <w:wAfter w:w="111" w:type="dxa"/>
        </w:trPr>
        <w:tc>
          <w:tcPr>
            <w:tcW w:w="9566" w:type="dxa"/>
            <w:gridSpan w:val="6"/>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1. </w:t>
            </w:r>
            <w:proofErr w:type="spellStart"/>
            <w:r w:rsidRPr="00ED7BD7">
              <w:rPr>
                <w:rFonts w:ascii="Times New Roman" w:hAnsi="Times New Roman" w:cs="Times New Roman"/>
                <w:i/>
                <w:sz w:val="20"/>
                <w:szCs w:val="20"/>
              </w:rPr>
              <w:t>Елабужский</w:t>
            </w:r>
            <w:proofErr w:type="spellEnd"/>
            <w:r w:rsidRPr="00ED7BD7">
              <w:rPr>
                <w:rFonts w:ascii="Times New Roman" w:hAnsi="Times New Roman" w:cs="Times New Roman"/>
                <w:i/>
                <w:sz w:val="20"/>
                <w:szCs w:val="20"/>
              </w:rPr>
              <w:t xml:space="preserve"> институт КФУ</w:t>
            </w:r>
            <w:r w:rsidRPr="00ED7BD7">
              <w:rPr>
                <w:rFonts w:ascii="Times New Roman" w:hAnsi="Times New Roman" w:cs="Times New Roman"/>
                <w:sz w:val="20"/>
                <w:szCs w:val="20"/>
              </w:rPr>
              <w:t>.</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Аудиторные занятия проводятся в аудиториях 28, 23, 26 по адресу 423600, Республика Татарстан, г. Елабуга, ул. Казанская, д. 89.</w:t>
            </w:r>
          </w:p>
        </w:tc>
      </w:tr>
      <w:tr w:rsidR="0009497F" w:rsidRPr="00ED7BD7">
        <w:trPr>
          <w:gridAfter w:val="1"/>
          <w:wAfter w:w="111" w:type="dxa"/>
        </w:trPr>
        <w:tc>
          <w:tcPr>
            <w:tcW w:w="9566" w:type="dxa"/>
            <w:gridSpan w:val="6"/>
            <w:vAlign w:val="center"/>
          </w:tcPr>
          <w:p w:rsidR="0009497F" w:rsidRPr="00ED7BD7" w:rsidRDefault="00FC2B72">
            <w:pPr>
              <w:pStyle w:val="1"/>
              <w:outlineLvl w:val="0"/>
              <w:rPr>
                <w:rFonts w:ascii="Times New Roman" w:hAnsi="Times New Roman" w:cs="Times New Roman"/>
              </w:rPr>
            </w:pPr>
            <w:bookmarkStart w:id="5" w:name="_heading=h.tyjcwt" w:colFirst="0" w:colLast="0"/>
            <w:bookmarkEnd w:id="5"/>
            <w:r w:rsidRPr="00ED7BD7">
              <w:rPr>
                <w:rFonts w:ascii="Times New Roman" w:hAnsi="Times New Roman" w:cs="Times New Roman"/>
              </w:rPr>
              <w:t xml:space="preserve">6. Содержание практики </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Цели освоения практики: Подготовка педагогов к использованию электронных образовательных технологий для организации и обеспечения образовательного процесса в цифровой образовательной среде. </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Задачи практики:</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изучение основных функций и возможностей систем управления обучением;</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современные методики и технологии организации электронного обучения: смешанное, перевернутое обучение, интерактивные технологии, дистанционные образовательные технологии, </w:t>
            </w:r>
            <w:proofErr w:type="spellStart"/>
            <w:r w:rsidRPr="00ED7BD7">
              <w:rPr>
                <w:rFonts w:ascii="Times New Roman" w:hAnsi="Times New Roman" w:cs="Times New Roman"/>
                <w:sz w:val="20"/>
                <w:szCs w:val="20"/>
              </w:rPr>
              <w:t>геймификация</w:t>
            </w:r>
            <w:proofErr w:type="spellEnd"/>
            <w:r w:rsidRPr="00ED7BD7">
              <w:rPr>
                <w:rFonts w:ascii="Times New Roman" w:hAnsi="Times New Roman" w:cs="Times New Roman"/>
                <w:sz w:val="20"/>
                <w:szCs w:val="20"/>
              </w:rPr>
              <w:t>, технологии формирующего оценивания;</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lastRenderedPageBreak/>
              <w:t xml:space="preserve">закрепление, расширение, углубление и проверка знаний, умений и навыков, приобретаемых при изучении дисциплин цифровой подготовки, формирование умений применять усвоенное для решения конкретных задач профессиональной деятельности; </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формирование профессионально-педагогических практических знаний, умений и навыков организации и проведения занятий в условиях электронного обучения;</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формирование профессионально-педагогических практических знаний, умений и </w:t>
            </w:r>
            <w:proofErr w:type="gramStart"/>
            <w:r w:rsidRPr="00ED7BD7">
              <w:rPr>
                <w:rFonts w:ascii="Times New Roman" w:hAnsi="Times New Roman" w:cs="Times New Roman"/>
                <w:sz w:val="20"/>
                <w:szCs w:val="20"/>
              </w:rPr>
              <w:t>навыков организации и подготовки</w:t>
            </w:r>
            <w:proofErr w:type="gramEnd"/>
            <w:r w:rsidRPr="00ED7BD7">
              <w:rPr>
                <w:rFonts w:ascii="Times New Roman" w:hAnsi="Times New Roman" w:cs="Times New Roman"/>
                <w:sz w:val="20"/>
                <w:szCs w:val="20"/>
              </w:rPr>
              <w:t xml:space="preserve"> и проведения занятий с использованием электронных курсов.</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Задания практики ориентированы на выработку навыков организации самостоятельной работы с помощью технологий и средств электронного обучения. Теоретическую часть обучающиеся осваивают самостоятельно, практические задания выполняют с помощью преподавателя. Цель практико-ориентированного обучения - формирование у бакалавров педагогического образования способности организовывать образовательную деятельность на основе использования технологий электронного обучения.</w:t>
            </w:r>
          </w:p>
          <w:p w:rsidR="0009497F" w:rsidRPr="00ED7BD7" w:rsidRDefault="0009497F">
            <w:pPr>
              <w:ind w:firstLine="525"/>
              <w:jc w:val="both"/>
              <w:rPr>
                <w:rFonts w:ascii="Times New Roman" w:hAnsi="Times New Roman" w:cs="Times New Roman"/>
                <w:sz w:val="20"/>
                <w:szCs w:val="20"/>
              </w:rPr>
            </w:pPr>
          </w:p>
        </w:tc>
      </w:tr>
      <w:tr w:rsidR="0009497F" w:rsidRPr="00ED7BD7">
        <w:trPr>
          <w:trHeight w:val="710"/>
        </w:trPr>
        <w:tc>
          <w:tcPr>
            <w:tcW w:w="470" w:type="dxa"/>
            <w:vMerge w:val="restart"/>
            <w:tcBorders>
              <w:top w:val="single" w:sz="4" w:space="0" w:color="000001"/>
              <w:left w:val="single" w:sz="4" w:space="0" w:color="000001"/>
              <w:right w:val="single" w:sz="4" w:space="0" w:color="000001"/>
            </w:tcBorders>
            <w:tcMar>
              <w:top w:w="0" w:type="dxa"/>
              <w:left w:w="103" w:type="dxa"/>
              <w:bottom w:w="0" w:type="dxa"/>
              <w:right w:w="108" w:type="dxa"/>
            </w:tcMar>
            <w:vAlign w:val="center"/>
          </w:tcPr>
          <w:p w:rsidR="0009497F" w:rsidRPr="00ED7BD7" w:rsidRDefault="00FC2B72">
            <w:pPr>
              <w:jc w:val="center"/>
              <w:rPr>
                <w:rFonts w:ascii="Times New Roman" w:hAnsi="Times New Roman" w:cs="Times New Roman"/>
                <w:b/>
                <w:sz w:val="18"/>
                <w:szCs w:val="18"/>
              </w:rPr>
            </w:pPr>
            <w:r w:rsidRPr="00ED7BD7">
              <w:rPr>
                <w:rFonts w:ascii="Times New Roman" w:hAnsi="Times New Roman" w:cs="Times New Roman"/>
                <w:b/>
                <w:sz w:val="18"/>
                <w:szCs w:val="18"/>
              </w:rPr>
              <w:lastRenderedPageBreak/>
              <w:t>№</w:t>
            </w:r>
          </w:p>
          <w:p w:rsidR="0009497F" w:rsidRPr="00ED7BD7" w:rsidRDefault="00FC2B72">
            <w:pPr>
              <w:jc w:val="center"/>
              <w:rPr>
                <w:rFonts w:ascii="Times New Roman" w:hAnsi="Times New Roman" w:cs="Times New Roman"/>
                <w:b/>
                <w:sz w:val="18"/>
                <w:szCs w:val="18"/>
              </w:rPr>
            </w:pPr>
            <w:r w:rsidRPr="00ED7BD7">
              <w:rPr>
                <w:rFonts w:ascii="Times New Roman" w:hAnsi="Times New Roman" w:cs="Times New Roman"/>
                <w:b/>
                <w:sz w:val="18"/>
                <w:szCs w:val="18"/>
              </w:rPr>
              <w:t>п/п</w:t>
            </w:r>
          </w:p>
          <w:p w:rsidR="0009497F" w:rsidRPr="00ED7BD7" w:rsidRDefault="0009497F">
            <w:pPr>
              <w:rPr>
                <w:rFonts w:ascii="Times New Roman" w:hAnsi="Times New Roman" w:cs="Times New Roman"/>
                <w:sz w:val="18"/>
                <w:szCs w:val="18"/>
              </w:rPr>
            </w:pPr>
          </w:p>
        </w:tc>
        <w:tc>
          <w:tcPr>
            <w:tcW w:w="1373" w:type="dxa"/>
            <w:vMerge w:val="restart"/>
            <w:tcBorders>
              <w:top w:val="single" w:sz="4" w:space="0" w:color="000001"/>
              <w:left w:val="single" w:sz="4" w:space="0" w:color="000001"/>
              <w:right w:val="single" w:sz="4" w:space="0" w:color="000001"/>
            </w:tcBorders>
            <w:tcMar>
              <w:top w:w="0" w:type="dxa"/>
              <w:left w:w="103" w:type="dxa"/>
              <w:bottom w:w="0" w:type="dxa"/>
              <w:right w:w="108" w:type="dxa"/>
            </w:tcMar>
            <w:vAlign w:val="center"/>
          </w:tcPr>
          <w:p w:rsidR="0009497F" w:rsidRPr="00ED7BD7" w:rsidRDefault="00FC2B72">
            <w:pPr>
              <w:jc w:val="center"/>
              <w:rPr>
                <w:rFonts w:ascii="Times New Roman" w:hAnsi="Times New Roman" w:cs="Times New Roman"/>
                <w:sz w:val="18"/>
                <w:szCs w:val="18"/>
              </w:rPr>
            </w:pPr>
            <w:r w:rsidRPr="00ED7BD7">
              <w:rPr>
                <w:rFonts w:ascii="Times New Roman" w:hAnsi="Times New Roman" w:cs="Times New Roman"/>
                <w:b/>
                <w:sz w:val="18"/>
                <w:szCs w:val="18"/>
              </w:rPr>
              <w:t>Этап</w:t>
            </w:r>
          </w:p>
        </w:tc>
        <w:tc>
          <w:tcPr>
            <w:tcW w:w="4148" w:type="dxa"/>
            <w:vMerge w:val="restart"/>
            <w:tcBorders>
              <w:top w:val="single" w:sz="4" w:space="0" w:color="000001"/>
              <w:left w:val="single" w:sz="4" w:space="0" w:color="000001"/>
              <w:right w:val="single" w:sz="4" w:space="0" w:color="000000"/>
            </w:tcBorders>
            <w:tcMar>
              <w:top w:w="0" w:type="dxa"/>
              <w:left w:w="103" w:type="dxa"/>
              <w:bottom w:w="0" w:type="dxa"/>
              <w:right w:w="108" w:type="dxa"/>
            </w:tcMar>
            <w:vAlign w:val="center"/>
          </w:tcPr>
          <w:p w:rsidR="0009497F" w:rsidRPr="00ED7BD7" w:rsidRDefault="00FC2B72">
            <w:pPr>
              <w:jc w:val="center"/>
              <w:rPr>
                <w:rFonts w:ascii="Times New Roman" w:hAnsi="Times New Roman" w:cs="Times New Roman"/>
                <w:sz w:val="18"/>
                <w:szCs w:val="18"/>
              </w:rPr>
            </w:pPr>
            <w:r w:rsidRPr="00ED7BD7">
              <w:rPr>
                <w:rFonts w:ascii="Times New Roman" w:hAnsi="Times New Roman" w:cs="Times New Roman"/>
                <w:b/>
                <w:sz w:val="18"/>
                <w:szCs w:val="18"/>
              </w:rPr>
              <w:t>Содержание этапа</w:t>
            </w:r>
          </w:p>
        </w:tc>
        <w:tc>
          <w:tcPr>
            <w:tcW w:w="2069" w:type="dxa"/>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rsidR="0009497F" w:rsidRPr="00ED7BD7" w:rsidRDefault="00FC2B72">
            <w:pPr>
              <w:jc w:val="center"/>
              <w:rPr>
                <w:rFonts w:ascii="Times New Roman" w:hAnsi="Times New Roman" w:cs="Times New Roman"/>
                <w:b/>
                <w:sz w:val="18"/>
                <w:szCs w:val="18"/>
              </w:rPr>
            </w:pPr>
            <w:r w:rsidRPr="00ED7BD7">
              <w:rPr>
                <w:rFonts w:ascii="Times New Roman" w:hAnsi="Times New Roman" w:cs="Times New Roman"/>
                <w:b/>
                <w:sz w:val="18"/>
                <w:szCs w:val="18"/>
              </w:rPr>
              <w:t>Трудоемкость (часов)</w:t>
            </w:r>
          </w:p>
          <w:p w:rsidR="0009497F" w:rsidRPr="00ED7BD7" w:rsidRDefault="00FC2B72">
            <w:pPr>
              <w:jc w:val="center"/>
              <w:rPr>
                <w:rFonts w:ascii="Times New Roman" w:hAnsi="Times New Roman" w:cs="Times New Roman"/>
                <w:b/>
                <w:sz w:val="18"/>
                <w:szCs w:val="18"/>
              </w:rPr>
            </w:pPr>
            <w:r w:rsidRPr="00ED7BD7">
              <w:rPr>
                <w:rFonts w:ascii="Times New Roman" w:hAnsi="Times New Roman" w:cs="Times New Roman"/>
                <w:b/>
                <w:sz w:val="18"/>
                <w:szCs w:val="18"/>
              </w:rPr>
              <w:t>по видам учебной работы</w:t>
            </w:r>
          </w:p>
        </w:tc>
        <w:tc>
          <w:tcPr>
            <w:tcW w:w="1617" w:type="dxa"/>
            <w:gridSpan w:val="2"/>
            <w:vMerge w:val="restart"/>
            <w:tcBorders>
              <w:top w:val="single" w:sz="4" w:space="0" w:color="000001"/>
              <w:left w:val="single" w:sz="4" w:space="0" w:color="000000"/>
              <w:right w:val="single" w:sz="4" w:space="0" w:color="000001"/>
            </w:tcBorders>
            <w:tcMar>
              <w:top w:w="0" w:type="dxa"/>
              <w:left w:w="103" w:type="dxa"/>
              <w:bottom w:w="0" w:type="dxa"/>
              <w:right w:w="108" w:type="dxa"/>
            </w:tcMar>
            <w:vAlign w:val="center"/>
          </w:tcPr>
          <w:p w:rsidR="0009497F" w:rsidRPr="00ED7BD7" w:rsidRDefault="00FC2B72">
            <w:pPr>
              <w:ind w:left="113" w:right="113"/>
              <w:jc w:val="center"/>
              <w:rPr>
                <w:rFonts w:ascii="Times New Roman" w:hAnsi="Times New Roman" w:cs="Times New Roman"/>
                <w:b/>
                <w:sz w:val="18"/>
                <w:szCs w:val="18"/>
              </w:rPr>
            </w:pPr>
            <w:r w:rsidRPr="00ED7BD7">
              <w:rPr>
                <w:rFonts w:ascii="Times New Roman" w:hAnsi="Times New Roman" w:cs="Times New Roman"/>
                <w:b/>
                <w:sz w:val="18"/>
                <w:szCs w:val="18"/>
              </w:rPr>
              <w:t>Реализуемые компетенции</w:t>
            </w:r>
          </w:p>
        </w:tc>
      </w:tr>
      <w:tr w:rsidR="0009497F" w:rsidRPr="00ED7BD7">
        <w:trPr>
          <w:trHeight w:val="1134"/>
        </w:trPr>
        <w:tc>
          <w:tcPr>
            <w:tcW w:w="470" w:type="dxa"/>
            <w:vMerge/>
            <w:tcBorders>
              <w:top w:val="single" w:sz="4" w:space="0" w:color="000001"/>
              <w:left w:val="single" w:sz="4" w:space="0" w:color="000001"/>
              <w:right w:val="single" w:sz="4" w:space="0" w:color="000001"/>
            </w:tcBorders>
            <w:tcMar>
              <w:top w:w="0" w:type="dxa"/>
              <w:left w:w="103" w:type="dxa"/>
              <w:bottom w:w="0" w:type="dxa"/>
              <w:right w:w="108" w:type="dxa"/>
            </w:tcMar>
            <w:vAlign w:val="center"/>
          </w:tcPr>
          <w:p w:rsidR="0009497F" w:rsidRPr="00ED7BD7" w:rsidRDefault="0009497F">
            <w:pPr>
              <w:pBdr>
                <w:top w:val="nil"/>
                <w:left w:val="nil"/>
                <w:bottom w:val="nil"/>
                <w:right w:val="nil"/>
                <w:between w:val="nil"/>
              </w:pBdr>
              <w:spacing w:line="276" w:lineRule="auto"/>
              <w:rPr>
                <w:rFonts w:ascii="Times New Roman" w:hAnsi="Times New Roman" w:cs="Times New Roman"/>
                <w:b/>
                <w:sz w:val="18"/>
                <w:szCs w:val="18"/>
              </w:rPr>
            </w:pPr>
          </w:p>
        </w:tc>
        <w:tc>
          <w:tcPr>
            <w:tcW w:w="1373" w:type="dxa"/>
            <w:vMerge/>
            <w:tcBorders>
              <w:top w:val="single" w:sz="4" w:space="0" w:color="000001"/>
              <w:left w:val="single" w:sz="4" w:space="0" w:color="000001"/>
              <w:right w:val="single" w:sz="4" w:space="0" w:color="000001"/>
            </w:tcBorders>
            <w:tcMar>
              <w:top w:w="0" w:type="dxa"/>
              <w:left w:w="103" w:type="dxa"/>
              <w:bottom w:w="0" w:type="dxa"/>
              <w:right w:w="108" w:type="dxa"/>
            </w:tcMar>
            <w:vAlign w:val="center"/>
          </w:tcPr>
          <w:p w:rsidR="0009497F" w:rsidRPr="00ED7BD7" w:rsidRDefault="0009497F">
            <w:pPr>
              <w:pBdr>
                <w:top w:val="nil"/>
                <w:left w:val="nil"/>
                <w:bottom w:val="nil"/>
                <w:right w:val="nil"/>
                <w:between w:val="nil"/>
              </w:pBdr>
              <w:spacing w:line="276" w:lineRule="auto"/>
              <w:rPr>
                <w:rFonts w:ascii="Times New Roman" w:hAnsi="Times New Roman" w:cs="Times New Roman"/>
                <w:b/>
                <w:sz w:val="18"/>
                <w:szCs w:val="18"/>
              </w:rPr>
            </w:pPr>
          </w:p>
        </w:tc>
        <w:tc>
          <w:tcPr>
            <w:tcW w:w="4148" w:type="dxa"/>
            <w:vMerge/>
            <w:tcBorders>
              <w:top w:val="single" w:sz="4" w:space="0" w:color="000001"/>
              <w:left w:val="single" w:sz="4" w:space="0" w:color="000001"/>
              <w:right w:val="single" w:sz="4" w:space="0" w:color="000000"/>
            </w:tcBorders>
            <w:tcMar>
              <w:top w:w="0" w:type="dxa"/>
              <w:left w:w="103" w:type="dxa"/>
              <w:bottom w:w="0" w:type="dxa"/>
              <w:right w:w="108" w:type="dxa"/>
            </w:tcMar>
            <w:vAlign w:val="center"/>
          </w:tcPr>
          <w:p w:rsidR="0009497F" w:rsidRPr="00ED7BD7" w:rsidRDefault="0009497F">
            <w:pPr>
              <w:pBdr>
                <w:top w:val="nil"/>
                <w:left w:val="nil"/>
                <w:bottom w:val="nil"/>
                <w:right w:val="nil"/>
                <w:between w:val="nil"/>
              </w:pBdr>
              <w:spacing w:line="276" w:lineRule="auto"/>
              <w:rPr>
                <w:rFonts w:ascii="Times New Roman" w:hAnsi="Times New Roman" w:cs="Times New Roman"/>
                <w:b/>
                <w:sz w:val="18"/>
                <w:szCs w:val="18"/>
              </w:rPr>
            </w:pPr>
          </w:p>
        </w:tc>
        <w:tc>
          <w:tcPr>
            <w:tcW w:w="9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rsidR="0009497F" w:rsidRPr="00ED7BD7" w:rsidRDefault="00FC2B72">
            <w:pPr>
              <w:tabs>
                <w:tab w:val="left" w:pos="636"/>
                <w:tab w:val="center" w:pos="784"/>
              </w:tabs>
              <w:jc w:val="center"/>
              <w:rPr>
                <w:rFonts w:ascii="Times New Roman" w:hAnsi="Times New Roman" w:cs="Times New Roman"/>
                <w:sz w:val="18"/>
                <w:szCs w:val="18"/>
              </w:rPr>
            </w:pPr>
            <w:r w:rsidRPr="00ED7BD7">
              <w:rPr>
                <w:rFonts w:ascii="Times New Roman" w:hAnsi="Times New Roman" w:cs="Times New Roman"/>
                <w:sz w:val="18"/>
                <w:szCs w:val="18"/>
              </w:rPr>
              <w:t>Практические занятия</w:t>
            </w:r>
          </w:p>
        </w:tc>
        <w:tc>
          <w:tcPr>
            <w:tcW w:w="108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rsidR="0009497F" w:rsidRPr="00ED7BD7" w:rsidRDefault="00FC2B72">
            <w:pPr>
              <w:jc w:val="center"/>
              <w:rPr>
                <w:rFonts w:ascii="Times New Roman" w:hAnsi="Times New Roman" w:cs="Times New Roman"/>
                <w:sz w:val="18"/>
                <w:szCs w:val="18"/>
              </w:rPr>
            </w:pPr>
            <w:r w:rsidRPr="00ED7BD7">
              <w:rPr>
                <w:rFonts w:ascii="Times New Roman" w:hAnsi="Times New Roman" w:cs="Times New Roman"/>
                <w:sz w:val="18"/>
                <w:szCs w:val="18"/>
              </w:rPr>
              <w:t>Самостоятельная работа</w:t>
            </w:r>
          </w:p>
        </w:tc>
        <w:tc>
          <w:tcPr>
            <w:tcW w:w="1617" w:type="dxa"/>
            <w:gridSpan w:val="2"/>
            <w:vMerge/>
            <w:tcBorders>
              <w:top w:val="single" w:sz="4" w:space="0" w:color="000001"/>
              <w:left w:val="single" w:sz="4" w:space="0" w:color="000000"/>
              <w:right w:val="single" w:sz="4" w:space="0" w:color="000001"/>
            </w:tcBorders>
            <w:tcMar>
              <w:top w:w="0" w:type="dxa"/>
              <w:left w:w="103" w:type="dxa"/>
              <w:bottom w:w="0" w:type="dxa"/>
              <w:right w:w="108" w:type="dxa"/>
            </w:tcMar>
            <w:vAlign w:val="center"/>
          </w:tcPr>
          <w:p w:rsidR="0009497F" w:rsidRPr="00ED7BD7" w:rsidRDefault="0009497F">
            <w:pPr>
              <w:pBdr>
                <w:top w:val="nil"/>
                <w:left w:val="nil"/>
                <w:bottom w:val="nil"/>
                <w:right w:val="nil"/>
                <w:between w:val="nil"/>
              </w:pBdr>
              <w:spacing w:line="276" w:lineRule="auto"/>
              <w:rPr>
                <w:rFonts w:ascii="Times New Roman" w:hAnsi="Times New Roman" w:cs="Times New Roman"/>
                <w:sz w:val="18"/>
                <w:szCs w:val="18"/>
              </w:rPr>
            </w:pPr>
          </w:p>
        </w:tc>
      </w:tr>
      <w:tr w:rsidR="0009497F" w:rsidRPr="00ED7BD7">
        <w:trPr>
          <w:trHeight w:val="20"/>
        </w:trPr>
        <w:tc>
          <w:tcPr>
            <w:tcW w:w="470"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09497F" w:rsidRPr="00ED7BD7" w:rsidRDefault="00FC2B72">
            <w:pPr>
              <w:rPr>
                <w:rFonts w:ascii="Times New Roman" w:hAnsi="Times New Roman" w:cs="Times New Roman"/>
                <w:i/>
                <w:sz w:val="20"/>
                <w:szCs w:val="20"/>
              </w:rPr>
            </w:pPr>
            <w:r w:rsidRPr="00ED7BD7">
              <w:rPr>
                <w:rFonts w:ascii="Times New Roman" w:hAnsi="Times New Roman" w:cs="Times New Roman"/>
                <w:i/>
                <w:sz w:val="20"/>
                <w:szCs w:val="20"/>
              </w:rPr>
              <w:t>1</w:t>
            </w:r>
          </w:p>
        </w:tc>
        <w:tc>
          <w:tcPr>
            <w:tcW w:w="137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Подготовительный этап</w:t>
            </w:r>
          </w:p>
        </w:tc>
        <w:tc>
          <w:tcPr>
            <w:tcW w:w="4148" w:type="dxa"/>
            <w:tcBorders>
              <w:top w:val="single" w:sz="4" w:space="0" w:color="000001"/>
              <w:left w:val="single" w:sz="4" w:space="0" w:color="000001"/>
              <w:bottom w:val="single" w:sz="4" w:space="0" w:color="000001"/>
              <w:right w:val="single" w:sz="4" w:space="0" w:color="000000"/>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Ознакомление с целями и задачами практики, участие в работе установочной конференции. Вводный инструктаж по ТБ, ознакомление с общими правилами внутреннего распорядка. Получение индивидуальных заданий Составление, заполнение совместного рабочего графика.</w:t>
            </w:r>
          </w:p>
        </w:tc>
        <w:tc>
          <w:tcPr>
            <w:tcW w:w="9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4</w:t>
            </w:r>
          </w:p>
        </w:tc>
        <w:tc>
          <w:tcPr>
            <w:tcW w:w="108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20</w:t>
            </w:r>
          </w:p>
        </w:tc>
        <w:tc>
          <w:tcPr>
            <w:tcW w:w="1617" w:type="dxa"/>
            <w:gridSpan w:val="2"/>
            <w:tcBorders>
              <w:top w:val="single" w:sz="4" w:space="0" w:color="000001"/>
              <w:left w:val="single" w:sz="4" w:space="0" w:color="000000"/>
              <w:bottom w:val="single" w:sz="4" w:space="0" w:color="000001"/>
              <w:right w:val="single" w:sz="4" w:space="0" w:color="000001"/>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УК-3</w:t>
            </w:r>
          </w:p>
          <w:p w:rsidR="0009497F"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ОПК-2</w:t>
            </w:r>
          </w:p>
          <w:p w:rsidR="00FC2B72" w:rsidRPr="00ED7BD7" w:rsidRDefault="00FC2B72">
            <w:pPr>
              <w:jc w:val="center"/>
              <w:rPr>
                <w:rFonts w:ascii="Times New Roman" w:hAnsi="Times New Roman" w:cs="Times New Roman"/>
                <w:sz w:val="20"/>
                <w:szCs w:val="20"/>
              </w:rPr>
            </w:pPr>
            <w:r>
              <w:rPr>
                <w:rFonts w:ascii="Times New Roman" w:hAnsi="Times New Roman" w:cs="Times New Roman"/>
                <w:sz w:val="20"/>
                <w:szCs w:val="20"/>
              </w:rPr>
              <w:t>ОПК-9</w:t>
            </w:r>
          </w:p>
        </w:tc>
      </w:tr>
      <w:tr w:rsidR="0009497F" w:rsidRPr="00ED7BD7">
        <w:trPr>
          <w:trHeight w:val="20"/>
        </w:trPr>
        <w:tc>
          <w:tcPr>
            <w:tcW w:w="470"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2</w:t>
            </w:r>
          </w:p>
        </w:tc>
        <w:tc>
          <w:tcPr>
            <w:tcW w:w="137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Основной этап</w:t>
            </w:r>
          </w:p>
        </w:tc>
        <w:tc>
          <w:tcPr>
            <w:tcW w:w="4148" w:type="dxa"/>
            <w:tcBorders>
              <w:top w:val="single" w:sz="4" w:space="0" w:color="000001"/>
              <w:left w:val="single" w:sz="4" w:space="0" w:color="000001"/>
              <w:right w:val="single" w:sz="4" w:space="0" w:color="000000"/>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Освоение практических приёмов создания электронного курса.</w:t>
            </w:r>
          </w:p>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Разработка модулей электронных курсов в системах управления обучением.</w:t>
            </w:r>
          </w:p>
        </w:tc>
        <w:tc>
          <w:tcPr>
            <w:tcW w:w="9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8</w:t>
            </w:r>
          </w:p>
        </w:tc>
        <w:tc>
          <w:tcPr>
            <w:tcW w:w="108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20</w:t>
            </w:r>
          </w:p>
        </w:tc>
        <w:tc>
          <w:tcPr>
            <w:tcW w:w="1617" w:type="dxa"/>
            <w:gridSpan w:val="2"/>
            <w:tcBorders>
              <w:top w:val="single" w:sz="4" w:space="0" w:color="000001"/>
              <w:left w:val="single" w:sz="4" w:space="0" w:color="000000"/>
              <w:right w:val="single" w:sz="4" w:space="0" w:color="000001"/>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УК-3</w:t>
            </w:r>
          </w:p>
          <w:p w:rsidR="0009497F" w:rsidRDefault="00FC2B72">
            <w:pPr>
              <w:tabs>
                <w:tab w:val="left" w:pos="636"/>
                <w:tab w:val="center" w:pos="784"/>
              </w:tabs>
              <w:jc w:val="center"/>
              <w:rPr>
                <w:rFonts w:ascii="Times New Roman" w:hAnsi="Times New Roman" w:cs="Times New Roman"/>
                <w:sz w:val="20"/>
                <w:szCs w:val="20"/>
              </w:rPr>
            </w:pPr>
            <w:r w:rsidRPr="00ED7BD7">
              <w:rPr>
                <w:rFonts w:ascii="Times New Roman" w:hAnsi="Times New Roman" w:cs="Times New Roman"/>
                <w:sz w:val="20"/>
                <w:szCs w:val="20"/>
              </w:rPr>
              <w:t>ОПК-2</w:t>
            </w:r>
          </w:p>
          <w:p w:rsidR="00FC2B72" w:rsidRPr="00ED7BD7" w:rsidRDefault="00FC2B72">
            <w:pPr>
              <w:tabs>
                <w:tab w:val="left" w:pos="636"/>
                <w:tab w:val="center" w:pos="784"/>
              </w:tabs>
              <w:jc w:val="center"/>
              <w:rPr>
                <w:rFonts w:ascii="Times New Roman" w:hAnsi="Times New Roman" w:cs="Times New Roman"/>
                <w:sz w:val="20"/>
                <w:szCs w:val="20"/>
              </w:rPr>
            </w:pPr>
            <w:r>
              <w:rPr>
                <w:rFonts w:ascii="Times New Roman" w:hAnsi="Times New Roman" w:cs="Times New Roman"/>
                <w:sz w:val="20"/>
                <w:szCs w:val="20"/>
              </w:rPr>
              <w:t>ОПК-9</w:t>
            </w:r>
          </w:p>
        </w:tc>
      </w:tr>
      <w:tr w:rsidR="0009497F" w:rsidRPr="00ED7BD7">
        <w:trPr>
          <w:trHeight w:val="20"/>
        </w:trPr>
        <w:tc>
          <w:tcPr>
            <w:tcW w:w="470"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3</w:t>
            </w:r>
          </w:p>
        </w:tc>
        <w:tc>
          <w:tcPr>
            <w:tcW w:w="137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Заключительный этап</w:t>
            </w:r>
          </w:p>
        </w:tc>
        <w:tc>
          <w:tcPr>
            <w:tcW w:w="4148" w:type="dxa"/>
            <w:tcBorders>
              <w:top w:val="single" w:sz="4" w:space="0" w:color="000001"/>
              <w:left w:val="single" w:sz="4" w:space="0" w:color="000001"/>
              <w:right w:val="single" w:sz="4" w:space="0" w:color="000000"/>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Оформление документов по практике и защита отчёта.</w:t>
            </w:r>
          </w:p>
        </w:tc>
        <w:tc>
          <w:tcPr>
            <w:tcW w:w="9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2</w:t>
            </w:r>
          </w:p>
        </w:tc>
        <w:tc>
          <w:tcPr>
            <w:tcW w:w="108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18</w:t>
            </w:r>
          </w:p>
        </w:tc>
        <w:tc>
          <w:tcPr>
            <w:tcW w:w="1617" w:type="dxa"/>
            <w:gridSpan w:val="2"/>
            <w:tcBorders>
              <w:top w:val="single" w:sz="4" w:space="0" w:color="000001"/>
              <w:left w:val="single" w:sz="4" w:space="0" w:color="000000"/>
              <w:right w:val="single" w:sz="4" w:space="0" w:color="000001"/>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УК-3</w:t>
            </w:r>
          </w:p>
          <w:p w:rsidR="0009497F" w:rsidRDefault="00FC2B72">
            <w:pPr>
              <w:tabs>
                <w:tab w:val="left" w:pos="636"/>
                <w:tab w:val="center" w:pos="784"/>
              </w:tabs>
              <w:jc w:val="center"/>
              <w:rPr>
                <w:rFonts w:ascii="Times New Roman" w:hAnsi="Times New Roman" w:cs="Times New Roman"/>
                <w:sz w:val="20"/>
                <w:szCs w:val="20"/>
              </w:rPr>
            </w:pPr>
            <w:r w:rsidRPr="00ED7BD7">
              <w:rPr>
                <w:rFonts w:ascii="Times New Roman" w:hAnsi="Times New Roman" w:cs="Times New Roman"/>
                <w:sz w:val="20"/>
                <w:szCs w:val="20"/>
              </w:rPr>
              <w:t>ОПК-2</w:t>
            </w:r>
          </w:p>
          <w:p w:rsidR="00FC2B72" w:rsidRPr="00ED7BD7" w:rsidRDefault="00FC2B72">
            <w:pPr>
              <w:tabs>
                <w:tab w:val="left" w:pos="636"/>
                <w:tab w:val="center" w:pos="784"/>
              </w:tabs>
              <w:jc w:val="center"/>
              <w:rPr>
                <w:rFonts w:ascii="Times New Roman" w:hAnsi="Times New Roman" w:cs="Times New Roman"/>
                <w:sz w:val="20"/>
                <w:szCs w:val="20"/>
              </w:rPr>
            </w:pPr>
            <w:r>
              <w:rPr>
                <w:rFonts w:ascii="Times New Roman" w:hAnsi="Times New Roman" w:cs="Times New Roman"/>
                <w:sz w:val="20"/>
                <w:szCs w:val="20"/>
              </w:rPr>
              <w:t>ОПК-9</w:t>
            </w:r>
          </w:p>
        </w:tc>
      </w:tr>
      <w:tr w:rsidR="0009497F" w:rsidRPr="00ED7BD7">
        <w:trPr>
          <w:trHeight w:val="430"/>
        </w:trPr>
        <w:tc>
          <w:tcPr>
            <w:tcW w:w="5991" w:type="dxa"/>
            <w:gridSpan w:val="3"/>
            <w:tcBorders>
              <w:top w:val="single" w:sz="4" w:space="0" w:color="000001"/>
              <w:left w:val="single" w:sz="4" w:space="0" w:color="000001"/>
              <w:bottom w:val="single" w:sz="4" w:space="0" w:color="000000"/>
              <w:right w:val="single" w:sz="4" w:space="0" w:color="000000"/>
            </w:tcBorders>
            <w:tcMar>
              <w:top w:w="0" w:type="dxa"/>
              <w:left w:w="103" w:type="dxa"/>
              <w:bottom w:w="0" w:type="dxa"/>
              <w:right w:w="108" w:type="dxa"/>
            </w:tcMar>
          </w:tcPr>
          <w:p w:rsidR="0009497F" w:rsidRPr="00ED7BD7" w:rsidRDefault="00FC2B72">
            <w:pPr>
              <w:rPr>
                <w:rFonts w:ascii="Times New Roman" w:hAnsi="Times New Roman" w:cs="Times New Roman"/>
                <w:sz w:val="20"/>
                <w:szCs w:val="20"/>
              </w:rPr>
            </w:pPr>
            <w:r w:rsidRPr="00ED7BD7">
              <w:rPr>
                <w:rFonts w:ascii="Times New Roman" w:hAnsi="Times New Roman" w:cs="Times New Roman"/>
                <w:b/>
                <w:sz w:val="20"/>
                <w:szCs w:val="20"/>
              </w:rPr>
              <w:t>ИТОГО: 72</w:t>
            </w:r>
          </w:p>
        </w:tc>
        <w:tc>
          <w:tcPr>
            <w:tcW w:w="9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14</w:t>
            </w:r>
          </w:p>
        </w:tc>
        <w:tc>
          <w:tcPr>
            <w:tcW w:w="108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58</w:t>
            </w:r>
          </w:p>
        </w:tc>
        <w:tc>
          <w:tcPr>
            <w:tcW w:w="1617" w:type="dxa"/>
            <w:gridSpan w:val="2"/>
            <w:tcBorders>
              <w:top w:val="single" w:sz="4" w:space="0" w:color="000001"/>
              <w:left w:val="single" w:sz="4" w:space="0" w:color="000000"/>
              <w:bottom w:val="single" w:sz="4" w:space="0" w:color="000000"/>
              <w:right w:val="single" w:sz="4" w:space="0" w:color="000001"/>
            </w:tcBorders>
            <w:tcMar>
              <w:top w:w="0" w:type="dxa"/>
              <w:left w:w="103" w:type="dxa"/>
              <w:bottom w:w="0" w:type="dxa"/>
              <w:right w:w="108" w:type="dxa"/>
            </w:tcMar>
          </w:tcPr>
          <w:p w:rsidR="0009497F" w:rsidRPr="00ED7BD7" w:rsidRDefault="00FC2B72">
            <w:pPr>
              <w:jc w:val="center"/>
              <w:rPr>
                <w:rFonts w:ascii="Times New Roman" w:hAnsi="Times New Roman" w:cs="Times New Roman"/>
                <w:sz w:val="20"/>
                <w:szCs w:val="20"/>
              </w:rPr>
            </w:pPr>
            <w:r w:rsidRPr="00ED7BD7">
              <w:rPr>
                <w:rFonts w:ascii="Times New Roman" w:hAnsi="Times New Roman" w:cs="Times New Roman"/>
                <w:sz w:val="20"/>
                <w:szCs w:val="20"/>
              </w:rPr>
              <w:t>УК-3</w:t>
            </w:r>
          </w:p>
          <w:p w:rsidR="0009497F" w:rsidRDefault="00FC2B72">
            <w:pPr>
              <w:tabs>
                <w:tab w:val="left" w:pos="636"/>
                <w:tab w:val="center" w:pos="784"/>
              </w:tabs>
              <w:jc w:val="center"/>
              <w:rPr>
                <w:rFonts w:ascii="Times New Roman" w:hAnsi="Times New Roman" w:cs="Times New Roman"/>
                <w:sz w:val="20"/>
                <w:szCs w:val="20"/>
              </w:rPr>
            </w:pPr>
            <w:r w:rsidRPr="00ED7BD7">
              <w:rPr>
                <w:rFonts w:ascii="Times New Roman" w:hAnsi="Times New Roman" w:cs="Times New Roman"/>
                <w:sz w:val="20"/>
                <w:szCs w:val="20"/>
              </w:rPr>
              <w:t>ОПК-2</w:t>
            </w:r>
          </w:p>
          <w:p w:rsidR="00FC2B72" w:rsidRPr="00ED7BD7" w:rsidRDefault="00FC2B72">
            <w:pPr>
              <w:tabs>
                <w:tab w:val="left" w:pos="636"/>
                <w:tab w:val="center" w:pos="784"/>
              </w:tabs>
              <w:jc w:val="center"/>
              <w:rPr>
                <w:rFonts w:ascii="Times New Roman" w:hAnsi="Times New Roman" w:cs="Times New Roman"/>
                <w:sz w:val="20"/>
                <w:szCs w:val="20"/>
              </w:rPr>
            </w:pPr>
            <w:r>
              <w:rPr>
                <w:rFonts w:ascii="Times New Roman" w:hAnsi="Times New Roman" w:cs="Times New Roman"/>
                <w:sz w:val="20"/>
                <w:szCs w:val="20"/>
              </w:rPr>
              <w:t>ОПК-9</w:t>
            </w:r>
          </w:p>
        </w:tc>
      </w:tr>
    </w:tbl>
    <w:p w:rsidR="0009497F" w:rsidRPr="00ED7BD7" w:rsidRDefault="0009497F">
      <w:pPr>
        <w:ind w:firstLine="525"/>
        <w:jc w:val="both"/>
        <w:rPr>
          <w:sz w:val="20"/>
          <w:szCs w:val="20"/>
        </w:rPr>
      </w:pPr>
    </w:p>
    <w:p w:rsidR="0009497F" w:rsidRPr="00ED7BD7" w:rsidRDefault="00FC2B72">
      <w:pPr>
        <w:ind w:firstLine="525"/>
        <w:jc w:val="both"/>
        <w:rPr>
          <w:sz w:val="20"/>
          <w:szCs w:val="20"/>
        </w:rPr>
      </w:pPr>
      <w:r w:rsidRPr="00ED7BD7">
        <w:rPr>
          <w:sz w:val="20"/>
          <w:szCs w:val="20"/>
        </w:rPr>
        <w:t xml:space="preserve">1. Первый этап - подготовительный. </w:t>
      </w:r>
    </w:p>
    <w:p w:rsidR="0009497F" w:rsidRPr="00ED7BD7" w:rsidRDefault="00FC2B72">
      <w:pPr>
        <w:ind w:firstLine="525"/>
        <w:jc w:val="both"/>
        <w:rPr>
          <w:sz w:val="20"/>
          <w:szCs w:val="20"/>
        </w:rPr>
      </w:pPr>
      <w:r w:rsidRPr="00ED7BD7">
        <w:rPr>
          <w:sz w:val="20"/>
          <w:szCs w:val="20"/>
        </w:rPr>
        <w:t xml:space="preserve"> На установочной конференции обучающиеся знакомятся с задачами, организацией, содержанием практики и отчетной документации, которую им предстоит оформлять. Практиканты получают о преподавателя, курирующего практику, индивидуальные задания.</w:t>
      </w:r>
    </w:p>
    <w:p w:rsidR="0009497F" w:rsidRPr="00ED7BD7" w:rsidRDefault="00FC2B72">
      <w:pPr>
        <w:ind w:firstLine="525"/>
        <w:jc w:val="both"/>
        <w:rPr>
          <w:sz w:val="20"/>
          <w:szCs w:val="20"/>
        </w:rPr>
      </w:pPr>
      <w:r w:rsidRPr="00ED7BD7">
        <w:rPr>
          <w:sz w:val="20"/>
          <w:szCs w:val="20"/>
        </w:rPr>
        <w:t xml:space="preserve">2. Второй этап - основной: </w:t>
      </w:r>
    </w:p>
    <w:p w:rsidR="0009497F" w:rsidRPr="00ED7BD7" w:rsidRDefault="00FC2B72">
      <w:pPr>
        <w:ind w:firstLine="525"/>
        <w:jc w:val="both"/>
        <w:rPr>
          <w:sz w:val="20"/>
          <w:szCs w:val="20"/>
        </w:rPr>
      </w:pPr>
      <w:r w:rsidRPr="00ED7BD7">
        <w:rPr>
          <w:sz w:val="20"/>
          <w:szCs w:val="20"/>
        </w:rPr>
        <w:t xml:space="preserve"> а) ознакомительный период (интерактивная практика). </w:t>
      </w:r>
    </w:p>
    <w:p w:rsidR="0009497F" w:rsidRPr="00ED7BD7" w:rsidRDefault="00FC2B72">
      <w:pPr>
        <w:ind w:firstLine="525"/>
        <w:jc w:val="both"/>
        <w:rPr>
          <w:sz w:val="20"/>
          <w:szCs w:val="20"/>
        </w:rPr>
      </w:pPr>
      <w:r w:rsidRPr="00ED7BD7">
        <w:rPr>
          <w:sz w:val="20"/>
          <w:szCs w:val="20"/>
        </w:rPr>
        <w:t xml:space="preserve"> Изучение особенностей реализации дистанционного обучения. Законодательное обеспечение реализации образовательных программ с использованием электронного обучения, дистанционных образовательных технологий. Обсуждение особенностей методики электронного обучения.</w:t>
      </w:r>
    </w:p>
    <w:p w:rsidR="0009497F" w:rsidRPr="00ED7BD7" w:rsidRDefault="00FC2B72">
      <w:pPr>
        <w:ind w:firstLine="525"/>
        <w:jc w:val="both"/>
        <w:rPr>
          <w:sz w:val="20"/>
          <w:szCs w:val="20"/>
        </w:rPr>
      </w:pPr>
      <w:r w:rsidRPr="00ED7BD7">
        <w:rPr>
          <w:sz w:val="20"/>
          <w:szCs w:val="20"/>
        </w:rPr>
        <w:t>Программные и технические средства электронного обучения. Системы управления обучением.</w:t>
      </w:r>
    </w:p>
    <w:p w:rsidR="0009497F" w:rsidRPr="00ED7BD7" w:rsidRDefault="00FC2B72">
      <w:pPr>
        <w:ind w:firstLine="525"/>
        <w:jc w:val="both"/>
        <w:rPr>
          <w:sz w:val="20"/>
          <w:szCs w:val="20"/>
        </w:rPr>
      </w:pPr>
      <w:r w:rsidRPr="00ED7BD7">
        <w:rPr>
          <w:sz w:val="20"/>
          <w:szCs w:val="20"/>
        </w:rPr>
        <w:t xml:space="preserve"> б) активный период </w:t>
      </w:r>
    </w:p>
    <w:p w:rsidR="0009497F" w:rsidRPr="00ED7BD7" w:rsidRDefault="00FC2B72">
      <w:pPr>
        <w:ind w:firstLine="525"/>
        <w:jc w:val="both"/>
        <w:rPr>
          <w:sz w:val="20"/>
          <w:szCs w:val="20"/>
        </w:rPr>
      </w:pPr>
      <w:r w:rsidRPr="00ED7BD7">
        <w:rPr>
          <w:sz w:val="20"/>
          <w:szCs w:val="20"/>
        </w:rPr>
        <w:t xml:space="preserve">В процессе подготовки контента электронного курса обучающиеся учатся: </w:t>
      </w:r>
    </w:p>
    <w:p w:rsidR="0009497F" w:rsidRPr="00ED7BD7" w:rsidRDefault="00FC2B72">
      <w:pPr>
        <w:ind w:firstLine="525"/>
        <w:jc w:val="both"/>
        <w:rPr>
          <w:sz w:val="20"/>
          <w:szCs w:val="20"/>
        </w:rPr>
      </w:pPr>
      <w:r w:rsidRPr="00ED7BD7">
        <w:rPr>
          <w:sz w:val="20"/>
          <w:szCs w:val="20"/>
        </w:rPr>
        <w:t>Роль и возможности электронного обучения в системе современного образования.</w:t>
      </w:r>
    </w:p>
    <w:p w:rsidR="0009497F" w:rsidRPr="00ED7BD7" w:rsidRDefault="00FC2B72">
      <w:pPr>
        <w:ind w:firstLine="525"/>
        <w:jc w:val="both"/>
        <w:rPr>
          <w:sz w:val="20"/>
          <w:szCs w:val="20"/>
        </w:rPr>
      </w:pPr>
      <w:r w:rsidRPr="00ED7BD7">
        <w:rPr>
          <w:sz w:val="20"/>
          <w:szCs w:val="20"/>
        </w:rPr>
        <w:t>Методика обеспечения самостоятельной работы с помощью сетевых образовательных модулей, реализованных на платформах электронного обучения.</w:t>
      </w:r>
    </w:p>
    <w:p w:rsidR="0009497F" w:rsidRPr="00ED7BD7" w:rsidRDefault="00FC2B72">
      <w:pPr>
        <w:ind w:firstLine="525"/>
        <w:jc w:val="both"/>
        <w:rPr>
          <w:sz w:val="20"/>
          <w:szCs w:val="20"/>
        </w:rPr>
      </w:pPr>
      <w:r w:rsidRPr="00ED7BD7">
        <w:rPr>
          <w:sz w:val="20"/>
          <w:szCs w:val="20"/>
        </w:rPr>
        <w:t>Формирование структуры сетевого образовательного модуля.</w:t>
      </w:r>
    </w:p>
    <w:p w:rsidR="0009497F" w:rsidRPr="00ED7BD7" w:rsidRDefault="00FC2B72">
      <w:pPr>
        <w:ind w:firstLine="525"/>
        <w:jc w:val="both"/>
        <w:rPr>
          <w:sz w:val="20"/>
          <w:szCs w:val="20"/>
        </w:rPr>
      </w:pPr>
      <w:r w:rsidRPr="00ED7BD7">
        <w:rPr>
          <w:sz w:val="20"/>
          <w:szCs w:val="20"/>
        </w:rPr>
        <w:t>Формирование содержательной части сетевого образовательного модуля.</w:t>
      </w:r>
    </w:p>
    <w:p w:rsidR="0009497F" w:rsidRPr="00ED7BD7" w:rsidRDefault="00FC2B72">
      <w:pPr>
        <w:ind w:firstLine="525"/>
        <w:jc w:val="both"/>
        <w:rPr>
          <w:sz w:val="20"/>
          <w:szCs w:val="20"/>
        </w:rPr>
      </w:pPr>
      <w:r w:rsidRPr="00ED7BD7">
        <w:rPr>
          <w:sz w:val="20"/>
          <w:szCs w:val="20"/>
        </w:rPr>
        <w:t>Формирование фонда оценочных средств.</w:t>
      </w:r>
    </w:p>
    <w:p w:rsidR="0009497F" w:rsidRPr="00ED7BD7" w:rsidRDefault="00FC2B72">
      <w:pPr>
        <w:ind w:firstLine="525"/>
        <w:jc w:val="both"/>
        <w:rPr>
          <w:sz w:val="20"/>
          <w:szCs w:val="20"/>
        </w:rPr>
      </w:pPr>
      <w:r w:rsidRPr="00ED7BD7">
        <w:rPr>
          <w:sz w:val="20"/>
          <w:szCs w:val="20"/>
        </w:rPr>
        <w:t>Организация обучения в цифровой среде.</w:t>
      </w:r>
    </w:p>
    <w:p w:rsidR="0009497F" w:rsidRPr="00ED7BD7" w:rsidRDefault="00FC2B72">
      <w:pPr>
        <w:ind w:firstLine="525"/>
        <w:jc w:val="both"/>
        <w:rPr>
          <w:sz w:val="20"/>
          <w:szCs w:val="20"/>
        </w:rPr>
      </w:pPr>
      <w:r w:rsidRPr="00ED7BD7">
        <w:rPr>
          <w:sz w:val="20"/>
          <w:szCs w:val="20"/>
        </w:rPr>
        <w:t>Способы и приемы проведения мониторинга процесса и результатов обучения.</w:t>
      </w:r>
    </w:p>
    <w:p w:rsidR="0009497F" w:rsidRPr="00ED7BD7" w:rsidRDefault="00FC2B72">
      <w:pPr>
        <w:ind w:firstLine="525"/>
        <w:jc w:val="both"/>
        <w:rPr>
          <w:sz w:val="20"/>
          <w:szCs w:val="20"/>
        </w:rPr>
      </w:pPr>
      <w:r w:rsidRPr="00ED7BD7">
        <w:rPr>
          <w:sz w:val="20"/>
          <w:szCs w:val="20"/>
        </w:rPr>
        <w:t xml:space="preserve"> в) Представление модуля электронного курса </w:t>
      </w:r>
    </w:p>
    <w:p w:rsidR="0009497F" w:rsidRPr="00ED7BD7" w:rsidRDefault="00FC2B72">
      <w:pPr>
        <w:ind w:firstLine="525"/>
        <w:jc w:val="both"/>
        <w:rPr>
          <w:sz w:val="20"/>
          <w:szCs w:val="20"/>
        </w:rPr>
      </w:pPr>
      <w:r w:rsidRPr="00ED7BD7">
        <w:rPr>
          <w:sz w:val="20"/>
          <w:szCs w:val="20"/>
        </w:rPr>
        <w:t xml:space="preserve"> Студенты демонстрируют разработанные элементы дистанционного курса, соответствующие требованиям.</w:t>
      </w:r>
    </w:p>
    <w:p w:rsidR="0009497F" w:rsidRPr="00ED7BD7" w:rsidRDefault="00FC2B72">
      <w:pPr>
        <w:ind w:firstLine="525"/>
        <w:jc w:val="both"/>
        <w:rPr>
          <w:sz w:val="20"/>
          <w:szCs w:val="20"/>
        </w:rPr>
      </w:pPr>
      <w:r w:rsidRPr="00ED7BD7">
        <w:rPr>
          <w:sz w:val="20"/>
          <w:szCs w:val="20"/>
        </w:rPr>
        <w:lastRenderedPageBreak/>
        <w:t xml:space="preserve">«Лекция». В подготовленном студентом содержательном Модуле реализован полный объём необходимого теоретического материала в разной форме (например, </w:t>
      </w:r>
      <w:proofErr w:type="spellStart"/>
      <w:r w:rsidRPr="00ED7BD7">
        <w:rPr>
          <w:sz w:val="20"/>
          <w:szCs w:val="20"/>
        </w:rPr>
        <w:t>видеолекция</w:t>
      </w:r>
      <w:proofErr w:type="spellEnd"/>
      <w:r w:rsidRPr="00ED7BD7">
        <w:rPr>
          <w:sz w:val="20"/>
          <w:szCs w:val="20"/>
        </w:rPr>
        <w:t>, «объект» - лекция, видео-презентация и др.).</w:t>
      </w:r>
    </w:p>
    <w:p w:rsidR="0009497F" w:rsidRPr="00ED7BD7" w:rsidRDefault="00FC2B72">
      <w:pPr>
        <w:ind w:firstLine="525"/>
        <w:jc w:val="both"/>
        <w:rPr>
          <w:sz w:val="20"/>
          <w:szCs w:val="20"/>
        </w:rPr>
      </w:pPr>
      <w:r w:rsidRPr="00ED7BD7">
        <w:rPr>
          <w:sz w:val="20"/>
          <w:szCs w:val="20"/>
        </w:rPr>
        <w:t>«Задание». Модуль содержит достаточное количество заданий с разными вариантами ответов.</w:t>
      </w:r>
    </w:p>
    <w:p w:rsidR="0009497F" w:rsidRPr="00ED7BD7" w:rsidRDefault="00FC2B72">
      <w:pPr>
        <w:ind w:firstLine="525"/>
        <w:jc w:val="both"/>
        <w:rPr>
          <w:sz w:val="20"/>
          <w:szCs w:val="20"/>
        </w:rPr>
      </w:pPr>
      <w:r w:rsidRPr="00ED7BD7">
        <w:rPr>
          <w:sz w:val="20"/>
          <w:szCs w:val="20"/>
        </w:rPr>
        <w:t>«Семинар». В Модуле имеется элемент курса «Семинар». Разработана система критериев оценки результатов работы.</w:t>
      </w:r>
    </w:p>
    <w:p w:rsidR="0009497F" w:rsidRPr="00ED7BD7" w:rsidRDefault="00FC2B72">
      <w:pPr>
        <w:ind w:firstLine="525"/>
        <w:jc w:val="both"/>
        <w:rPr>
          <w:sz w:val="20"/>
          <w:szCs w:val="20"/>
        </w:rPr>
      </w:pPr>
      <w:r w:rsidRPr="00ED7BD7">
        <w:rPr>
          <w:sz w:val="20"/>
          <w:szCs w:val="20"/>
        </w:rPr>
        <w:t>Контрольно-измерительные элементы. В Модуле представлены материалы для различных контрольных мероприятий (например, тесты, задания, семинар).</w:t>
      </w:r>
    </w:p>
    <w:p w:rsidR="0009497F" w:rsidRPr="00ED7BD7" w:rsidRDefault="00FC2B72">
      <w:pPr>
        <w:ind w:firstLine="525"/>
        <w:jc w:val="both"/>
        <w:rPr>
          <w:sz w:val="20"/>
          <w:szCs w:val="20"/>
        </w:rPr>
      </w:pPr>
      <w:r w:rsidRPr="00ED7BD7">
        <w:rPr>
          <w:sz w:val="20"/>
          <w:szCs w:val="20"/>
        </w:rPr>
        <w:t>«Глоссарий». Имеется глоссарий специфичных терминов и понятий, использующий иллюстративный материал и/или ссылки на внешние ресурсы, имеется связывание терминов, глоссарий является достаточно полным.</w:t>
      </w:r>
    </w:p>
    <w:p w:rsidR="0009497F" w:rsidRPr="00ED7BD7" w:rsidRDefault="00FC2B72">
      <w:pPr>
        <w:ind w:firstLine="525"/>
        <w:jc w:val="both"/>
        <w:rPr>
          <w:sz w:val="20"/>
          <w:szCs w:val="20"/>
        </w:rPr>
      </w:pPr>
      <w:r w:rsidRPr="00ED7BD7">
        <w:rPr>
          <w:sz w:val="20"/>
          <w:szCs w:val="20"/>
        </w:rPr>
        <w:t xml:space="preserve">Интерактивные элементы и обратная связь. В Модуле реализованы элементы, обеспечивающие общение обучающихся с преподавателем и между собой (например, форумы, чаты, </w:t>
      </w:r>
      <w:proofErr w:type="spellStart"/>
      <w:r w:rsidRPr="00ED7BD7">
        <w:rPr>
          <w:sz w:val="20"/>
          <w:szCs w:val="20"/>
        </w:rPr>
        <w:t>Wiki</w:t>
      </w:r>
      <w:proofErr w:type="spellEnd"/>
      <w:r w:rsidRPr="00ED7BD7">
        <w:rPr>
          <w:sz w:val="20"/>
          <w:szCs w:val="20"/>
        </w:rPr>
        <w:t xml:space="preserve">). в) Воспитательная работа </w:t>
      </w:r>
    </w:p>
    <w:p w:rsidR="0009497F" w:rsidRPr="00ED7BD7" w:rsidRDefault="00FC2B72">
      <w:pPr>
        <w:ind w:firstLine="525"/>
        <w:jc w:val="both"/>
        <w:rPr>
          <w:sz w:val="20"/>
          <w:szCs w:val="20"/>
        </w:rPr>
      </w:pPr>
      <w:r w:rsidRPr="00ED7BD7">
        <w:rPr>
          <w:sz w:val="20"/>
          <w:szCs w:val="20"/>
        </w:rPr>
        <w:t xml:space="preserve">3. Третий этап - заключительный. </w:t>
      </w:r>
    </w:p>
    <w:p w:rsidR="0009497F" w:rsidRPr="00ED7BD7" w:rsidRDefault="00FC2B72">
      <w:pPr>
        <w:ind w:firstLine="525"/>
        <w:jc w:val="both"/>
        <w:rPr>
          <w:sz w:val="20"/>
          <w:szCs w:val="20"/>
        </w:rPr>
      </w:pPr>
      <w:r w:rsidRPr="00ED7BD7">
        <w:rPr>
          <w:sz w:val="20"/>
          <w:szCs w:val="20"/>
        </w:rPr>
        <w:t>Заключительная конференция по практике. Сбор и оформление отчётных материалов по практике. Подведение итогов практики предполагает уточнение результатов профессиональной подготовки обучающихся, оформление отчетной документации и участие в итоговой конференции.</w:t>
      </w:r>
    </w:p>
    <w:p w:rsidR="0009497F" w:rsidRPr="00ED7BD7" w:rsidRDefault="0009497F">
      <w:pPr>
        <w:ind w:firstLine="525"/>
        <w:jc w:val="both"/>
        <w:rPr>
          <w:sz w:val="20"/>
          <w:szCs w:val="20"/>
        </w:rPr>
      </w:pPr>
    </w:p>
    <w:p w:rsidR="0009497F" w:rsidRPr="00ED7BD7" w:rsidRDefault="00FC2B72">
      <w:pPr>
        <w:pStyle w:val="1"/>
      </w:pPr>
      <w:bookmarkStart w:id="6" w:name="_heading=h.3dy6vkm" w:colFirst="0" w:colLast="0"/>
      <w:bookmarkEnd w:id="6"/>
      <w:r w:rsidRPr="00ED7BD7">
        <w:t>7. Форма промежуточной аттестации по практике</w:t>
      </w:r>
    </w:p>
    <w:p w:rsidR="0009497F" w:rsidRPr="00ED7BD7" w:rsidRDefault="00FC2B72">
      <w:pPr>
        <w:ind w:firstLine="525"/>
        <w:jc w:val="both"/>
        <w:rPr>
          <w:sz w:val="20"/>
          <w:szCs w:val="20"/>
        </w:rPr>
      </w:pPr>
      <w:r w:rsidRPr="00ED7BD7">
        <w:rPr>
          <w:sz w:val="20"/>
          <w:szCs w:val="20"/>
        </w:rPr>
        <w:t>Форма промежуточной аттестации по практике: зачёт в 7 семестре</w:t>
      </w:r>
    </w:p>
    <w:p w:rsidR="0009497F" w:rsidRPr="00ED7BD7" w:rsidRDefault="0009497F">
      <w:pPr>
        <w:ind w:firstLine="525"/>
        <w:jc w:val="both"/>
        <w:rPr>
          <w:sz w:val="20"/>
          <w:szCs w:val="20"/>
        </w:rPr>
      </w:pPr>
    </w:p>
    <w:p w:rsidR="0009497F" w:rsidRPr="00ED7BD7" w:rsidRDefault="00FC2B72">
      <w:pPr>
        <w:pStyle w:val="1"/>
      </w:pPr>
      <w:bookmarkStart w:id="7" w:name="_heading=h.1t3h5sf" w:colFirst="0" w:colLast="0"/>
      <w:bookmarkEnd w:id="7"/>
      <w:r w:rsidRPr="00ED7BD7">
        <w:t>8. Фонд оценочных средств для проведения промежуточной аттестации обучающихся по практике</w:t>
      </w:r>
    </w:p>
    <w:p w:rsidR="0009497F" w:rsidRPr="00ED7BD7" w:rsidRDefault="00FC2B72">
      <w:pPr>
        <w:ind w:firstLine="567"/>
        <w:jc w:val="both"/>
        <w:rPr>
          <w:sz w:val="20"/>
          <w:szCs w:val="20"/>
        </w:rPr>
      </w:pPr>
      <w:bookmarkStart w:id="8" w:name="_heading=h.4d34og8" w:colFirst="0" w:colLast="0"/>
      <w:bookmarkEnd w:id="8"/>
      <w:r w:rsidRPr="00ED7BD7">
        <w:rPr>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09497F" w:rsidRPr="00ED7BD7" w:rsidRDefault="00FC2B72">
      <w:pPr>
        <w:ind w:firstLine="567"/>
        <w:jc w:val="both"/>
        <w:rPr>
          <w:sz w:val="20"/>
          <w:szCs w:val="20"/>
        </w:rPr>
      </w:pPr>
      <w:r w:rsidRPr="00ED7BD7">
        <w:rPr>
          <w:sz w:val="20"/>
          <w:szCs w:val="20"/>
        </w:rPr>
        <w:t>В фонде оценочных средств содержится следующая информация:</w:t>
      </w:r>
    </w:p>
    <w:p w:rsidR="0009497F" w:rsidRPr="00ED7BD7" w:rsidRDefault="00FC2B72">
      <w:pPr>
        <w:ind w:firstLine="567"/>
        <w:jc w:val="both"/>
        <w:rPr>
          <w:sz w:val="20"/>
          <w:szCs w:val="20"/>
        </w:rPr>
      </w:pPr>
      <w:r w:rsidRPr="00ED7BD7">
        <w:rPr>
          <w:sz w:val="20"/>
          <w:szCs w:val="20"/>
        </w:rPr>
        <w:t>– соответствие компетенций планируемым результатам обучения по практике;</w:t>
      </w:r>
    </w:p>
    <w:p w:rsidR="0009497F" w:rsidRPr="00ED7BD7" w:rsidRDefault="00FC2B72">
      <w:pPr>
        <w:ind w:firstLine="567"/>
        <w:jc w:val="both"/>
        <w:rPr>
          <w:sz w:val="20"/>
          <w:szCs w:val="20"/>
        </w:rPr>
      </w:pPr>
      <w:r w:rsidRPr="00ED7BD7">
        <w:rPr>
          <w:sz w:val="20"/>
          <w:szCs w:val="20"/>
        </w:rPr>
        <w:t xml:space="preserve">– критерии оценивания </w:t>
      </w:r>
      <w:proofErr w:type="spellStart"/>
      <w:r w:rsidRPr="00ED7BD7">
        <w:rPr>
          <w:sz w:val="20"/>
          <w:szCs w:val="20"/>
        </w:rPr>
        <w:t>сформированности</w:t>
      </w:r>
      <w:proofErr w:type="spellEnd"/>
      <w:r w:rsidRPr="00ED7BD7">
        <w:rPr>
          <w:sz w:val="20"/>
          <w:szCs w:val="20"/>
        </w:rPr>
        <w:t xml:space="preserve"> компетенций;</w:t>
      </w:r>
    </w:p>
    <w:p w:rsidR="0009497F" w:rsidRPr="00ED7BD7" w:rsidRDefault="00FC2B72">
      <w:pPr>
        <w:ind w:firstLine="567"/>
        <w:jc w:val="both"/>
        <w:rPr>
          <w:sz w:val="20"/>
          <w:szCs w:val="20"/>
        </w:rPr>
      </w:pPr>
      <w:r w:rsidRPr="00ED7BD7">
        <w:rPr>
          <w:sz w:val="20"/>
          <w:szCs w:val="20"/>
        </w:rPr>
        <w:t>– механизм формирования оценки по практике;</w:t>
      </w:r>
    </w:p>
    <w:p w:rsidR="0009497F" w:rsidRPr="00ED7BD7" w:rsidRDefault="00FC2B72">
      <w:pPr>
        <w:ind w:firstLine="567"/>
        <w:jc w:val="both"/>
        <w:rPr>
          <w:sz w:val="20"/>
          <w:szCs w:val="20"/>
        </w:rPr>
      </w:pPr>
      <w:r w:rsidRPr="00ED7BD7">
        <w:rPr>
          <w:sz w:val="20"/>
          <w:szCs w:val="20"/>
        </w:rPr>
        <w:t>– описание порядка применения и процедуры оценивания для каждого оценочного средства;</w:t>
      </w:r>
    </w:p>
    <w:p w:rsidR="0009497F" w:rsidRPr="00ED7BD7" w:rsidRDefault="00FC2B72">
      <w:pPr>
        <w:ind w:firstLine="567"/>
        <w:jc w:val="both"/>
        <w:rPr>
          <w:sz w:val="20"/>
          <w:szCs w:val="20"/>
        </w:rPr>
      </w:pPr>
      <w:r w:rsidRPr="00ED7BD7">
        <w:rPr>
          <w:sz w:val="20"/>
          <w:szCs w:val="20"/>
        </w:rPr>
        <w:t>– критерии оценивания для каждого оценочного средства;</w:t>
      </w:r>
    </w:p>
    <w:p w:rsidR="0009497F" w:rsidRPr="00ED7BD7" w:rsidRDefault="00FC2B72">
      <w:pPr>
        <w:ind w:firstLine="567"/>
        <w:jc w:val="both"/>
        <w:rPr>
          <w:sz w:val="20"/>
          <w:szCs w:val="20"/>
        </w:rPr>
      </w:pPr>
      <w:r w:rsidRPr="00ED7BD7">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09497F" w:rsidRPr="00ED7BD7" w:rsidRDefault="00FC2B72">
      <w:pPr>
        <w:ind w:firstLine="567"/>
        <w:jc w:val="both"/>
        <w:rPr>
          <w:sz w:val="20"/>
          <w:szCs w:val="20"/>
        </w:rPr>
      </w:pPr>
      <w:r w:rsidRPr="00ED7BD7">
        <w:rPr>
          <w:sz w:val="20"/>
          <w:szCs w:val="20"/>
        </w:rPr>
        <w:t>Фонд оценочных средств по практике находится в Приложении 1 к программе практики.</w:t>
      </w:r>
    </w:p>
    <w:tbl>
      <w:tblPr>
        <w:tblStyle w:val="affd"/>
        <w:tblW w:w="10431" w:type="dxa"/>
        <w:tblInd w:w="0" w:type="dxa"/>
        <w:tblLayout w:type="fixed"/>
        <w:tblLook w:val="0400" w:firstRow="0" w:lastRow="0" w:firstColumn="0" w:lastColumn="0" w:noHBand="0" w:noVBand="1"/>
      </w:tblPr>
      <w:tblGrid>
        <w:gridCol w:w="10431"/>
      </w:tblGrid>
      <w:tr w:rsidR="0009497F" w:rsidRPr="00ED7BD7">
        <w:tc>
          <w:tcPr>
            <w:tcW w:w="10431" w:type="dxa"/>
            <w:vAlign w:val="center"/>
          </w:tcPr>
          <w:p w:rsidR="0009497F" w:rsidRPr="00ED7BD7" w:rsidRDefault="00FC2B72">
            <w:pPr>
              <w:pStyle w:val="1"/>
              <w:outlineLvl w:val="0"/>
              <w:rPr>
                <w:rFonts w:ascii="Times New Roman" w:hAnsi="Times New Roman" w:cs="Times New Roman"/>
              </w:rPr>
            </w:pPr>
            <w:bookmarkStart w:id="9" w:name="_heading=h.2s8eyo1" w:colFirst="0" w:colLast="0"/>
            <w:bookmarkEnd w:id="9"/>
            <w:r w:rsidRPr="00ED7BD7">
              <w:rPr>
                <w:rFonts w:ascii="Times New Roman" w:hAnsi="Times New Roman" w:cs="Times New Roman"/>
              </w:rPr>
              <w:t>9. Перечень литературы, необходимой для проведения практики</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в электронном виде – через электронные библиотечные системы на основании заключенных КФУ договоров с правообладателями;</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в печатном виде – в Научной библиотеке </w:t>
            </w:r>
            <w:proofErr w:type="spellStart"/>
            <w:r w:rsidRPr="00ED7BD7">
              <w:rPr>
                <w:rFonts w:ascii="Times New Roman" w:hAnsi="Times New Roman" w:cs="Times New Roman"/>
                <w:sz w:val="20"/>
                <w:szCs w:val="20"/>
              </w:rPr>
              <w:t>Елабужского</w:t>
            </w:r>
            <w:proofErr w:type="spellEnd"/>
            <w:r w:rsidRPr="00ED7BD7">
              <w:rPr>
                <w:rFonts w:ascii="Times New Roman" w:hAnsi="Times New Roman" w:cs="Times New Roman"/>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Pr="00ED7BD7">
              <w:rPr>
                <w:rFonts w:ascii="Times New Roman" w:hAnsi="Times New Roman" w:cs="Times New Roman"/>
                <w:sz w:val="20"/>
                <w:szCs w:val="20"/>
              </w:rPr>
              <w:t>Елабужского</w:t>
            </w:r>
            <w:proofErr w:type="spellEnd"/>
            <w:r w:rsidRPr="00ED7BD7">
              <w:rPr>
                <w:rFonts w:ascii="Times New Roman" w:hAnsi="Times New Roman" w:cs="Times New Roman"/>
                <w:sz w:val="20"/>
                <w:szCs w:val="20"/>
              </w:rPr>
              <w:t xml:space="preserve"> института КФУ.</w:t>
            </w:r>
          </w:p>
          <w:p w:rsidR="0009497F" w:rsidRPr="00ED7BD7" w:rsidRDefault="0009497F">
            <w:pPr>
              <w:ind w:firstLine="525"/>
              <w:jc w:val="both"/>
              <w:rPr>
                <w:rFonts w:ascii="Times New Roman" w:hAnsi="Times New Roman" w:cs="Times New Roman"/>
                <w:sz w:val="20"/>
                <w:szCs w:val="20"/>
              </w:rPr>
            </w:pPr>
          </w:p>
          <w:p w:rsidR="0009497F" w:rsidRPr="00ED7BD7" w:rsidRDefault="00FC2B72">
            <w:pPr>
              <w:pStyle w:val="1"/>
              <w:outlineLvl w:val="0"/>
              <w:rPr>
                <w:rFonts w:ascii="Times New Roman" w:hAnsi="Times New Roman" w:cs="Times New Roman"/>
              </w:rPr>
            </w:pPr>
            <w:bookmarkStart w:id="10" w:name="_heading=h.17dp8vu" w:colFirst="0" w:colLast="0"/>
            <w:bookmarkEnd w:id="10"/>
            <w:r w:rsidRPr="00ED7BD7">
              <w:rPr>
                <w:rFonts w:ascii="Times New Roman" w:hAnsi="Times New Roman" w:cs="Times New Roman"/>
              </w:rPr>
              <w:t>10. Перечень ресурсов сети "Интернет", необходимых для проведения практики</w:t>
            </w:r>
          </w:p>
          <w:p w:rsidR="0009497F" w:rsidRPr="00ED7BD7" w:rsidRDefault="0009497F">
            <w:pPr>
              <w:ind w:firstLine="525"/>
              <w:jc w:val="both"/>
              <w:rPr>
                <w:rFonts w:ascii="Times New Roman" w:hAnsi="Times New Roman" w:cs="Times New Roman"/>
                <w:sz w:val="20"/>
                <w:szCs w:val="20"/>
              </w:rPr>
            </w:pP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Дистанционное образование Казанского федерального университета — </w:t>
            </w:r>
            <w:hyperlink r:id="rId7">
              <w:r w:rsidRPr="00ED7BD7">
                <w:rPr>
                  <w:rFonts w:ascii="Times New Roman" w:hAnsi="Times New Roman" w:cs="Times New Roman"/>
                  <w:color w:val="0000FF"/>
                  <w:sz w:val="20"/>
                  <w:szCs w:val="20"/>
                  <w:u w:val="single"/>
                </w:rPr>
                <w:t>https://edu.kpfu.ru/</w:t>
              </w:r>
            </w:hyperlink>
          </w:p>
          <w:p w:rsidR="0009497F" w:rsidRPr="00ED7BD7" w:rsidRDefault="00FC2B72">
            <w:pPr>
              <w:ind w:firstLine="525"/>
              <w:jc w:val="both"/>
              <w:rPr>
                <w:rFonts w:ascii="Times New Roman" w:hAnsi="Times New Roman" w:cs="Times New Roman"/>
                <w:sz w:val="20"/>
                <w:szCs w:val="20"/>
              </w:rPr>
            </w:pPr>
            <w:proofErr w:type="spellStart"/>
            <w:r w:rsidRPr="00ED7BD7">
              <w:rPr>
                <w:rFonts w:ascii="Times New Roman" w:hAnsi="Times New Roman" w:cs="Times New Roman"/>
                <w:sz w:val="20"/>
                <w:szCs w:val="20"/>
              </w:rPr>
              <w:t>Stepik</w:t>
            </w:r>
            <w:proofErr w:type="spellEnd"/>
            <w:r w:rsidRPr="00ED7BD7">
              <w:rPr>
                <w:rFonts w:ascii="Times New Roman" w:hAnsi="Times New Roman" w:cs="Times New Roman"/>
                <w:sz w:val="20"/>
                <w:szCs w:val="20"/>
              </w:rPr>
              <w:t xml:space="preserve"> — образовательная платформа и конструктор онлайн-курсов — </w:t>
            </w:r>
            <w:hyperlink r:id="rId8">
              <w:r w:rsidRPr="00ED7BD7">
                <w:rPr>
                  <w:rFonts w:ascii="Times New Roman" w:hAnsi="Times New Roman" w:cs="Times New Roman"/>
                  <w:color w:val="0000FF"/>
                  <w:sz w:val="20"/>
                  <w:szCs w:val="20"/>
                  <w:u w:val="single"/>
                </w:rPr>
                <w:t>https://welcome.stepik.org/ru</w:t>
              </w:r>
            </w:hyperlink>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Просветительский проект «</w:t>
            </w:r>
            <w:proofErr w:type="spellStart"/>
            <w:r w:rsidRPr="00ED7BD7">
              <w:rPr>
                <w:rFonts w:ascii="Times New Roman" w:hAnsi="Times New Roman" w:cs="Times New Roman"/>
                <w:sz w:val="20"/>
                <w:szCs w:val="20"/>
              </w:rPr>
              <w:t>Лекториум</w:t>
            </w:r>
            <w:proofErr w:type="spellEnd"/>
            <w:r w:rsidRPr="00ED7BD7">
              <w:rPr>
                <w:rFonts w:ascii="Times New Roman" w:hAnsi="Times New Roman" w:cs="Times New Roman"/>
                <w:sz w:val="20"/>
                <w:szCs w:val="20"/>
              </w:rPr>
              <w:t xml:space="preserve">» — </w:t>
            </w:r>
            <w:hyperlink r:id="rId9">
              <w:r w:rsidRPr="00ED7BD7">
                <w:rPr>
                  <w:rFonts w:ascii="Times New Roman" w:hAnsi="Times New Roman" w:cs="Times New Roman"/>
                  <w:color w:val="0000FF"/>
                  <w:sz w:val="20"/>
                  <w:szCs w:val="20"/>
                  <w:u w:val="single"/>
                </w:rPr>
                <w:t>https://www.lektorium.tv/</w:t>
              </w:r>
            </w:hyperlink>
          </w:p>
          <w:p w:rsidR="0009497F" w:rsidRPr="00ED7BD7" w:rsidRDefault="00FC2B72">
            <w:pPr>
              <w:ind w:firstLine="525"/>
              <w:jc w:val="both"/>
              <w:rPr>
                <w:rFonts w:ascii="Times New Roman" w:hAnsi="Times New Roman" w:cs="Times New Roman"/>
                <w:color w:val="333333"/>
                <w:sz w:val="20"/>
                <w:szCs w:val="20"/>
                <w:highlight w:val="white"/>
              </w:rPr>
            </w:pPr>
            <w:proofErr w:type="spellStart"/>
            <w:r w:rsidRPr="00ED7BD7">
              <w:rPr>
                <w:rFonts w:ascii="Times New Roman" w:hAnsi="Times New Roman" w:cs="Times New Roman"/>
                <w:color w:val="333333"/>
                <w:sz w:val="20"/>
                <w:szCs w:val="20"/>
                <w:highlight w:val="white"/>
              </w:rPr>
              <w:t>Coursera</w:t>
            </w:r>
            <w:proofErr w:type="spellEnd"/>
            <w:r w:rsidRPr="00ED7BD7">
              <w:rPr>
                <w:rFonts w:ascii="Times New Roman" w:hAnsi="Times New Roman" w:cs="Times New Roman"/>
                <w:color w:val="333333"/>
                <w:sz w:val="20"/>
                <w:szCs w:val="20"/>
                <w:highlight w:val="white"/>
              </w:rPr>
              <w:t xml:space="preserve"> — проект в сфере массового онлайн-образования — </w:t>
            </w:r>
            <w:hyperlink r:id="rId10">
              <w:r w:rsidRPr="00ED7BD7">
                <w:rPr>
                  <w:rFonts w:ascii="Times New Roman" w:hAnsi="Times New Roman" w:cs="Times New Roman"/>
                  <w:color w:val="0000FF"/>
                  <w:sz w:val="20"/>
                  <w:szCs w:val="20"/>
                  <w:highlight w:val="white"/>
                  <w:u w:val="single"/>
                </w:rPr>
                <w:t>https://www.coursera.org/</w:t>
              </w:r>
            </w:hyperlink>
          </w:p>
          <w:p w:rsidR="0009497F" w:rsidRPr="00ED7BD7" w:rsidRDefault="00FC2B72">
            <w:pPr>
              <w:ind w:firstLine="525"/>
              <w:jc w:val="both"/>
              <w:rPr>
                <w:rFonts w:ascii="Times New Roman" w:hAnsi="Times New Roman" w:cs="Times New Roman"/>
                <w:sz w:val="20"/>
                <w:szCs w:val="20"/>
              </w:rPr>
            </w:pPr>
            <w:proofErr w:type="spellStart"/>
            <w:r w:rsidRPr="00ED7BD7">
              <w:rPr>
                <w:rFonts w:ascii="Times New Roman" w:hAnsi="Times New Roman" w:cs="Times New Roman"/>
                <w:sz w:val="20"/>
                <w:szCs w:val="20"/>
              </w:rPr>
              <w:t>Эдуардо</w:t>
            </w:r>
            <w:proofErr w:type="spellEnd"/>
            <w:r w:rsidRPr="00ED7BD7">
              <w:rPr>
                <w:rFonts w:ascii="Times New Roman" w:hAnsi="Times New Roman" w:cs="Times New Roman"/>
                <w:sz w:val="20"/>
                <w:szCs w:val="20"/>
              </w:rPr>
              <w:t xml:space="preserve"> — платформа для создания и запуска онлайн-курсов — </w:t>
            </w:r>
            <w:hyperlink r:id="rId11" w:anchor="rec7951227">
              <w:r w:rsidRPr="00ED7BD7">
                <w:rPr>
                  <w:rFonts w:ascii="Times New Roman" w:hAnsi="Times New Roman" w:cs="Times New Roman"/>
                  <w:color w:val="0000FF"/>
                  <w:sz w:val="20"/>
                  <w:szCs w:val="20"/>
                  <w:u w:val="single"/>
                </w:rPr>
                <w:t>https://eduardo.studio/#rec7951227</w:t>
              </w:r>
            </w:hyperlink>
          </w:p>
          <w:p w:rsidR="0009497F" w:rsidRPr="00ED7BD7" w:rsidRDefault="00FC2B72">
            <w:pPr>
              <w:ind w:firstLine="525"/>
              <w:jc w:val="both"/>
              <w:rPr>
                <w:rFonts w:ascii="Times New Roman" w:hAnsi="Times New Roman" w:cs="Times New Roman"/>
                <w:sz w:val="20"/>
                <w:szCs w:val="20"/>
              </w:rPr>
            </w:pPr>
            <w:proofErr w:type="spellStart"/>
            <w:r w:rsidRPr="00ED7BD7">
              <w:rPr>
                <w:rFonts w:ascii="Times New Roman" w:hAnsi="Times New Roman" w:cs="Times New Roman"/>
                <w:color w:val="000000"/>
                <w:sz w:val="20"/>
                <w:szCs w:val="20"/>
                <w:highlight w:val="white"/>
              </w:rPr>
              <w:t>Google</w:t>
            </w:r>
            <w:proofErr w:type="spellEnd"/>
            <w:r w:rsidRPr="00ED7BD7">
              <w:rPr>
                <w:rFonts w:ascii="Times New Roman" w:hAnsi="Times New Roman" w:cs="Times New Roman"/>
                <w:color w:val="000000"/>
                <w:sz w:val="20"/>
                <w:szCs w:val="20"/>
                <w:highlight w:val="white"/>
              </w:rPr>
              <w:t xml:space="preserve"> </w:t>
            </w:r>
            <w:proofErr w:type="spellStart"/>
            <w:r w:rsidRPr="00ED7BD7">
              <w:rPr>
                <w:rFonts w:ascii="Times New Roman" w:hAnsi="Times New Roman" w:cs="Times New Roman"/>
                <w:color w:val="000000"/>
                <w:sz w:val="20"/>
                <w:szCs w:val="20"/>
                <w:highlight w:val="white"/>
              </w:rPr>
              <w:t>Classroom</w:t>
            </w:r>
            <w:proofErr w:type="spellEnd"/>
            <w:r w:rsidRPr="00ED7BD7">
              <w:rPr>
                <w:rFonts w:ascii="Times New Roman" w:hAnsi="Times New Roman" w:cs="Times New Roman"/>
                <w:color w:val="000000"/>
                <w:sz w:val="20"/>
                <w:szCs w:val="20"/>
                <w:highlight w:val="white"/>
              </w:rPr>
              <w:t xml:space="preserve"> —онлайн-сервис для организации дистанционного образования —</w:t>
            </w:r>
            <w:r w:rsidRPr="00ED7BD7">
              <w:rPr>
                <w:rFonts w:ascii="Times New Roman" w:hAnsi="Times New Roman" w:cs="Times New Roman"/>
                <w:sz w:val="20"/>
                <w:szCs w:val="20"/>
              </w:rPr>
              <w:t xml:space="preserve"> </w:t>
            </w:r>
            <w:hyperlink r:id="rId12">
              <w:r w:rsidRPr="00ED7BD7">
                <w:rPr>
                  <w:rFonts w:ascii="Times New Roman" w:hAnsi="Times New Roman" w:cs="Times New Roman"/>
                  <w:color w:val="0000FF"/>
                  <w:sz w:val="20"/>
                  <w:szCs w:val="20"/>
                  <w:u w:val="single"/>
                </w:rPr>
                <w:t>https://classroom.google.com/</w:t>
              </w:r>
            </w:hyperlink>
          </w:p>
        </w:tc>
      </w:tr>
    </w:tbl>
    <w:p w:rsidR="0009497F" w:rsidRPr="00ED7BD7" w:rsidRDefault="0009497F">
      <w:pPr>
        <w:ind w:firstLine="525"/>
        <w:jc w:val="both"/>
        <w:rPr>
          <w:sz w:val="20"/>
          <w:szCs w:val="20"/>
        </w:rPr>
      </w:pPr>
      <w:bookmarkStart w:id="11" w:name="_heading=h.3rdcrjn" w:colFirst="0" w:colLast="0"/>
      <w:bookmarkEnd w:id="11"/>
    </w:p>
    <w:p w:rsidR="0009497F" w:rsidRPr="00ED7BD7" w:rsidRDefault="00FC2B72">
      <w:pPr>
        <w:pStyle w:val="1"/>
      </w:pPr>
      <w:r w:rsidRPr="00ED7BD7">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09497F" w:rsidRPr="00ED7BD7" w:rsidRDefault="00FC2B72">
      <w:pPr>
        <w:ind w:firstLine="525"/>
        <w:jc w:val="both"/>
        <w:rPr>
          <w:sz w:val="20"/>
          <w:szCs w:val="20"/>
        </w:rPr>
      </w:pPr>
      <w:r w:rsidRPr="00ED7BD7">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09497F" w:rsidRPr="00ED7BD7" w:rsidRDefault="0009497F">
      <w:pPr>
        <w:ind w:firstLine="525"/>
        <w:jc w:val="both"/>
        <w:rPr>
          <w:b/>
          <w:sz w:val="20"/>
          <w:szCs w:val="20"/>
        </w:rPr>
      </w:pPr>
    </w:p>
    <w:p w:rsidR="0009497F" w:rsidRPr="00ED7BD7" w:rsidRDefault="00FC2B72">
      <w:pPr>
        <w:pStyle w:val="1"/>
        <w:keepNext/>
        <w:ind w:firstLine="527"/>
      </w:pPr>
      <w:bookmarkStart w:id="12" w:name="_heading=h.26in1rg" w:colFirst="0" w:colLast="0"/>
      <w:bookmarkEnd w:id="12"/>
      <w:r w:rsidRPr="00ED7BD7">
        <w:t xml:space="preserve">12. Описание материально-технической базы, необходимой для проведения практики </w:t>
      </w:r>
    </w:p>
    <w:p w:rsidR="0009497F" w:rsidRPr="00ED7BD7" w:rsidRDefault="00FC2B72">
      <w:pPr>
        <w:pStyle w:val="1"/>
        <w:widowControl w:val="0"/>
        <w:rPr>
          <w:b w:val="0"/>
        </w:rPr>
      </w:pPr>
      <w:r w:rsidRPr="00ED7BD7">
        <w:rPr>
          <w:b w:val="0"/>
        </w:rPr>
        <w:t xml:space="preserve">Учебная аудитория № № 23 (423600, Республика </w:t>
      </w:r>
      <w:proofErr w:type="gramStart"/>
      <w:r w:rsidRPr="00ED7BD7">
        <w:rPr>
          <w:b w:val="0"/>
        </w:rPr>
        <w:t>Татарстан,  г.</w:t>
      </w:r>
      <w:proofErr w:type="gramEnd"/>
      <w:r w:rsidRPr="00ED7BD7">
        <w:rPr>
          <w:b w:val="0"/>
        </w:rPr>
        <w:t xml:space="preserve"> Елабуга, ул. Казанская, д. 89) для проведения занятий семинарского типа, групповых и индивидуальных консультаций, текущего контроля и промежуточной аттестации, помещение для самостоятельной работы. Площадь 34,3 </w:t>
      </w:r>
      <w:proofErr w:type="spellStart"/>
      <w:r w:rsidRPr="00ED7BD7">
        <w:rPr>
          <w:b w:val="0"/>
        </w:rPr>
        <w:t>кв.м</w:t>
      </w:r>
      <w:proofErr w:type="spellEnd"/>
      <w:r w:rsidRPr="00ED7BD7">
        <w:rPr>
          <w:b w:val="0"/>
        </w:rPr>
        <w:t xml:space="preserve">. Комплект мебели (посадочных мест).  Комплект мебели (посадочных мест) для преподавателя. Компьютерный класс: компьютеры </w:t>
      </w:r>
      <w:proofErr w:type="spellStart"/>
      <w:r w:rsidRPr="00ED7BD7">
        <w:rPr>
          <w:b w:val="0"/>
        </w:rPr>
        <w:t>Intel</w:t>
      </w:r>
      <w:proofErr w:type="spellEnd"/>
      <w:r w:rsidRPr="00ED7BD7">
        <w:rPr>
          <w:b w:val="0"/>
        </w:rPr>
        <w:t>(R)</w:t>
      </w:r>
      <w:proofErr w:type="spellStart"/>
      <w:r w:rsidRPr="00ED7BD7">
        <w:rPr>
          <w:b w:val="0"/>
        </w:rPr>
        <w:t>Core</w:t>
      </w:r>
      <w:proofErr w:type="spellEnd"/>
      <w:r w:rsidRPr="00ED7BD7">
        <w:rPr>
          <w:b w:val="0"/>
        </w:rPr>
        <w:t xml:space="preserve">(TM)i5 10 шт. Мониторы </w:t>
      </w:r>
      <w:proofErr w:type="spellStart"/>
      <w:r w:rsidRPr="00ED7BD7">
        <w:rPr>
          <w:b w:val="0"/>
        </w:rPr>
        <w:t>Acer</w:t>
      </w:r>
      <w:proofErr w:type="spellEnd"/>
      <w:r w:rsidRPr="00ED7BD7">
        <w:rPr>
          <w:b w:val="0"/>
        </w:rPr>
        <w:t xml:space="preserve"> 21,5"". Парта. Передвижная доска белая магнитная. Шкаф закрытый. Шкаф с полочками. Выход в Интернет, </w:t>
      </w:r>
      <w:proofErr w:type="spellStart"/>
      <w:r w:rsidRPr="00ED7BD7">
        <w:rPr>
          <w:b w:val="0"/>
        </w:rPr>
        <w:t>внутривузовская</w:t>
      </w:r>
      <w:proofErr w:type="spellEnd"/>
      <w:r w:rsidRPr="00ED7BD7">
        <w:rPr>
          <w:b w:val="0"/>
        </w:rPr>
        <w:t xml:space="preserve"> компьютерная сеть, доступ в электронную информационно-образовательную среду. </w:t>
      </w:r>
    </w:p>
    <w:p w:rsidR="0009497F" w:rsidRPr="00ED7BD7" w:rsidRDefault="00FC2B72">
      <w:pPr>
        <w:pStyle w:val="1"/>
        <w:widowControl w:val="0"/>
        <w:rPr>
          <w:b w:val="0"/>
        </w:rPr>
      </w:pPr>
      <w:r w:rsidRPr="00ED7BD7">
        <w:rPr>
          <w:b w:val="0"/>
        </w:rPr>
        <w:t xml:space="preserve">Учебная аудитория № 26 (423600, Республика </w:t>
      </w:r>
      <w:proofErr w:type="gramStart"/>
      <w:r w:rsidRPr="00ED7BD7">
        <w:rPr>
          <w:b w:val="0"/>
        </w:rPr>
        <w:t>Татарстан,  г.</w:t>
      </w:r>
      <w:proofErr w:type="gramEnd"/>
      <w:r w:rsidRPr="00ED7BD7">
        <w:rPr>
          <w:b w:val="0"/>
        </w:rPr>
        <w:t xml:space="preserve"> Елабуга, ул. Казанская, д. 89) для проведения занятий семинарского типа, групповых и индивидуальных консультаций, текущего контроля и промежуточной аттестации, помещение для самостоятельной работы. Площадь 33,2 </w:t>
      </w:r>
      <w:proofErr w:type="spellStart"/>
      <w:r w:rsidRPr="00ED7BD7">
        <w:rPr>
          <w:b w:val="0"/>
        </w:rPr>
        <w:t>кв.м</w:t>
      </w:r>
      <w:proofErr w:type="spellEnd"/>
      <w:r w:rsidRPr="00ED7BD7">
        <w:rPr>
          <w:b w:val="0"/>
        </w:rPr>
        <w:t xml:space="preserve">. Комплект мебели (посадочных мест). Комплект мебели (посадочных мест) для преподавателя, компьютерный класс: компьютеры </w:t>
      </w:r>
      <w:proofErr w:type="spellStart"/>
      <w:r w:rsidRPr="00ED7BD7">
        <w:rPr>
          <w:b w:val="0"/>
        </w:rPr>
        <w:t>Intel</w:t>
      </w:r>
      <w:proofErr w:type="spellEnd"/>
      <w:r w:rsidRPr="00ED7BD7">
        <w:rPr>
          <w:b w:val="0"/>
        </w:rPr>
        <w:t>(R)</w:t>
      </w:r>
      <w:proofErr w:type="spellStart"/>
      <w:r w:rsidRPr="00ED7BD7">
        <w:rPr>
          <w:b w:val="0"/>
        </w:rPr>
        <w:t>Core</w:t>
      </w:r>
      <w:proofErr w:type="spellEnd"/>
      <w:r w:rsidRPr="00ED7BD7">
        <w:rPr>
          <w:b w:val="0"/>
        </w:rPr>
        <w:t xml:space="preserve">(TM)i5 10 шт. Мониторы </w:t>
      </w:r>
      <w:proofErr w:type="spellStart"/>
      <w:r w:rsidRPr="00ED7BD7">
        <w:rPr>
          <w:b w:val="0"/>
        </w:rPr>
        <w:t>Acer</w:t>
      </w:r>
      <w:proofErr w:type="spellEnd"/>
      <w:r w:rsidRPr="00ED7BD7">
        <w:rPr>
          <w:b w:val="0"/>
        </w:rPr>
        <w:t xml:space="preserve"> 21,5"". Парта. Доска белая магнитная. Закрытый шкаф. Шкаф с полочками. Трибуна. Выход в Интернет, </w:t>
      </w:r>
      <w:proofErr w:type="spellStart"/>
      <w:r w:rsidRPr="00ED7BD7">
        <w:rPr>
          <w:b w:val="0"/>
        </w:rPr>
        <w:t>внутривузовская</w:t>
      </w:r>
      <w:proofErr w:type="spellEnd"/>
      <w:r w:rsidRPr="00ED7BD7">
        <w:rPr>
          <w:b w:val="0"/>
        </w:rPr>
        <w:t xml:space="preserve"> компьютерная сеть, доступ в электронную информационно-образовательную среду. </w:t>
      </w:r>
    </w:p>
    <w:p w:rsidR="0009497F" w:rsidRPr="00ED7BD7" w:rsidRDefault="00FC2B72">
      <w:pPr>
        <w:ind w:firstLine="525"/>
        <w:jc w:val="both"/>
        <w:rPr>
          <w:sz w:val="20"/>
          <w:szCs w:val="20"/>
        </w:rPr>
      </w:pPr>
      <w:r w:rsidRPr="00ED7BD7">
        <w:rPr>
          <w:sz w:val="20"/>
          <w:szCs w:val="20"/>
        </w:rPr>
        <w:t xml:space="preserve">Учебная аудитория № 28 (423600, Республика </w:t>
      </w:r>
      <w:proofErr w:type="gramStart"/>
      <w:r w:rsidRPr="00ED7BD7">
        <w:rPr>
          <w:sz w:val="20"/>
          <w:szCs w:val="20"/>
        </w:rPr>
        <w:t>Татарстан,  г.</w:t>
      </w:r>
      <w:proofErr w:type="gramEnd"/>
      <w:r w:rsidRPr="00ED7BD7">
        <w:rPr>
          <w:sz w:val="20"/>
          <w:szCs w:val="20"/>
        </w:rPr>
        <w:t xml:space="preserve"> Елабуга, ул. Казанская, д. 89) для проведения занятий семинарского типа, групповых и индивидуальных консультаций, текущего контроля и промежуточной аттестации, помещение для самостоятельной работы. Площадь 31 </w:t>
      </w:r>
      <w:proofErr w:type="spellStart"/>
      <w:r w:rsidRPr="00ED7BD7">
        <w:rPr>
          <w:sz w:val="20"/>
          <w:szCs w:val="20"/>
        </w:rPr>
        <w:t>кв.м</w:t>
      </w:r>
      <w:proofErr w:type="spellEnd"/>
      <w:r w:rsidRPr="00ED7BD7">
        <w:rPr>
          <w:sz w:val="20"/>
          <w:szCs w:val="20"/>
        </w:rPr>
        <w:t xml:space="preserve">. Комплект мебели (посадочных мест). Комплект мебели (посадочных мест) для преподавателя. Компьютерный класс: компьютеры </w:t>
      </w:r>
      <w:proofErr w:type="spellStart"/>
      <w:r w:rsidRPr="00ED7BD7">
        <w:rPr>
          <w:sz w:val="20"/>
          <w:szCs w:val="20"/>
        </w:rPr>
        <w:t>Intel</w:t>
      </w:r>
      <w:proofErr w:type="spellEnd"/>
      <w:r w:rsidRPr="00ED7BD7">
        <w:rPr>
          <w:sz w:val="20"/>
          <w:szCs w:val="20"/>
        </w:rPr>
        <w:t>(R)</w:t>
      </w:r>
      <w:proofErr w:type="spellStart"/>
      <w:r w:rsidRPr="00ED7BD7">
        <w:rPr>
          <w:sz w:val="20"/>
          <w:szCs w:val="20"/>
        </w:rPr>
        <w:t>Core</w:t>
      </w:r>
      <w:proofErr w:type="spellEnd"/>
      <w:r w:rsidRPr="00ED7BD7">
        <w:rPr>
          <w:sz w:val="20"/>
          <w:szCs w:val="20"/>
        </w:rPr>
        <w:t xml:space="preserve">(TM)i5. Мониторы </w:t>
      </w:r>
      <w:proofErr w:type="spellStart"/>
      <w:r w:rsidRPr="00ED7BD7">
        <w:rPr>
          <w:sz w:val="20"/>
          <w:szCs w:val="20"/>
        </w:rPr>
        <w:t>Acer</w:t>
      </w:r>
      <w:proofErr w:type="spellEnd"/>
      <w:r w:rsidRPr="00ED7BD7">
        <w:rPr>
          <w:sz w:val="20"/>
          <w:szCs w:val="20"/>
        </w:rPr>
        <w:t xml:space="preserve"> 21,5"".  Парта. Шкаф с полками. Маркерная доска передвижная. </w:t>
      </w:r>
      <w:proofErr w:type="gramStart"/>
      <w:r w:rsidRPr="00ED7BD7">
        <w:rPr>
          <w:sz w:val="20"/>
          <w:szCs w:val="20"/>
        </w:rPr>
        <w:t>Тумба</w:t>
      </w:r>
      <w:proofErr w:type="gramEnd"/>
      <w:r w:rsidRPr="00ED7BD7">
        <w:rPr>
          <w:sz w:val="20"/>
          <w:szCs w:val="20"/>
        </w:rPr>
        <w:t xml:space="preserve"> закрытая с двумя дверцами. Выход в Интернет, </w:t>
      </w:r>
      <w:proofErr w:type="spellStart"/>
      <w:r w:rsidRPr="00ED7BD7">
        <w:rPr>
          <w:sz w:val="20"/>
          <w:szCs w:val="20"/>
        </w:rPr>
        <w:t>внутривузовская</w:t>
      </w:r>
      <w:proofErr w:type="spellEnd"/>
      <w:r w:rsidRPr="00ED7BD7">
        <w:rPr>
          <w:sz w:val="20"/>
          <w:szCs w:val="20"/>
        </w:rPr>
        <w:t xml:space="preserve"> компьютерная сеть, доступ в электронную информационно-образовательную среду.</w:t>
      </w:r>
    </w:p>
    <w:p w:rsidR="0009497F" w:rsidRPr="00ED7BD7" w:rsidRDefault="0009497F">
      <w:pPr>
        <w:ind w:firstLine="525"/>
        <w:jc w:val="both"/>
        <w:rPr>
          <w:sz w:val="20"/>
          <w:szCs w:val="20"/>
        </w:rPr>
      </w:pPr>
    </w:p>
    <w:tbl>
      <w:tblPr>
        <w:tblStyle w:val="affe"/>
        <w:tblW w:w="9921" w:type="dxa"/>
        <w:tblInd w:w="0" w:type="dxa"/>
        <w:tblLayout w:type="fixed"/>
        <w:tblLook w:val="0400" w:firstRow="0" w:lastRow="0" w:firstColumn="0" w:lastColumn="0" w:noHBand="0" w:noVBand="1"/>
      </w:tblPr>
      <w:tblGrid>
        <w:gridCol w:w="9921"/>
      </w:tblGrid>
      <w:tr w:rsidR="0009497F" w:rsidRPr="00ED7BD7">
        <w:tc>
          <w:tcPr>
            <w:tcW w:w="9921" w:type="dxa"/>
            <w:vAlign w:val="center"/>
          </w:tcPr>
          <w:p w:rsidR="0009497F" w:rsidRPr="00ED7BD7" w:rsidRDefault="00FC2B72">
            <w:pPr>
              <w:pStyle w:val="1"/>
              <w:outlineLvl w:val="0"/>
              <w:rPr>
                <w:rFonts w:ascii="Times New Roman" w:hAnsi="Times New Roman" w:cs="Times New Roman"/>
              </w:rPr>
            </w:pPr>
            <w:bookmarkStart w:id="13" w:name="_heading=h.lnxbz9" w:colFirst="0" w:colLast="0"/>
            <w:bookmarkEnd w:id="13"/>
            <w:r w:rsidRPr="00ED7BD7">
              <w:rPr>
                <w:rFonts w:ascii="Times New Roman" w:hAnsi="Times New Roman" w:cs="Times New Roman"/>
              </w:rPr>
              <w:t xml:space="preserve">13. Средства адаптации прохождения практики к потребностям обучающихся инвалидов и лиц с ограниченными возможностями здоровья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создание текстовой версии любого не текстового контента для его возможного преобразования в альтернативные формы, удобные для различных пользователей;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sidRPr="00ED7BD7">
              <w:rPr>
                <w:rFonts w:ascii="Times New Roman" w:hAnsi="Times New Roman" w:cs="Times New Roman"/>
                <w:sz w:val="20"/>
                <w:szCs w:val="20"/>
              </w:rPr>
              <w:t>симуляционных</w:t>
            </w:r>
            <w:proofErr w:type="spellEnd"/>
            <w:r w:rsidRPr="00ED7BD7">
              <w:rPr>
                <w:rFonts w:ascii="Times New Roman" w:hAnsi="Times New Roman" w:cs="Times New Roman"/>
                <w:sz w:val="20"/>
                <w:szCs w:val="20"/>
              </w:rPr>
              <w:t xml:space="preserve"> технологий;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sidRPr="00ED7BD7">
              <w:rPr>
                <w:rFonts w:ascii="Times New Roman" w:hAnsi="Times New Roman" w:cs="Times New Roman"/>
                <w:sz w:val="20"/>
                <w:szCs w:val="20"/>
              </w:rPr>
              <w:t>вебинаров</w:t>
            </w:r>
            <w:proofErr w:type="spellEnd"/>
            <w:r w:rsidRPr="00ED7BD7">
              <w:rPr>
                <w:rFonts w:ascii="Times New Roman" w:hAnsi="Times New Roman" w:cs="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продолжительности сдачи зачёта или экзамена, проводимого в письменной форме, - не более чем на 90 минут;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 продолжительности </w:t>
            </w:r>
            <w:proofErr w:type="gramStart"/>
            <w:r w:rsidRPr="00ED7BD7">
              <w:rPr>
                <w:rFonts w:ascii="Times New Roman" w:hAnsi="Times New Roman" w:cs="Times New Roman"/>
                <w:sz w:val="20"/>
                <w:szCs w:val="20"/>
              </w:rPr>
              <w:t>выступления</w:t>
            </w:r>
            <w:proofErr w:type="gramEnd"/>
            <w:r w:rsidRPr="00ED7BD7">
              <w:rPr>
                <w:rFonts w:ascii="Times New Roman" w:hAnsi="Times New Roman" w:cs="Times New Roman"/>
                <w:sz w:val="20"/>
                <w:szCs w:val="20"/>
              </w:rPr>
              <w:t xml:space="preserve"> обучающегося при защите курсовой работы - не более чем на 15 минут. </w:t>
            </w:r>
          </w:p>
        </w:tc>
      </w:tr>
    </w:tbl>
    <w:p w:rsidR="0009497F" w:rsidRPr="00ED7BD7" w:rsidRDefault="0009497F">
      <w:pPr>
        <w:ind w:firstLine="525"/>
        <w:jc w:val="both"/>
        <w:rPr>
          <w:b/>
          <w:sz w:val="20"/>
          <w:szCs w:val="20"/>
        </w:rPr>
      </w:pPr>
    </w:p>
    <w:tbl>
      <w:tblPr>
        <w:tblStyle w:val="afff"/>
        <w:tblW w:w="9921" w:type="dxa"/>
        <w:tblInd w:w="0" w:type="dxa"/>
        <w:tblLayout w:type="fixed"/>
        <w:tblLook w:val="0400" w:firstRow="0" w:lastRow="0" w:firstColumn="0" w:lastColumn="0" w:noHBand="0" w:noVBand="1"/>
      </w:tblPr>
      <w:tblGrid>
        <w:gridCol w:w="9921"/>
      </w:tblGrid>
      <w:tr w:rsidR="0009497F" w:rsidRPr="00ED7BD7">
        <w:tc>
          <w:tcPr>
            <w:tcW w:w="992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p w:rsidR="0009497F" w:rsidRPr="00ED7BD7" w:rsidRDefault="0009497F">
            <w:pPr>
              <w:ind w:firstLine="525"/>
              <w:jc w:val="both"/>
              <w:rPr>
                <w:rFonts w:ascii="Times New Roman" w:hAnsi="Times New Roman" w:cs="Times New Roman"/>
                <w:sz w:val="20"/>
                <w:szCs w:val="20"/>
              </w:rPr>
            </w:pPr>
          </w:p>
        </w:tc>
      </w:tr>
    </w:tbl>
    <w:p w:rsidR="0009497F" w:rsidRPr="00ED7BD7" w:rsidRDefault="0009497F">
      <w:pPr>
        <w:rPr>
          <w:b/>
          <w:sz w:val="20"/>
          <w:szCs w:val="20"/>
        </w:rPr>
      </w:pPr>
    </w:p>
    <w:p w:rsidR="00B7754E" w:rsidRDefault="00B7754E">
      <w:pPr>
        <w:pStyle w:val="1"/>
        <w:jc w:val="right"/>
        <w:rPr>
          <w:b w:val="0"/>
        </w:rPr>
      </w:pPr>
    </w:p>
    <w:p w:rsidR="00B7754E" w:rsidRDefault="00B7754E">
      <w:pPr>
        <w:pStyle w:val="1"/>
        <w:jc w:val="right"/>
        <w:rPr>
          <w:b w:val="0"/>
        </w:rPr>
      </w:pPr>
    </w:p>
    <w:p w:rsidR="00B7754E" w:rsidRDefault="00B7754E">
      <w:pPr>
        <w:pStyle w:val="1"/>
        <w:jc w:val="right"/>
        <w:rPr>
          <w:b w:val="0"/>
        </w:rPr>
      </w:pPr>
    </w:p>
    <w:p w:rsidR="0009497F" w:rsidRPr="00ED7BD7" w:rsidRDefault="00FC2B72">
      <w:pPr>
        <w:pStyle w:val="1"/>
        <w:jc w:val="right"/>
        <w:rPr>
          <w:b w:val="0"/>
        </w:rPr>
      </w:pPr>
      <w:r w:rsidRPr="00ED7BD7">
        <w:rPr>
          <w:b w:val="0"/>
        </w:rPr>
        <w:lastRenderedPageBreak/>
        <w:t>Приложение 1</w:t>
      </w:r>
    </w:p>
    <w:p w:rsidR="0009497F" w:rsidRPr="00ED7BD7" w:rsidRDefault="00FC2B72">
      <w:pPr>
        <w:jc w:val="right"/>
        <w:rPr>
          <w:sz w:val="20"/>
          <w:szCs w:val="20"/>
        </w:rPr>
      </w:pPr>
      <w:r w:rsidRPr="00ED7BD7">
        <w:rPr>
          <w:sz w:val="20"/>
          <w:szCs w:val="20"/>
        </w:rPr>
        <w:t xml:space="preserve">к программе учебной практики </w:t>
      </w:r>
    </w:p>
    <w:p w:rsidR="0009497F" w:rsidRPr="00ED7BD7" w:rsidRDefault="00FC2B72">
      <w:pPr>
        <w:jc w:val="right"/>
        <w:rPr>
          <w:sz w:val="20"/>
          <w:szCs w:val="20"/>
        </w:rPr>
      </w:pPr>
      <w:r w:rsidRPr="00ED7BD7">
        <w:rPr>
          <w:sz w:val="20"/>
          <w:szCs w:val="20"/>
        </w:rPr>
        <w:t>Б2.О.06(У) Практика по применению технологий электронного обучения</w:t>
      </w:r>
    </w:p>
    <w:p w:rsidR="0009497F" w:rsidRPr="00ED7BD7" w:rsidRDefault="0009497F">
      <w:pPr>
        <w:jc w:val="right"/>
        <w:rPr>
          <w:sz w:val="20"/>
          <w:szCs w:val="20"/>
        </w:rPr>
      </w:pPr>
    </w:p>
    <w:p w:rsidR="0009497F" w:rsidRPr="00ED7BD7" w:rsidRDefault="0009497F">
      <w:pPr>
        <w:jc w:val="right"/>
        <w:rPr>
          <w:b/>
          <w:sz w:val="20"/>
          <w:szCs w:val="20"/>
        </w:rPr>
      </w:pPr>
    </w:p>
    <w:p w:rsidR="0009497F" w:rsidRPr="00ED7BD7" w:rsidRDefault="00FC2B72">
      <w:pPr>
        <w:ind w:firstLine="525"/>
        <w:jc w:val="center"/>
        <w:rPr>
          <w:sz w:val="20"/>
          <w:szCs w:val="20"/>
        </w:rPr>
      </w:pPr>
      <w:r w:rsidRPr="00ED7BD7">
        <w:rPr>
          <w:sz w:val="20"/>
          <w:szCs w:val="20"/>
        </w:rPr>
        <w:t>МИНИСТЕРСТВО НАУКИ И ВЫСШЕГО ОБРАЗОВАНИЯ РОССИЙСКОЙ ФЕДЕРАЦИИ</w:t>
      </w:r>
    </w:p>
    <w:p w:rsidR="0009497F" w:rsidRPr="00ED7BD7" w:rsidRDefault="00FC2B72">
      <w:pPr>
        <w:ind w:firstLine="525"/>
        <w:jc w:val="center"/>
        <w:rPr>
          <w:sz w:val="20"/>
          <w:szCs w:val="20"/>
        </w:rPr>
      </w:pPr>
      <w:r w:rsidRPr="00ED7BD7">
        <w:rPr>
          <w:sz w:val="20"/>
          <w:szCs w:val="20"/>
        </w:rPr>
        <w:t>Федеральное государственное автономное образовательное учреждение высшего образования</w:t>
      </w:r>
    </w:p>
    <w:p w:rsidR="0009497F" w:rsidRPr="00ED7BD7" w:rsidRDefault="00FC2B72">
      <w:pPr>
        <w:ind w:firstLine="525"/>
        <w:jc w:val="center"/>
        <w:rPr>
          <w:sz w:val="20"/>
          <w:szCs w:val="20"/>
        </w:rPr>
      </w:pPr>
      <w:r w:rsidRPr="00ED7BD7">
        <w:rPr>
          <w:sz w:val="20"/>
          <w:szCs w:val="20"/>
        </w:rPr>
        <w:t>«Казанский (Приволжский) федеральный университет»</w:t>
      </w:r>
    </w:p>
    <w:p w:rsidR="0009497F" w:rsidRPr="00ED7BD7" w:rsidRDefault="00FC2B72">
      <w:pPr>
        <w:ind w:firstLine="525"/>
        <w:jc w:val="center"/>
        <w:rPr>
          <w:sz w:val="20"/>
          <w:szCs w:val="20"/>
        </w:rPr>
      </w:pPr>
      <w:proofErr w:type="spellStart"/>
      <w:r w:rsidRPr="00ED7BD7">
        <w:rPr>
          <w:sz w:val="20"/>
          <w:szCs w:val="20"/>
        </w:rPr>
        <w:t>Елабужский</w:t>
      </w:r>
      <w:proofErr w:type="spellEnd"/>
      <w:r w:rsidRPr="00ED7BD7">
        <w:rPr>
          <w:sz w:val="20"/>
          <w:szCs w:val="20"/>
        </w:rPr>
        <w:t xml:space="preserve"> институт</w:t>
      </w:r>
    </w:p>
    <w:p w:rsidR="0009497F" w:rsidRPr="00ED7BD7" w:rsidRDefault="0009497F">
      <w:pPr>
        <w:ind w:firstLine="525"/>
        <w:jc w:val="center"/>
        <w:rPr>
          <w:sz w:val="20"/>
          <w:szCs w:val="20"/>
        </w:rPr>
      </w:pPr>
    </w:p>
    <w:p w:rsidR="0009497F" w:rsidRPr="00ED7BD7" w:rsidRDefault="0009497F">
      <w:pPr>
        <w:ind w:firstLine="525"/>
        <w:rPr>
          <w:sz w:val="20"/>
          <w:szCs w:val="20"/>
        </w:rPr>
      </w:pPr>
    </w:p>
    <w:p w:rsidR="0009497F" w:rsidRPr="00ED7BD7" w:rsidRDefault="0009497F">
      <w:pPr>
        <w:ind w:firstLine="525"/>
        <w:jc w:val="center"/>
        <w:rPr>
          <w:b/>
          <w:sz w:val="20"/>
          <w:szCs w:val="20"/>
        </w:rPr>
      </w:pPr>
    </w:p>
    <w:p w:rsidR="0009497F" w:rsidRPr="00ED7BD7" w:rsidRDefault="00FC2B72">
      <w:pPr>
        <w:ind w:firstLine="525"/>
        <w:jc w:val="center"/>
        <w:rPr>
          <w:b/>
          <w:sz w:val="20"/>
          <w:szCs w:val="20"/>
        </w:rPr>
      </w:pPr>
      <w:r w:rsidRPr="00ED7BD7">
        <w:rPr>
          <w:b/>
          <w:sz w:val="20"/>
          <w:szCs w:val="20"/>
        </w:rPr>
        <w:t xml:space="preserve">Фонд оценочных средств </w:t>
      </w:r>
    </w:p>
    <w:p w:rsidR="0009497F" w:rsidRPr="00ED7BD7" w:rsidRDefault="00FC2B72">
      <w:pPr>
        <w:ind w:firstLine="525"/>
        <w:jc w:val="center"/>
        <w:rPr>
          <w:b/>
          <w:sz w:val="20"/>
          <w:szCs w:val="20"/>
        </w:rPr>
      </w:pPr>
      <w:r w:rsidRPr="00ED7BD7">
        <w:rPr>
          <w:b/>
          <w:sz w:val="20"/>
          <w:szCs w:val="20"/>
        </w:rPr>
        <w:t xml:space="preserve">для проведения промежуточной аттестации по </w:t>
      </w:r>
    </w:p>
    <w:p w:rsidR="0009497F" w:rsidRPr="00ED7BD7" w:rsidRDefault="00FC2B72">
      <w:pPr>
        <w:ind w:firstLine="525"/>
        <w:jc w:val="center"/>
        <w:rPr>
          <w:b/>
          <w:sz w:val="20"/>
          <w:szCs w:val="20"/>
        </w:rPr>
      </w:pPr>
      <w:r w:rsidRPr="00ED7BD7">
        <w:rPr>
          <w:b/>
          <w:sz w:val="20"/>
          <w:szCs w:val="20"/>
        </w:rPr>
        <w:t>учебной практике</w:t>
      </w:r>
    </w:p>
    <w:p w:rsidR="0009497F" w:rsidRPr="00ED7BD7" w:rsidRDefault="0009497F">
      <w:pPr>
        <w:ind w:firstLine="525"/>
        <w:jc w:val="center"/>
        <w:rPr>
          <w:b/>
          <w:sz w:val="20"/>
          <w:szCs w:val="20"/>
        </w:rPr>
      </w:pPr>
    </w:p>
    <w:tbl>
      <w:tblPr>
        <w:tblStyle w:val="afff0"/>
        <w:tblW w:w="10011" w:type="dxa"/>
        <w:jc w:val="center"/>
        <w:tblInd w:w="0" w:type="dxa"/>
        <w:tblLayout w:type="fixed"/>
        <w:tblLook w:val="0400" w:firstRow="0" w:lastRow="0" w:firstColumn="0" w:lastColumn="0" w:noHBand="0" w:noVBand="1"/>
      </w:tblPr>
      <w:tblGrid>
        <w:gridCol w:w="10011"/>
      </w:tblGrid>
      <w:tr w:rsidR="0009497F" w:rsidRPr="00ED7BD7">
        <w:trPr>
          <w:jc w:val="center"/>
        </w:trPr>
        <w:tc>
          <w:tcPr>
            <w:tcW w:w="10011" w:type="dxa"/>
            <w:vAlign w:val="center"/>
          </w:tcPr>
          <w:p w:rsidR="0009497F" w:rsidRPr="00ED7BD7" w:rsidRDefault="00FC2B72">
            <w:pPr>
              <w:ind w:firstLine="525"/>
              <w:jc w:val="center"/>
              <w:rPr>
                <w:rFonts w:ascii="Times New Roman" w:hAnsi="Times New Roman" w:cs="Times New Roman"/>
                <w:sz w:val="20"/>
                <w:szCs w:val="20"/>
              </w:rPr>
            </w:pPr>
            <w:r w:rsidRPr="00ED7BD7">
              <w:rPr>
                <w:rFonts w:ascii="Times New Roman" w:hAnsi="Times New Roman" w:cs="Times New Roman"/>
                <w:sz w:val="20"/>
                <w:szCs w:val="20"/>
              </w:rPr>
              <w:t>Б2.О.06(У) Практика по применению технологий электронного обучения</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Направление подготовки: </w:t>
            </w:r>
            <w:r w:rsidRPr="00ED7BD7">
              <w:rPr>
                <w:rFonts w:ascii="Times New Roman" w:hAnsi="Times New Roman" w:cs="Times New Roman"/>
                <w:sz w:val="20"/>
                <w:szCs w:val="20"/>
                <w:u w:val="single"/>
              </w:rPr>
              <w:t>44.03.05 - Педагогическое образование (с двумя профилями подготовки)</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Профиль подготовки: </w:t>
            </w:r>
            <w:r w:rsidRPr="00ED7BD7">
              <w:rPr>
                <w:rFonts w:ascii="Times New Roman" w:hAnsi="Times New Roman" w:cs="Times New Roman"/>
                <w:sz w:val="20"/>
                <w:szCs w:val="20"/>
                <w:u w:val="single"/>
              </w:rPr>
              <w:t>Биология и химия</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Квалификация выпускника: </w:t>
            </w:r>
            <w:r w:rsidRPr="00ED7BD7">
              <w:rPr>
                <w:rFonts w:ascii="Times New Roman" w:hAnsi="Times New Roman" w:cs="Times New Roman"/>
                <w:sz w:val="20"/>
                <w:szCs w:val="20"/>
                <w:u w:val="single"/>
              </w:rPr>
              <w:t xml:space="preserve">бакалавр </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Форма обучения: очное</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Язык обучения: </w:t>
            </w:r>
            <w:r w:rsidRPr="00ED7BD7">
              <w:rPr>
                <w:rFonts w:ascii="Times New Roman" w:hAnsi="Times New Roman" w:cs="Times New Roman"/>
                <w:sz w:val="20"/>
                <w:szCs w:val="20"/>
                <w:u w:val="single"/>
              </w:rPr>
              <w:t>русский</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Год начала обучения по образовательной программе: </w:t>
            </w:r>
            <w:r w:rsidR="00F633ED">
              <w:rPr>
                <w:rFonts w:ascii="Times New Roman" w:hAnsi="Times New Roman" w:cs="Times New Roman"/>
                <w:sz w:val="20"/>
                <w:szCs w:val="20"/>
                <w:u w:val="single"/>
              </w:rPr>
              <w:t>2025</w:t>
            </w:r>
          </w:p>
        </w:tc>
      </w:tr>
      <w:tr w:rsidR="0009497F" w:rsidRPr="00ED7BD7">
        <w:trPr>
          <w:jc w:val="center"/>
        </w:trPr>
        <w:tc>
          <w:tcPr>
            <w:tcW w:w="10011" w:type="dxa"/>
            <w:vAlign w:val="center"/>
          </w:tcPr>
          <w:p w:rsidR="0009497F" w:rsidRPr="00ED7BD7" w:rsidRDefault="0009497F">
            <w:pPr>
              <w:ind w:firstLine="525"/>
              <w:rPr>
                <w:rFonts w:ascii="Times New Roman" w:hAnsi="Times New Roman" w:cs="Times New Roman"/>
                <w:sz w:val="20"/>
                <w:szCs w:val="20"/>
              </w:rPr>
            </w:pPr>
          </w:p>
        </w:tc>
      </w:tr>
    </w:tbl>
    <w:p w:rsidR="0009497F" w:rsidRPr="00ED7BD7" w:rsidRDefault="0009497F">
      <w:pPr>
        <w:ind w:firstLine="525"/>
        <w:jc w:val="center"/>
        <w:rPr>
          <w:b/>
          <w:color w:val="000000"/>
          <w:sz w:val="20"/>
          <w:szCs w:val="20"/>
        </w:rPr>
      </w:pPr>
    </w:p>
    <w:p w:rsidR="0009497F" w:rsidRPr="00ED7BD7" w:rsidRDefault="00FC2B72">
      <w:pPr>
        <w:rPr>
          <w:b/>
          <w:color w:val="000000"/>
          <w:sz w:val="20"/>
          <w:szCs w:val="20"/>
        </w:rPr>
      </w:pPr>
      <w:r w:rsidRPr="00ED7BD7">
        <w:br w:type="page"/>
      </w:r>
    </w:p>
    <w:p w:rsidR="0009497F" w:rsidRPr="00ED7BD7" w:rsidRDefault="00FC2B72">
      <w:pPr>
        <w:ind w:firstLine="525"/>
        <w:jc w:val="center"/>
        <w:rPr>
          <w:b/>
          <w:color w:val="000000"/>
          <w:sz w:val="20"/>
          <w:szCs w:val="20"/>
        </w:rPr>
      </w:pPr>
      <w:r w:rsidRPr="00ED7BD7">
        <w:rPr>
          <w:b/>
          <w:color w:val="000000"/>
          <w:sz w:val="20"/>
          <w:szCs w:val="20"/>
        </w:rPr>
        <w:lastRenderedPageBreak/>
        <w:t>СОДЕРЖАНИЕ</w:t>
      </w:r>
    </w:p>
    <w:p w:rsidR="0009497F" w:rsidRPr="00ED7BD7" w:rsidRDefault="0009497F">
      <w:pPr>
        <w:jc w:val="center"/>
        <w:rPr>
          <w:b/>
          <w:color w:val="000000"/>
          <w:sz w:val="20"/>
          <w:szCs w:val="20"/>
        </w:rPr>
      </w:pPr>
    </w:p>
    <w:p w:rsidR="0009497F" w:rsidRPr="00ED7BD7" w:rsidRDefault="0009497F">
      <w:pPr>
        <w:spacing w:after="200" w:line="276" w:lineRule="auto"/>
        <w:rPr>
          <w:b/>
          <w:color w:val="000000"/>
          <w:sz w:val="20"/>
          <w:szCs w:val="20"/>
        </w:rPr>
      </w:pPr>
    </w:p>
    <w:sdt>
      <w:sdtPr>
        <w:id w:val="-1650967486"/>
        <w:docPartObj>
          <w:docPartGallery w:val="Table of Contents"/>
          <w:docPartUnique/>
        </w:docPartObj>
      </w:sdtPr>
      <w:sdtEndPr/>
      <w:sdtContent>
        <w:p w:rsidR="0009497F" w:rsidRPr="00ED7BD7" w:rsidRDefault="00FC2B72">
          <w:pPr>
            <w:pBdr>
              <w:top w:val="nil"/>
              <w:left w:val="nil"/>
              <w:bottom w:val="nil"/>
              <w:right w:val="nil"/>
              <w:between w:val="nil"/>
            </w:pBdr>
            <w:tabs>
              <w:tab w:val="right" w:pos="9911"/>
            </w:tabs>
            <w:spacing w:after="100"/>
            <w:ind w:left="240"/>
            <w:rPr>
              <w:color w:val="000000"/>
              <w:sz w:val="20"/>
              <w:szCs w:val="20"/>
            </w:rPr>
          </w:pPr>
          <w:r w:rsidRPr="00ED7BD7">
            <w:fldChar w:fldCharType="begin"/>
          </w:r>
          <w:r w:rsidRPr="00ED7BD7">
            <w:instrText xml:space="preserve"> TOC \h \u \z \n </w:instrText>
          </w:r>
          <w:r w:rsidRPr="00ED7BD7">
            <w:fldChar w:fldCharType="separate"/>
          </w:r>
          <w:hyperlink w:anchor="_heading=h.1ksv4uv">
            <w:r w:rsidRPr="00ED7BD7">
              <w:rPr>
                <w:color w:val="000000"/>
                <w:sz w:val="20"/>
                <w:szCs w:val="20"/>
              </w:rPr>
              <w:t>1. Соответствие компетенций планируемым результатам обучения по практике</w:t>
            </w:r>
          </w:hyperlink>
        </w:p>
        <w:p w:rsidR="0009497F" w:rsidRPr="00ED7BD7" w:rsidRDefault="00F633ED">
          <w:pPr>
            <w:pBdr>
              <w:top w:val="nil"/>
              <w:left w:val="nil"/>
              <w:bottom w:val="nil"/>
              <w:right w:val="nil"/>
              <w:between w:val="nil"/>
            </w:pBdr>
            <w:tabs>
              <w:tab w:val="right" w:pos="9911"/>
            </w:tabs>
            <w:spacing w:after="100"/>
            <w:ind w:left="240"/>
            <w:rPr>
              <w:color w:val="000000"/>
              <w:sz w:val="20"/>
              <w:szCs w:val="20"/>
            </w:rPr>
          </w:pPr>
          <w:hyperlink w:anchor="_heading=h.44sinio">
            <w:r w:rsidR="00FC2B72" w:rsidRPr="00ED7BD7">
              <w:rPr>
                <w:color w:val="000000"/>
                <w:sz w:val="20"/>
                <w:szCs w:val="20"/>
              </w:rPr>
              <w:t>2. Критерии оценивания сформированности компетенций</w:t>
            </w:r>
          </w:hyperlink>
        </w:p>
        <w:p w:rsidR="0009497F" w:rsidRPr="00ED7BD7" w:rsidRDefault="00F633ED">
          <w:pPr>
            <w:pBdr>
              <w:top w:val="nil"/>
              <w:left w:val="nil"/>
              <w:bottom w:val="nil"/>
              <w:right w:val="nil"/>
              <w:between w:val="nil"/>
            </w:pBdr>
            <w:tabs>
              <w:tab w:val="right" w:pos="9911"/>
            </w:tabs>
            <w:spacing w:after="100"/>
            <w:ind w:left="240"/>
            <w:rPr>
              <w:color w:val="000000"/>
              <w:sz w:val="20"/>
              <w:szCs w:val="20"/>
            </w:rPr>
          </w:pPr>
          <w:hyperlink w:anchor="_heading=h.2jxsxqh">
            <w:r w:rsidR="00FC2B72" w:rsidRPr="00ED7BD7">
              <w:rPr>
                <w:color w:val="000000"/>
                <w:sz w:val="20"/>
                <w:szCs w:val="20"/>
              </w:rPr>
              <w:t>3. Механизм формирования оценки по практике</w:t>
            </w:r>
          </w:hyperlink>
        </w:p>
        <w:p w:rsidR="0009497F" w:rsidRPr="00ED7BD7" w:rsidRDefault="00F633ED">
          <w:pPr>
            <w:pBdr>
              <w:top w:val="nil"/>
              <w:left w:val="nil"/>
              <w:bottom w:val="nil"/>
              <w:right w:val="nil"/>
              <w:between w:val="nil"/>
            </w:pBdr>
            <w:tabs>
              <w:tab w:val="right" w:pos="9911"/>
            </w:tabs>
            <w:spacing w:after="100"/>
            <w:ind w:left="240"/>
            <w:rPr>
              <w:color w:val="000000"/>
              <w:sz w:val="20"/>
              <w:szCs w:val="20"/>
            </w:rPr>
          </w:pPr>
          <w:hyperlink w:anchor="_heading=h.z337ya">
            <w:r w:rsidR="00FC2B72" w:rsidRPr="00ED7BD7">
              <w:rPr>
                <w:color w:val="000000"/>
                <w:sz w:val="20"/>
                <w:szCs w:val="20"/>
              </w:rPr>
              <w:t>4. Оценочные средства, порядок их применения и критерии оценивания</w:t>
            </w:r>
          </w:hyperlink>
        </w:p>
        <w:p w:rsidR="0009497F" w:rsidRPr="00ED7BD7" w:rsidRDefault="00F633ED">
          <w:pPr>
            <w:pBdr>
              <w:top w:val="nil"/>
              <w:left w:val="nil"/>
              <w:bottom w:val="nil"/>
              <w:right w:val="nil"/>
              <w:between w:val="nil"/>
            </w:pBdr>
            <w:tabs>
              <w:tab w:val="right" w:pos="9911"/>
            </w:tabs>
            <w:spacing w:after="100"/>
            <w:ind w:left="240"/>
            <w:rPr>
              <w:color w:val="000000"/>
              <w:sz w:val="20"/>
              <w:szCs w:val="20"/>
            </w:rPr>
          </w:pPr>
          <w:hyperlink w:anchor="_heading=h.3j2qqm3">
            <w:r w:rsidR="00FC2B72" w:rsidRPr="00ED7BD7">
              <w:rPr>
                <w:color w:val="000000"/>
                <w:sz w:val="20"/>
                <w:szCs w:val="20"/>
              </w:rPr>
              <w:t>4.1. Индивидуальное задание</w:t>
            </w:r>
          </w:hyperlink>
        </w:p>
        <w:p w:rsidR="0009497F" w:rsidRPr="00ED7BD7" w:rsidRDefault="00F633ED">
          <w:pPr>
            <w:pBdr>
              <w:top w:val="nil"/>
              <w:left w:val="nil"/>
              <w:bottom w:val="nil"/>
              <w:right w:val="nil"/>
              <w:between w:val="nil"/>
            </w:pBdr>
            <w:tabs>
              <w:tab w:val="right" w:pos="9911"/>
            </w:tabs>
            <w:spacing w:after="100"/>
            <w:ind w:left="240"/>
            <w:rPr>
              <w:color w:val="000000"/>
              <w:sz w:val="20"/>
              <w:szCs w:val="20"/>
            </w:rPr>
          </w:pPr>
          <w:hyperlink w:anchor="_heading=h.1y810tw">
            <w:r w:rsidR="00FC2B72" w:rsidRPr="00ED7BD7">
              <w:rPr>
                <w:color w:val="000000"/>
                <w:sz w:val="20"/>
                <w:szCs w:val="20"/>
              </w:rPr>
              <w:t>4.1.1. Процедура проведения</w:t>
            </w:r>
          </w:hyperlink>
        </w:p>
        <w:p w:rsidR="0009497F" w:rsidRPr="00ED7BD7" w:rsidRDefault="00F633ED">
          <w:pPr>
            <w:pBdr>
              <w:top w:val="nil"/>
              <w:left w:val="nil"/>
              <w:bottom w:val="nil"/>
              <w:right w:val="nil"/>
              <w:between w:val="nil"/>
            </w:pBdr>
            <w:tabs>
              <w:tab w:val="right" w:pos="9911"/>
            </w:tabs>
            <w:spacing w:after="100"/>
            <w:ind w:left="240"/>
            <w:rPr>
              <w:color w:val="000000"/>
              <w:sz w:val="20"/>
              <w:szCs w:val="20"/>
            </w:rPr>
          </w:pPr>
          <w:hyperlink w:anchor="_heading=h.4i7ojhp">
            <w:r w:rsidR="00FC2B72" w:rsidRPr="00ED7BD7">
              <w:rPr>
                <w:color w:val="000000"/>
                <w:sz w:val="20"/>
                <w:szCs w:val="20"/>
              </w:rPr>
              <w:t>4.1.2. Критерии оценивания</w:t>
            </w:r>
          </w:hyperlink>
        </w:p>
        <w:p w:rsidR="0009497F" w:rsidRPr="00ED7BD7" w:rsidRDefault="00F633ED">
          <w:pPr>
            <w:pBdr>
              <w:top w:val="nil"/>
              <w:left w:val="nil"/>
              <w:bottom w:val="nil"/>
              <w:right w:val="nil"/>
              <w:between w:val="nil"/>
            </w:pBdr>
            <w:tabs>
              <w:tab w:val="right" w:pos="9911"/>
            </w:tabs>
            <w:spacing w:after="100"/>
            <w:ind w:left="240"/>
            <w:rPr>
              <w:color w:val="000000"/>
              <w:sz w:val="20"/>
              <w:szCs w:val="20"/>
            </w:rPr>
          </w:pPr>
          <w:hyperlink w:anchor="_heading=h.1ci93xb">
            <w:r w:rsidR="00FC2B72" w:rsidRPr="00ED7BD7">
              <w:rPr>
                <w:color w:val="000000"/>
                <w:sz w:val="20"/>
                <w:szCs w:val="20"/>
              </w:rPr>
              <w:t>4.1.3. Содержание оценочного средства</w:t>
            </w:r>
          </w:hyperlink>
        </w:p>
        <w:p w:rsidR="0009497F" w:rsidRPr="00ED7BD7" w:rsidRDefault="00F633ED">
          <w:pPr>
            <w:pBdr>
              <w:top w:val="nil"/>
              <w:left w:val="nil"/>
              <w:bottom w:val="nil"/>
              <w:right w:val="nil"/>
              <w:between w:val="nil"/>
            </w:pBdr>
            <w:tabs>
              <w:tab w:val="right" w:pos="9911"/>
            </w:tabs>
            <w:spacing w:after="100"/>
            <w:ind w:left="240"/>
            <w:rPr>
              <w:color w:val="000000"/>
              <w:sz w:val="20"/>
              <w:szCs w:val="20"/>
            </w:rPr>
          </w:pPr>
          <w:hyperlink w:anchor="_heading=h.3whwml4">
            <w:r w:rsidR="00FC2B72" w:rsidRPr="00ED7BD7">
              <w:rPr>
                <w:color w:val="000000"/>
                <w:sz w:val="20"/>
                <w:szCs w:val="20"/>
              </w:rPr>
              <w:t>4.2. Отчет по практике</w:t>
            </w:r>
          </w:hyperlink>
        </w:p>
        <w:p w:rsidR="0009497F" w:rsidRPr="00ED7BD7" w:rsidRDefault="00F633ED">
          <w:pPr>
            <w:pBdr>
              <w:top w:val="nil"/>
              <w:left w:val="nil"/>
              <w:bottom w:val="nil"/>
              <w:right w:val="nil"/>
              <w:between w:val="nil"/>
            </w:pBdr>
            <w:tabs>
              <w:tab w:val="right" w:pos="9911"/>
            </w:tabs>
            <w:spacing w:after="100"/>
            <w:ind w:left="240"/>
            <w:rPr>
              <w:color w:val="000000"/>
              <w:sz w:val="20"/>
              <w:szCs w:val="20"/>
            </w:rPr>
          </w:pPr>
          <w:hyperlink w:anchor="_heading=h.2bn6wsx">
            <w:r w:rsidR="00FC2B72" w:rsidRPr="00ED7BD7">
              <w:rPr>
                <w:color w:val="000000"/>
                <w:sz w:val="20"/>
                <w:szCs w:val="20"/>
              </w:rPr>
              <w:t>4.2.1. Процедура проведения</w:t>
            </w:r>
          </w:hyperlink>
        </w:p>
        <w:p w:rsidR="0009497F" w:rsidRPr="00ED7BD7" w:rsidRDefault="00F633ED">
          <w:pPr>
            <w:pBdr>
              <w:top w:val="nil"/>
              <w:left w:val="nil"/>
              <w:bottom w:val="nil"/>
              <w:right w:val="nil"/>
              <w:between w:val="nil"/>
            </w:pBdr>
            <w:tabs>
              <w:tab w:val="right" w:pos="9911"/>
            </w:tabs>
            <w:spacing w:after="100"/>
            <w:ind w:left="240"/>
            <w:rPr>
              <w:color w:val="000000"/>
              <w:sz w:val="20"/>
              <w:szCs w:val="20"/>
            </w:rPr>
          </w:pPr>
          <w:hyperlink w:anchor="_heading=h.qsh70q">
            <w:r w:rsidR="00FC2B72" w:rsidRPr="00ED7BD7">
              <w:rPr>
                <w:color w:val="000000"/>
                <w:sz w:val="20"/>
                <w:szCs w:val="20"/>
              </w:rPr>
              <w:t>4.2.2. Критерии оценивания</w:t>
            </w:r>
          </w:hyperlink>
        </w:p>
        <w:p w:rsidR="0009497F" w:rsidRPr="00ED7BD7" w:rsidRDefault="00F633ED">
          <w:pPr>
            <w:pBdr>
              <w:top w:val="nil"/>
              <w:left w:val="nil"/>
              <w:bottom w:val="nil"/>
              <w:right w:val="nil"/>
              <w:between w:val="nil"/>
            </w:pBdr>
            <w:tabs>
              <w:tab w:val="right" w:pos="9911"/>
            </w:tabs>
            <w:spacing w:after="100"/>
            <w:ind w:left="240"/>
            <w:rPr>
              <w:color w:val="000000"/>
              <w:sz w:val="20"/>
              <w:szCs w:val="20"/>
            </w:rPr>
          </w:pPr>
          <w:hyperlink w:anchor="_heading=h.1pxezwc">
            <w:r w:rsidR="00FC2B72" w:rsidRPr="00ED7BD7">
              <w:rPr>
                <w:color w:val="000000"/>
                <w:sz w:val="20"/>
                <w:szCs w:val="20"/>
              </w:rPr>
              <w:t>4.2.3. Содержание оценочного средства</w:t>
            </w:r>
          </w:hyperlink>
        </w:p>
        <w:p w:rsidR="0009497F" w:rsidRPr="00ED7BD7" w:rsidRDefault="00FC2B72">
          <w:pPr>
            <w:spacing w:after="200" w:line="276" w:lineRule="auto"/>
            <w:rPr>
              <w:b/>
              <w:color w:val="000000"/>
              <w:sz w:val="20"/>
              <w:szCs w:val="20"/>
            </w:rPr>
          </w:pPr>
          <w:r w:rsidRPr="00ED7BD7">
            <w:fldChar w:fldCharType="end"/>
          </w:r>
        </w:p>
      </w:sdtContent>
    </w:sdt>
    <w:p w:rsidR="0009497F" w:rsidRPr="00ED7BD7" w:rsidRDefault="00FC2B72">
      <w:pPr>
        <w:spacing w:after="200" w:line="276" w:lineRule="auto"/>
        <w:rPr>
          <w:b/>
          <w:color w:val="000000"/>
          <w:sz w:val="20"/>
          <w:szCs w:val="20"/>
        </w:rPr>
      </w:pPr>
      <w:r w:rsidRPr="00ED7BD7">
        <w:br w:type="page"/>
      </w:r>
    </w:p>
    <w:p w:rsidR="0009497F" w:rsidRPr="00ED7BD7" w:rsidRDefault="00FC2B72">
      <w:pPr>
        <w:pStyle w:val="2"/>
      </w:pPr>
      <w:bookmarkStart w:id="14" w:name="_heading=h.1ksv4uv" w:colFirst="0" w:colLast="0"/>
      <w:bookmarkEnd w:id="14"/>
      <w:r w:rsidRPr="00ED7BD7">
        <w:lastRenderedPageBreak/>
        <w:t>1. Соответствие компетенций планируемым результатам обучения по практике</w:t>
      </w:r>
    </w:p>
    <w:tbl>
      <w:tblPr>
        <w:tblStyle w:val="afff1"/>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4110"/>
        <w:gridCol w:w="2127"/>
      </w:tblGrid>
      <w:tr w:rsidR="0009497F" w:rsidRPr="00ED7BD7">
        <w:tc>
          <w:tcPr>
            <w:tcW w:w="3114" w:type="dxa"/>
            <w:vAlign w:val="center"/>
          </w:tcPr>
          <w:p w:rsidR="0009497F" w:rsidRPr="00ED7BD7" w:rsidRDefault="00FC2B72">
            <w:pPr>
              <w:jc w:val="center"/>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Код и наименование компетенции</w:t>
            </w:r>
          </w:p>
        </w:tc>
        <w:tc>
          <w:tcPr>
            <w:tcW w:w="4110" w:type="dxa"/>
            <w:shd w:val="clear" w:color="auto" w:fill="auto"/>
            <w:vAlign w:val="center"/>
          </w:tcPr>
          <w:p w:rsidR="0009497F" w:rsidRPr="00ED7BD7" w:rsidRDefault="00FC2B72">
            <w:pPr>
              <w:jc w:val="center"/>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Проверяемые результаты обучения для данной практики</w:t>
            </w:r>
          </w:p>
        </w:tc>
        <w:tc>
          <w:tcPr>
            <w:tcW w:w="2127" w:type="dxa"/>
            <w:vAlign w:val="center"/>
          </w:tcPr>
          <w:p w:rsidR="0009497F" w:rsidRPr="00ED7BD7" w:rsidRDefault="00FC2B72">
            <w:pPr>
              <w:jc w:val="center"/>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Виды оценочных средств</w:t>
            </w:r>
          </w:p>
        </w:tc>
      </w:tr>
      <w:tr w:rsidR="0009497F" w:rsidRPr="00ED7BD7">
        <w:trPr>
          <w:trHeight w:val="850"/>
        </w:trPr>
        <w:tc>
          <w:tcPr>
            <w:tcW w:w="3114"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УК-3 Способен осуществлять социальное взаимодействие и реализовывать свою роль в команде</w:t>
            </w:r>
          </w:p>
        </w:tc>
        <w:tc>
          <w:tcPr>
            <w:tcW w:w="4110" w:type="dxa"/>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Знать способы осуществления социального взаимодействия, принципы формирования команд, пути реализации своей роли в команде</w:t>
            </w:r>
          </w:p>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Уметь осуществлять социальное взаимодействие; реализовывать свою роль в команде</w:t>
            </w:r>
          </w:p>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Владеть навыками осуществления социального взаимодействия, способами реализации своей роли в команде</w:t>
            </w:r>
          </w:p>
        </w:tc>
        <w:tc>
          <w:tcPr>
            <w:tcW w:w="2127" w:type="dxa"/>
          </w:tcPr>
          <w:p w:rsidR="0009497F" w:rsidRPr="00ED7BD7" w:rsidRDefault="00FC2B72">
            <w:pPr>
              <w:rPr>
                <w:rFonts w:ascii="Times New Roman" w:hAnsi="Times New Roman" w:cs="Times New Roman"/>
                <w:color w:val="000000"/>
                <w:sz w:val="20"/>
                <w:szCs w:val="20"/>
              </w:rPr>
            </w:pPr>
            <w:r w:rsidRPr="00ED7BD7">
              <w:rPr>
                <w:rFonts w:ascii="Times New Roman" w:hAnsi="Times New Roman" w:cs="Times New Roman"/>
                <w:color w:val="000000"/>
                <w:sz w:val="20"/>
                <w:szCs w:val="20"/>
              </w:rPr>
              <w:t>Индивидуальное задание;</w:t>
            </w:r>
          </w:p>
          <w:p w:rsidR="0009497F" w:rsidRPr="00ED7BD7" w:rsidRDefault="00FC2B72">
            <w:pPr>
              <w:rPr>
                <w:rFonts w:ascii="Times New Roman" w:hAnsi="Times New Roman" w:cs="Times New Roman"/>
                <w:b/>
                <w:color w:val="000000"/>
                <w:sz w:val="20"/>
                <w:szCs w:val="20"/>
              </w:rPr>
            </w:pPr>
            <w:r w:rsidRPr="00ED7BD7">
              <w:rPr>
                <w:rFonts w:ascii="Times New Roman" w:hAnsi="Times New Roman" w:cs="Times New Roman"/>
                <w:color w:val="000000"/>
                <w:sz w:val="20"/>
                <w:szCs w:val="20"/>
              </w:rPr>
              <w:t>Отчет по практике</w:t>
            </w:r>
          </w:p>
          <w:p w:rsidR="0009497F" w:rsidRPr="00ED7BD7" w:rsidRDefault="0009497F">
            <w:pPr>
              <w:rPr>
                <w:rFonts w:ascii="Times New Roman" w:hAnsi="Times New Roman" w:cs="Times New Roman"/>
                <w:color w:val="000000"/>
                <w:sz w:val="20"/>
                <w:szCs w:val="20"/>
              </w:rPr>
            </w:pPr>
          </w:p>
        </w:tc>
      </w:tr>
      <w:tr w:rsidR="0009497F" w:rsidRPr="00ED7BD7">
        <w:trPr>
          <w:trHeight w:val="1573"/>
        </w:trPr>
        <w:tc>
          <w:tcPr>
            <w:tcW w:w="3114"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4110" w:type="dxa"/>
          </w:tcPr>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Знать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Уметь разрабатывать в составе команды основные и дополнительные образовательные программы, их отдельные компоненты (в том числе с использованием информационно-коммуникационных технологий)</w:t>
            </w:r>
          </w:p>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Владеть навыками разработки в составе команды основных и дополнительных образовательных программ, их отдельных компонентов (в том числе с использованием информационно-коммуникационных технологий)</w:t>
            </w:r>
          </w:p>
        </w:tc>
        <w:tc>
          <w:tcPr>
            <w:tcW w:w="2127" w:type="dxa"/>
          </w:tcPr>
          <w:p w:rsidR="0009497F" w:rsidRPr="00ED7BD7" w:rsidRDefault="00FC2B72">
            <w:pPr>
              <w:rPr>
                <w:rFonts w:ascii="Times New Roman" w:hAnsi="Times New Roman" w:cs="Times New Roman"/>
                <w:color w:val="000000"/>
                <w:sz w:val="20"/>
                <w:szCs w:val="20"/>
              </w:rPr>
            </w:pPr>
            <w:r w:rsidRPr="00ED7BD7">
              <w:rPr>
                <w:rFonts w:ascii="Times New Roman" w:hAnsi="Times New Roman" w:cs="Times New Roman"/>
                <w:color w:val="000000"/>
                <w:sz w:val="20"/>
                <w:szCs w:val="20"/>
              </w:rPr>
              <w:t>Индивидуальное задание;</w:t>
            </w:r>
          </w:p>
          <w:p w:rsidR="0009497F" w:rsidRPr="00ED7BD7" w:rsidRDefault="00FC2B72">
            <w:pPr>
              <w:rPr>
                <w:rFonts w:ascii="Times New Roman" w:hAnsi="Times New Roman" w:cs="Times New Roman"/>
                <w:b/>
                <w:color w:val="000000"/>
                <w:sz w:val="20"/>
                <w:szCs w:val="20"/>
              </w:rPr>
            </w:pPr>
            <w:r w:rsidRPr="00ED7BD7">
              <w:rPr>
                <w:rFonts w:ascii="Times New Roman" w:hAnsi="Times New Roman" w:cs="Times New Roman"/>
                <w:color w:val="000000"/>
                <w:sz w:val="20"/>
                <w:szCs w:val="20"/>
              </w:rPr>
              <w:t>Отчет по практике</w:t>
            </w:r>
          </w:p>
          <w:p w:rsidR="0009497F" w:rsidRPr="00ED7BD7" w:rsidRDefault="0009497F">
            <w:pPr>
              <w:rPr>
                <w:rFonts w:ascii="Times New Roman" w:hAnsi="Times New Roman" w:cs="Times New Roman"/>
                <w:color w:val="000000"/>
                <w:sz w:val="20"/>
                <w:szCs w:val="20"/>
              </w:rPr>
            </w:pPr>
          </w:p>
        </w:tc>
      </w:tr>
      <w:tr w:rsidR="0009497F" w:rsidRPr="00ED7BD7">
        <w:trPr>
          <w:trHeight w:val="1573"/>
        </w:trPr>
        <w:tc>
          <w:tcPr>
            <w:tcW w:w="3114"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ОПК-9</w:t>
            </w:r>
            <w:r w:rsidRPr="00ED7BD7">
              <w:rPr>
                <w:rFonts w:ascii="Times New Roman" w:hAnsi="Times New Roman" w:cs="Times New Roman"/>
                <w:sz w:val="20"/>
                <w:szCs w:val="20"/>
              </w:rPr>
              <w:tab/>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4110" w:type="dxa"/>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t>Знать принципы работы современных информационных технологий и рациональные способы их использования для решения задач профессиональной деятельности</w:t>
            </w:r>
          </w:p>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t>Уметь применять принципы работы современных информационных технологий и рационально использовать их для решения задач профессиональной деятельности</w:t>
            </w:r>
          </w:p>
          <w:p w:rsidR="0009497F" w:rsidRPr="00ED7BD7" w:rsidRDefault="00FC2B72">
            <w:pPr>
              <w:rPr>
                <w:rFonts w:ascii="Times New Roman" w:hAnsi="Times New Roman" w:cs="Times New Roman"/>
                <w:sz w:val="20"/>
                <w:szCs w:val="20"/>
              </w:rPr>
            </w:pPr>
            <w:r w:rsidRPr="00ED7BD7">
              <w:rPr>
                <w:rFonts w:ascii="Times New Roman" w:hAnsi="Times New Roman" w:cs="Times New Roman"/>
                <w:sz w:val="20"/>
                <w:szCs w:val="20"/>
              </w:rPr>
              <w:t>Владеть пониманием принципов работы современных информационных технологий и рациональными навыками их использования для решения стандартных и нестандартных задач профессиональной деятельности</w:t>
            </w:r>
          </w:p>
        </w:tc>
        <w:tc>
          <w:tcPr>
            <w:tcW w:w="2127" w:type="dxa"/>
          </w:tcPr>
          <w:p w:rsidR="0009497F" w:rsidRPr="00ED7BD7" w:rsidRDefault="00FC2B72">
            <w:pPr>
              <w:rPr>
                <w:rFonts w:ascii="Times New Roman" w:hAnsi="Times New Roman" w:cs="Times New Roman"/>
                <w:color w:val="000000"/>
                <w:sz w:val="20"/>
                <w:szCs w:val="20"/>
              </w:rPr>
            </w:pPr>
            <w:r w:rsidRPr="00ED7BD7">
              <w:rPr>
                <w:rFonts w:ascii="Times New Roman" w:hAnsi="Times New Roman" w:cs="Times New Roman"/>
                <w:color w:val="000000"/>
                <w:sz w:val="20"/>
                <w:szCs w:val="20"/>
              </w:rPr>
              <w:t>Индивидуальное задание;</w:t>
            </w:r>
          </w:p>
          <w:p w:rsidR="0009497F" w:rsidRPr="00ED7BD7" w:rsidRDefault="00FC2B72">
            <w:pPr>
              <w:rPr>
                <w:rFonts w:ascii="Times New Roman" w:hAnsi="Times New Roman" w:cs="Times New Roman"/>
                <w:b/>
                <w:color w:val="000000"/>
                <w:sz w:val="20"/>
                <w:szCs w:val="20"/>
              </w:rPr>
            </w:pPr>
            <w:r w:rsidRPr="00ED7BD7">
              <w:rPr>
                <w:rFonts w:ascii="Times New Roman" w:hAnsi="Times New Roman" w:cs="Times New Roman"/>
                <w:color w:val="000000"/>
                <w:sz w:val="20"/>
                <w:szCs w:val="20"/>
              </w:rPr>
              <w:t>Отчет по практике</w:t>
            </w:r>
          </w:p>
          <w:p w:rsidR="0009497F" w:rsidRPr="00ED7BD7" w:rsidRDefault="0009497F">
            <w:pPr>
              <w:rPr>
                <w:rFonts w:ascii="Times New Roman" w:hAnsi="Times New Roman" w:cs="Times New Roman"/>
                <w:color w:val="000000"/>
                <w:sz w:val="20"/>
                <w:szCs w:val="20"/>
              </w:rPr>
            </w:pPr>
          </w:p>
        </w:tc>
      </w:tr>
    </w:tbl>
    <w:p w:rsidR="0009497F" w:rsidRPr="00ED7BD7" w:rsidRDefault="0009497F">
      <w:pPr>
        <w:jc w:val="both"/>
        <w:rPr>
          <w:color w:val="000000"/>
          <w:sz w:val="20"/>
          <w:szCs w:val="20"/>
        </w:rPr>
      </w:pPr>
    </w:p>
    <w:p w:rsidR="0009497F" w:rsidRPr="00ED7BD7" w:rsidRDefault="00FC2B72">
      <w:pPr>
        <w:pStyle w:val="2"/>
      </w:pPr>
      <w:bookmarkStart w:id="15" w:name="_heading=h.44sinio" w:colFirst="0" w:colLast="0"/>
      <w:bookmarkEnd w:id="15"/>
      <w:r w:rsidRPr="00ED7BD7">
        <w:t xml:space="preserve"> 2. Индикаторы достижения компетенций</w:t>
      </w:r>
    </w:p>
    <w:p w:rsidR="0009497F" w:rsidRPr="00ED7BD7" w:rsidRDefault="0009497F">
      <w:pPr>
        <w:jc w:val="both"/>
        <w:rPr>
          <w:color w:val="000000"/>
          <w:sz w:val="20"/>
          <w:szCs w:val="20"/>
        </w:rPr>
      </w:pPr>
    </w:p>
    <w:tbl>
      <w:tblPr>
        <w:tblStyle w:val="afff2"/>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2127"/>
        <w:gridCol w:w="2268"/>
        <w:gridCol w:w="2268"/>
        <w:gridCol w:w="2126"/>
      </w:tblGrid>
      <w:tr w:rsidR="0009497F" w:rsidRPr="00ED7BD7">
        <w:trPr>
          <w:trHeight w:val="20"/>
        </w:trPr>
        <w:tc>
          <w:tcPr>
            <w:tcW w:w="1242" w:type="dxa"/>
            <w:vMerge w:val="restart"/>
          </w:tcPr>
          <w:p w:rsidR="0009497F" w:rsidRPr="00ED7BD7" w:rsidRDefault="00FC2B72">
            <w:pPr>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Компетенция</w:t>
            </w:r>
          </w:p>
        </w:tc>
        <w:tc>
          <w:tcPr>
            <w:tcW w:w="6663" w:type="dxa"/>
            <w:gridSpan w:val="3"/>
          </w:tcPr>
          <w:p w:rsidR="0009497F" w:rsidRPr="00ED7BD7" w:rsidRDefault="00FC2B72">
            <w:pPr>
              <w:jc w:val="center"/>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Зачтено</w:t>
            </w:r>
          </w:p>
        </w:tc>
        <w:tc>
          <w:tcPr>
            <w:tcW w:w="2126" w:type="dxa"/>
          </w:tcPr>
          <w:p w:rsidR="0009497F" w:rsidRPr="00ED7BD7" w:rsidRDefault="00FC2B72">
            <w:pPr>
              <w:jc w:val="center"/>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Не зачтено</w:t>
            </w:r>
          </w:p>
        </w:tc>
      </w:tr>
      <w:tr w:rsidR="0009497F" w:rsidRPr="00ED7BD7">
        <w:trPr>
          <w:trHeight w:val="20"/>
        </w:trPr>
        <w:tc>
          <w:tcPr>
            <w:tcW w:w="1242" w:type="dxa"/>
            <w:vMerge/>
          </w:tcPr>
          <w:p w:rsidR="0009497F" w:rsidRPr="00ED7BD7" w:rsidRDefault="0009497F">
            <w:pPr>
              <w:pBdr>
                <w:top w:val="nil"/>
                <w:left w:val="nil"/>
                <w:bottom w:val="nil"/>
                <w:right w:val="nil"/>
                <w:between w:val="nil"/>
              </w:pBdr>
              <w:spacing w:line="276" w:lineRule="auto"/>
              <w:rPr>
                <w:rFonts w:ascii="Times New Roman" w:hAnsi="Times New Roman" w:cs="Times New Roman"/>
                <w:b/>
                <w:color w:val="000000"/>
                <w:sz w:val="20"/>
                <w:szCs w:val="20"/>
              </w:rPr>
            </w:pPr>
          </w:p>
        </w:tc>
        <w:tc>
          <w:tcPr>
            <w:tcW w:w="2127" w:type="dxa"/>
          </w:tcPr>
          <w:p w:rsidR="0009497F" w:rsidRPr="00ED7BD7" w:rsidRDefault="00FC2B72">
            <w:pPr>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Высокий уровень (отлично)</w:t>
            </w:r>
          </w:p>
          <w:p w:rsidR="0009497F" w:rsidRPr="00ED7BD7" w:rsidRDefault="00FC2B72">
            <w:pPr>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(86-100 баллов)</w:t>
            </w:r>
          </w:p>
        </w:tc>
        <w:tc>
          <w:tcPr>
            <w:tcW w:w="2268" w:type="dxa"/>
          </w:tcPr>
          <w:p w:rsidR="0009497F" w:rsidRPr="00ED7BD7" w:rsidRDefault="00FC2B72">
            <w:pPr>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Средний уровень (хорошо)</w:t>
            </w:r>
          </w:p>
          <w:p w:rsidR="0009497F" w:rsidRPr="00ED7BD7" w:rsidRDefault="00FC2B72">
            <w:pPr>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(71-85 баллов)</w:t>
            </w:r>
          </w:p>
        </w:tc>
        <w:tc>
          <w:tcPr>
            <w:tcW w:w="2268" w:type="dxa"/>
          </w:tcPr>
          <w:p w:rsidR="0009497F" w:rsidRPr="00ED7BD7" w:rsidRDefault="00FC2B72">
            <w:pPr>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Низкий уровень (удовлетворительно)</w:t>
            </w:r>
          </w:p>
          <w:p w:rsidR="0009497F" w:rsidRPr="00ED7BD7" w:rsidRDefault="00FC2B72">
            <w:pPr>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(56-70 баллов)</w:t>
            </w:r>
          </w:p>
        </w:tc>
        <w:tc>
          <w:tcPr>
            <w:tcW w:w="2126" w:type="dxa"/>
          </w:tcPr>
          <w:p w:rsidR="0009497F" w:rsidRPr="00ED7BD7" w:rsidRDefault="00FC2B72">
            <w:pPr>
              <w:ind w:right="289"/>
              <w:jc w:val="both"/>
              <w:rPr>
                <w:rFonts w:ascii="Times New Roman" w:hAnsi="Times New Roman" w:cs="Times New Roman"/>
                <w:b/>
                <w:color w:val="000000"/>
                <w:sz w:val="20"/>
                <w:szCs w:val="20"/>
              </w:rPr>
            </w:pPr>
            <w:r w:rsidRPr="00ED7BD7">
              <w:rPr>
                <w:rFonts w:ascii="Times New Roman" w:hAnsi="Times New Roman" w:cs="Times New Roman"/>
                <w:b/>
                <w:color w:val="000000"/>
                <w:sz w:val="20"/>
                <w:szCs w:val="20"/>
              </w:rPr>
              <w:t>Ниже порогового уровня (неудовлетворительно) (0-55 баллов)</w:t>
            </w:r>
          </w:p>
        </w:tc>
      </w:tr>
      <w:tr w:rsidR="0009497F" w:rsidRPr="00ED7BD7">
        <w:trPr>
          <w:trHeight w:val="20"/>
        </w:trPr>
        <w:tc>
          <w:tcPr>
            <w:tcW w:w="1242" w:type="dxa"/>
            <w:vMerge w:val="restart"/>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УК-3</w:t>
            </w:r>
          </w:p>
        </w:tc>
        <w:tc>
          <w:tcPr>
            <w:tcW w:w="2127"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Знает способы осуществления социального взаимодействия, принципы формирования команд, пути реализации своей роли в команде</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Знает способы осуществления социального взаимодействия, принципы формирования команд, пути реализации своей роли в команде. Допускает незначительные ошибки в способах и принципах.</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Знает способы осуществления социального взаимодействия, принципы формирования команд, пути реализации своей роли в команде. Допускает типичные ошибки в способах и принципах.</w:t>
            </w:r>
          </w:p>
        </w:tc>
        <w:tc>
          <w:tcPr>
            <w:tcW w:w="2126"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Не знает способы осуществления социального взаимодействия, принципы формирования команд, пути реализации своей роли в команде</w:t>
            </w:r>
          </w:p>
        </w:tc>
      </w:tr>
      <w:tr w:rsidR="0009497F" w:rsidRPr="00ED7BD7">
        <w:trPr>
          <w:trHeight w:val="20"/>
        </w:trPr>
        <w:tc>
          <w:tcPr>
            <w:tcW w:w="1242" w:type="dxa"/>
            <w:vMerge/>
          </w:tcPr>
          <w:p w:rsidR="0009497F" w:rsidRPr="00ED7BD7" w:rsidRDefault="0009497F">
            <w:pPr>
              <w:pBdr>
                <w:top w:val="nil"/>
                <w:left w:val="nil"/>
                <w:bottom w:val="nil"/>
                <w:right w:val="nil"/>
                <w:between w:val="nil"/>
              </w:pBdr>
              <w:spacing w:line="276" w:lineRule="auto"/>
              <w:rPr>
                <w:rFonts w:ascii="Times New Roman" w:hAnsi="Times New Roman" w:cs="Times New Roman"/>
                <w:sz w:val="20"/>
                <w:szCs w:val="20"/>
              </w:rPr>
            </w:pPr>
          </w:p>
        </w:tc>
        <w:tc>
          <w:tcPr>
            <w:tcW w:w="2127"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 xml:space="preserve">Умеет осуществлять социальное </w:t>
            </w:r>
            <w:r w:rsidRPr="00ED7BD7">
              <w:rPr>
                <w:rFonts w:ascii="Times New Roman" w:hAnsi="Times New Roman" w:cs="Times New Roman"/>
                <w:sz w:val="20"/>
                <w:szCs w:val="20"/>
              </w:rPr>
              <w:lastRenderedPageBreak/>
              <w:t>взаимодействие; реализовывать свою роль в команде</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lastRenderedPageBreak/>
              <w:t xml:space="preserve">Умеет осуществлять социальное </w:t>
            </w:r>
            <w:r w:rsidRPr="00ED7BD7">
              <w:rPr>
                <w:rFonts w:ascii="Times New Roman" w:hAnsi="Times New Roman" w:cs="Times New Roman"/>
                <w:sz w:val="20"/>
                <w:szCs w:val="20"/>
              </w:rPr>
              <w:lastRenderedPageBreak/>
              <w:t>взаимодействие; реализовывать свою роль в команде. Допускает незначительные ошибки в осуществлении взаимодействия.</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lastRenderedPageBreak/>
              <w:t xml:space="preserve">Умеет осуществлять социальное </w:t>
            </w:r>
            <w:r w:rsidRPr="00ED7BD7">
              <w:rPr>
                <w:rFonts w:ascii="Times New Roman" w:hAnsi="Times New Roman" w:cs="Times New Roman"/>
                <w:sz w:val="20"/>
                <w:szCs w:val="20"/>
              </w:rPr>
              <w:lastRenderedPageBreak/>
              <w:t>взаимодействие; реализовывать свою роль в команде. Допускает типичные ошибки в осуществлении взаимодействия.</w:t>
            </w:r>
          </w:p>
        </w:tc>
        <w:tc>
          <w:tcPr>
            <w:tcW w:w="2126"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lastRenderedPageBreak/>
              <w:t xml:space="preserve">Не умеет осуществлять социальное </w:t>
            </w:r>
            <w:r w:rsidRPr="00ED7BD7">
              <w:rPr>
                <w:rFonts w:ascii="Times New Roman" w:hAnsi="Times New Roman" w:cs="Times New Roman"/>
                <w:sz w:val="20"/>
                <w:szCs w:val="20"/>
              </w:rPr>
              <w:lastRenderedPageBreak/>
              <w:t>взаимодействие; реализовывать свою роль в команде</w:t>
            </w:r>
          </w:p>
        </w:tc>
      </w:tr>
      <w:tr w:rsidR="0009497F" w:rsidRPr="00ED7BD7">
        <w:trPr>
          <w:trHeight w:val="20"/>
        </w:trPr>
        <w:tc>
          <w:tcPr>
            <w:tcW w:w="1242" w:type="dxa"/>
            <w:vMerge/>
          </w:tcPr>
          <w:p w:rsidR="0009497F" w:rsidRPr="00ED7BD7" w:rsidRDefault="0009497F">
            <w:pPr>
              <w:pBdr>
                <w:top w:val="nil"/>
                <w:left w:val="nil"/>
                <w:bottom w:val="nil"/>
                <w:right w:val="nil"/>
                <w:between w:val="nil"/>
              </w:pBdr>
              <w:spacing w:line="276" w:lineRule="auto"/>
              <w:rPr>
                <w:rFonts w:ascii="Times New Roman" w:hAnsi="Times New Roman" w:cs="Times New Roman"/>
                <w:sz w:val="20"/>
                <w:szCs w:val="20"/>
              </w:rPr>
            </w:pPr>
          </w:p>
        </w:tc>
        <w:tc>
          <w:tcPr>
            <w:tcW w:w="2127"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навыками осуществления социального взаимодействия, способами реализации своей роли в команде</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навыками осуществления социального взаимодействия, способами реализации своей роли в команде. Допускает незначительные ошибки в реализации своей роли в команде.</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навыками осуществления социального взаимодействия, способами реализации своей роли в команде. Допускает типичные ошибки в осуществлении реализации своей роли в команде.</w:t>
            </w:r>
          </w:p>
        </w:tc>
        <w:tc>
          <w:tcPr>
            <w:tcW w:w="2126"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Не владеет навыками осуществления социального взаимодействия, способами реализации своей роли в команде</w:t>
            </w:r>
          </w:p>
        </w:tc>
      </w:tr>
      <w:tr w:rsidR="0009497F" w:rsidRPr="00ED7BD7">
        <w:trPr>
          <w:trHeight w:val="20"/>
        </w:trPr>
        <w:tc>
          <w:tcPr>
            <w:tcW w:w="1242" w:type="dxa"/>
            <w:vMerge w:val="restart"/>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ОПК-2</w:t>
            </w:r>
          </w:p>
        </w:tc>
        <w:tc>
          <w:tcPr>
            <w:tcW w:w="2127"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Знает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Знает на хорошем уровне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Знает в основном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tc>
        <w:tc>
          <w:tcPr>
            <w:tcW w:w="2126"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Не знает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tc>
      </w:tr>
      <w:tr w:rsidR="0009497F" w:rsidRPr="00ED7BD7">
        <w:trPr>
          <w:trHeight w:val="20"/>
        </w:trPr>
        <w:tc>
          <w:tcPr>
            <w:tcW w:w="1242" w:type="dxa"/>
            <w:vMerge/>
          </w:tcPr>
          <w:p w:rsidR="0009497F" w:rsidRPr="00ED7BD7" w:rsidRDefault="0009497F">
            <w:pPr>
              <w:pBdr>
                <w:top w:val="nil"/>
                <w:left w:val="nil"/>
                <w:bottom w:val="nil"/>
                <w:right w:val="nil"/>
                <w:between w:val="nil"/>
              </w:pBdr>
              <w:spacing w:line="276" w:lineRule="auto"/>
              <w:rPr>
                <w:rFonts w:ascii="Times New Roman" w:hAnsi="Times New Roman" w:cs="Times New Roman"/>
                <w:sz w:val="20"/>
                <w:szCs w:val="20"/>
              </w:rPr>
            </w:pPr>
          </w:p>
        </w:tc>
        <w:tc>
          <w:tcPr>
            <w:tcW w:w="2127"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color w:val="000000"/>
                <w:sz w:val="20"/>
                <w:szCs w:val="20"/>
              </w:rPr>
              <w:t>Уме</w:t>
            </w:r>
            <w:r w:rsidRPr="00ED7BD7">
              <w:rPr>
                <w:rFonts w:ascii="Times New Roman" w:hAnsi="Times New Roman" w:cs="Times New Roman"/>
                <w:sz w:val="20"/>
                <w:szCs w:val="20"/>
              </w:rPr>
              <w:t xml:space="preserve">ет </w:t>
            </w:r>
            <w:r w:rsidRPr="00ED7BD7">
              <w:rPr>
                <w:rFonts w:ascii="Times New Roman" w:hAnsi="Times New Roman" w:cs="Times New Roman"/>
                <w:color w:val="000000"/>
                <w:sz w:val="20"/>
                <w:szCs w:val="20"/>
              </w:rPr>
              <w:t>разрабатывать в составе ко</w:t>
            </w:r>
            <w:r w:rsidRPr="00ED7BD7">
              <w:rPr>
                <w:rFonts w:ascii="Times New Roman" w:hAnsi="Times New Roman" w:cs="Times New Roman"/>
                <w:sz w:val="20"/>
                <w:szCs w:val="20"/>
              </w:rPr>
              <w:t xml:space="preserve">манды основные и дополнительные образовательные программы, их </w:t>
            </w:r>
            <w:r w:rsidRPr="00ED7BD7">
              <w:rPr>
                <w:rFonts w:ascii="Times New Roman" w:hAnsi="Times New Roman" w:cs="Times New Roman"/>
                <w:color w:val="000000"/>
                <w:sz w:val="20"/>
                <w:szCs w:val="20"/>
              </w:rPr>
              <w:t xml:space="preserve">отдельные компоненты </w:t>
            </w:r>
            <w:r w:rsidRPr="00ED7BD7">
              <w:rPr>
                <w:rFonts w:ascii="Times New Roman" w:hAnsi="Times New Roman" w:cs="Times New Roman"/>
                <w:sz w:val="20"/>
                <w:szCs w:val="20"/>
              </w:rPr>
              <w:t>с использованием технологий электронного обучения</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color w:val="000000"/>
                <w:sz w:val="20"/>
                <w:szCs w:val="20"/>
              </w:rPr>
              <w:t>Уме</w:t>
            </w:r>
            <w:r w:rsidRPr="00ED7BD7">
              <w:rPr>
                <w:rFonts w:ascii="Times New Roman" w:hAnsi="Times New Roman" w:cs="Times New Roman"/>
                <w:sz w:val="20"/>
                <w:szCs w:val="20"/>
              </w:rPr>
              <w:t xml:space="preserve">ет на хорошем уровне </w:t>
            </w:r>
            <w:r w:rsidRPr="00ED7BD7">
              <w:rPr>
                <w:rFonts w:ascii="Times New Roman" w:hAnsi="Times New Roman" w:cs="Times New Roman"/>
                <w:color w:val="000000"/>
                <w:sz w:val="20"/>
                <w:szCs w:val="20"/>
              </w:rPr>
              <w:t>разрабатывать в составе ко</w:t>
            </w:r>
            <w:r w:rsidRPr="00ED7BD7">
              <w:rPr>
                <w:rFonts w:ascii="Times New Roman" w:hAnsi="Times New Roman" w:cs="Times New Roman"/>
                <w:sz w:val="20"/>
                <w:szCs w:val="20"/>
              </w:rPr>
              <w:t xml:space="preserve">манды основные и дополнительные образовательные программы, их </w:t>
            </w:r>
            <w:r w:rsidRPr="00ED7BD7">
              <w:rPr>
                <w:rFonts w:ascii="Times New Roman" w:hAnsi="Times New Roman" w:cs="Times New Roman"/>
                <w:color w:val="000000"/>
                <w:sz w:val="20"/>
                <w:szCs w:val="20"/>
              </w:rPr>
              <w:t xml:space="preserve">отдельные компоненты </w:t>
            </w:r>
            <w:r w:rsidRPr="00ED7BD7">
              <w:rPr>
                <w:rFonts w:ascii="Times New Roman" w:hAnsi="Times New Roman" w:cs="Times New Roman"/>
                <w:sz w:val="20"/>
                <w:szCs w:val="20"/>
              </w:rPr>
              <w:t>с использованием технологий электронного обучения</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color w:val="000000"/>
                <w:sz w:val="20"/>
                <w:szCs w:val="20"/>
              </w:rPr>
              <w:t>Уме</w:t>
            </w:r>
            <w:r w:rsidRPr="00ED7BD7">
              <w:rPr>
                <w:rFonts w:ascii="Times New Roman" w:hAnsi="Times New Roman" w:cs="Times New Roman"/>
                <w:sz w:val="20"/>
                <w:szCs w:val="20"/>
              </w:rPr>
              <w:t xml:space="preserve">ет в основном </w:t>
            </w:r>
            <w:r w:rsidRPr="00ED7BD7">
              <w:rPr>
                <w:rFonts w:ascii="Times New Roman" w:hAnsi="Times New Roman" w:cs="Times New Roman"/>
                <w:color w:val="000000"/>
                <w:sz w:val="20"/>
                <w:szCs w:val="20"/>
              </w:rPr>
              <w:t>разрабатывать в составе ко</w:t>
            </w:r>
            <w:r w:rsidRPr="00ED7BD7">
              <w:rPr>
                <w:rFonts w:ascii="Times New Roman" w:hAnsi="Times New Roman" w:cs="Times New Roman"/>
                <w:sz w:val="20"/>
                <w:szCs w:val="20"/>
              </w:rPr>
              <w:t xml:space="preserve">манды основные и дополнительные образовательные программы, их </w:t>
            </w:r>
            <w:r w:rsidRPr="00ED7BD7">
              <w:rPr>
                <w:rFonts w:ascii="Times New Roman" w:hAnsi="Times New Roman" w:cs="Times New Roman"/>
                <w:color w:val="000000"/>
                <w:sz w:val="20"/>
                <w:szCs w:val="20"/>
              </w:rPr>
              <w:t xml:space="preserve">отдельные компоненты </w:t>
            </w:r>
            <w:r w:rsidRPr="00ED7BD7">
              <w:rPr>
                <w:rFonts w:ascii="Times New Roman" w:hAnsi="Times New Roman" w:cs="Times New Roman"/>
                <w:sz w:val="20"/>
                <w:szCs w:val="20"/>
              </w:rPr>
              <w:t>с использованием технологий электронного обучения</w:t>
            </w:r>
          </w:p>
        </w:tc>
        <w:tc>
          <w:tcPr>
            <w:tcW w:w="2126"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color w:val="000000"/>
                <w:sz w:val="20"/>
                <w:szCs w:val="20"/>
              </w:rPr>
              <w:t>Не уме</w:t>
            </w:r>
            <w:r w:rsidRPr="00ED7BD7">
              <w:rPr>
                <w:rFonts w:ascii="Times New Roman" w:hAnsi="Times New Roman" w:cs="Times New Roman"/>
                <w:sz w:val="20"/>
                <w:szCs w:val="20"/>
              </w:rPr>
              <w:t xml:space="preserve">ет </w:t>
            </w:r>
            <w:r w:rsidRPr="00ED7BD7">
              <w:rPr>
                <w:rFonts w:ascii="Times New Roman" w:hAnsi="Times New Roman" w:cs="Times New Roman"/>
                <w:color w:val="000000"/>
                <w:sz w:val="20"/>
                <w:szCs w:val="20"/>
              </w:rPr>
              <w:t>разрабатывать в составе ко</w:t>
            </w:r>
            <w:r w:rsidRPr="00ED7BD7">
              <w:rPr>
                <w:rFonts w:ascii="Times New Roman" w:hAnsi="Times New Roman" w:cs="Times New Roman"/>
                <w:sz w:val="20"/>
                <w:szCs w:val="20"/>
              </w:rPr>
              <w:t xml:space="preserve">манды основные и дополнительные образовательные программы, их </w:t>
            </w:r>
            <w:r w:rsidRPr="00ED7BD7">
              <w:rPr>
                <w:rFonts w:ascii="Times New Roman" w:hAnsi="Times New Roman" w:cs="Times New Roman"/>
                <w:color w:val="000000"/>
                <w:sz w:val="20"/>
                <w:szCs w:val="20"/>
              </w:rPr>
              <w:t xml:space="preserve">отдельные компоненты </w:t>
            </w:r>
            <w:r w:rsidRPr="00ED7BD7">
              <w:rPr>
                <w:rFonts w:ascii="Times New Roman" w:hAnsi="Times New Roman" w:cs="Times New Roman"/>
                <w:sz w:val="20"/>
                <w:szCs w:val="20"/>
              </w:rPr>
              <w:t>с использованием технологий электронного обучения</w:t>
            </w:r>
          </w:p>
        </w:tc>
      </w:tr>
      <w:tr w:rsidR="0009497F" w:rsidRPr="00ED7BD7">
        <w:trPr>
          <w:trHeight w:val="20"/>
        </w:trPr>
        <w:tc>
          <w:tcPr>
            <w:tcW w:w="1242" w:type="dxa"/>
            <w:vMerge/>
          </w:tcPr>
          <w:p w:rsidR="0009497F" w:rsidRPr="00ED7BD7" w:rsidRDefault="0009497F">
            <w:pPr>
              <w:pBdr>
                <w:top w:val="nil"/>
                <w:left w:val="nil"/>
                <w:bottom w:val="nil"/>
                <w:right w:val="nil"/>
                <w:between w:val="nil"/>
              </w:pBdr>
              <w:spacing w:line="276" w:lineRule="auto"/>
              <w:rPr>
                <w:rFonts w:ascii="Times New Roman" w:hAnsi="Times New Roman" w:cs="Times New Roman"/>
                <w:sz w:val="20"/>
                <w:szCs w:val="20"/>
              </w:rPr>
            </w:pPr>
          </w:p>
        </w:tc>
        <w:tc>
          <w:tcPr>
            <w:tcW w:w="2127"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навыками разработки в составе команды основных и дополнительных образовательных программ, их отдельных компонентов с использованием технологий электронного обучения</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на хорошем уровне навыками разработки в составе команды основных и дополнительных образовательных программ, их отдельных компонентов с использованием технологий электронного обучения</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в основном навыками разработки в составе команды основных и дополнительных образовательных программ, их отдельных компонентов с использованием технологий электронного обучения</w:t>
            </w:r>
          </w:p>
        </w:tc>
        <w:tc>
          <w:tcPr>
            <w:tcW w:w="2126"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Не владеет навыками разработки в составе команды основных и дополнительных образовательных программ, их отдельных компонентов с использованием технологий электронного обучения</w:t>
            </w:r>
          </w:p>
        </w:tc>
      </w:tr>
      <w:tr w:rsidR="0009497F" w:rsidRPr="00ED7BD7">
        <w:trPr>
          <w:trHeight w:val="20"/>
        </w:trPr>
        <w:tc>
          <w:tcPr>
            <w:tcW w:w="1242" w:type="dxa"/>
            <w:vMerge w:val="restart"/>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ОПК-9</w:t>
            </w:r>
          </w:p>
        </w:tc>
        <w:tc>
          <w:tcPr>
            <w:tcW w:w="2127"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t>Знает принципы работы современных информационных технологий и рациональные способы их использования для решения задач профессиональной деятельности</w:t>
            </w:r>
          </w:p>
          <w:p w:rsidR="0009497F" w:rsidRPr="00ED7BD7" w:rsidRDefault="0009497F">
            <w:pPr>
              <w:jc w:val="both"/>
              <w:rPr>
                <w:rFonts w:ascii="Times New Roman" w:hAnsi="Times New Roman" w:cs="Times New Roman"/>
                <w:sz w:val="20"/>
                <w:szCs w:val="20"/>
              </w:rPr>
            </w:pPr>
          </w:p>
        </w:tc>
        <w:tc>
          <w:tcPr>
            <w:tcW w:w="2268"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t>Знает принципы работы современных информационных технологий и рациональные способы их использования для решения задач профессиональной деятельности, допускает  незначительные ошибки при  ответе  на вопрос или решении  поставленной задачи</w:t>
            </w:r>
          </w:p>
        </w:tc>
        <w:tc>
          <w:tcPr>
            <w:tcW w:w="2268"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t>Знает принципы работы современных информационных технологий и рациональные способы их использования для решения задач профессиональной деятельности</w:t>
            </w:r>
          </w:p>
          <w:p w:rsidR="0009497F" w:rsidRPr="00ED7BD7" w:rsidRDefault="0009497F">
            <w:pPr>
              <w:jc w:val="both"/>
              <w:rPr>
                <w:rFonts w:ascii="Times New Roman" w:hAnsi="Times New Roman" w:cs="Times New Roman"/>
                <w:sz w:val="20"/>
                <w:szCs w:val="20"/>
              </w:rPr>
            </w:pPr>
          </w:p>
        </w:tc>
        <w:tc>
          <w:tcPr>
            <w:tcW w:w="2126"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proofErr w:type="gramStart"/>
            <w:r w:rsidRPr="00ED7BD7">
              <w:rPr>
                <w:rFonts w:ascii="Times New Roman" w:hAnsi="Times New Roman" w:cs="Times New Roman"/>
                <w:sz w:val="20"/>
                <w:szCs w:val="20"/>
              </w:rPr>
              <w:t>Не  знает</w:t>
            </w:r>
            <w:proofErr w:type="gramEnd"/>
            <w:r w:rsidRPr="00ED7BD7">
              <w:rPr>
                <w:rFonts w:ascii="Times New Roman" w:hAnsi="Times New Roman" w:cs="Times New Roman"/>
                <w:sz w:val="20"/>
                <w:szCs w:val="20"/>
              </w:rPr>
              <w:t xml:space="preserve"> принципы работы современных информационных технологий и рациональные способы их использования для решения задач профессиональной деятельности</w:t>
            </w:r>
          </w:p>
          <w:p w:rsidR="0009497F" w:rsidRPr="00ED7BD7" w:rsidRDefault="0009497F">
            <w:pPr>
              <w:jc w:val="both"/>
              <w:rPr>
                <w:rFonts w:ascii="Times New Roman" w:hAnsi="Times New Roman" w:cs="Times New Roman"/>
                <w:sz w:val="20"/>
                <w:szCs w:val="20"/>
              </w:rPr>
            </w:pPr>
          </w:p>
        </w:tc>
      </w:tr>
      <w:tr w:rsidR="0009497F" w:rsidRPr="00ED7BD7">
        <w:trPr>
          <w:trHeight w:val="20"/>
        </w:trPr>
        <w:tc>
          <w:tcPr>
            <w:tcW w:w="1242" w:type="dxa"/>
            <w:vMerge/>
          </w:tcPr>
          <w:p w:rsidR="0009497F" w:rsidRPr="00ED7BD7" w:rsidRDefault="0009497F">
            <w:pPr>
              <w:pBdr>
                <w:top w:val="nil"/>
                <w:left w:val="nil"/>
                <w:bottom w:val="nil"/>
                <w:right w:val="nil"/>
                <w:between w:val="nil"/>
              </w:pBdr>
              <w:spacing w:line="276" w:lineRule="auto"/>
              <w:rPr>
                <w:rFonts w:ascii="Times New Roman" w:hAnsi="Times New Roman" w:cs="Times New Roman"/>
                <w:sz w:val="20"/>
                <w:szCs w:val="20"/>
              </w:rPr>
            </w:pPr>
          </w:p>
        </w:tc>
        <w:tc>
          <w:tcPr>
            <w:tcW w:w="2127"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t xml:space="preserve">Умеет применять </w:t>
            </w:r>
            <w:r w:rsidRPr="00ED7BD7">
              <w:rPr>
                <w:rFonts w:ascii="Times New Roman" w:hAnsi="Times New Roman" w:cs="Times New Roman"/>
                <w:sz w:val="20"/>
                <w:szCs w:val="20"/>
              </w:rPr>
              <w:lastRenderedPageBreak/>
              <w:t>принципы работы современных информационных технологий и рационально использовать их для решения задач профессиональной деятельности</w:t>
            </w:r>
          </w:p>
          <w:p w:rsidR="0009497F" w:rsidRPr="00ED7BD7" w:rsidRDefault="0009497F">
            <w:pPr>
              <w:jc w:val="both"/>
              <w:rPr>
                <w:rFonts w:ascii="Times New Roman" w:hAnsi="Times New Roman" w:cs="Times New Roman"/>
                <w:sz w:val="20"/>
                <w:szCs w:val="20"/>
              </w:rPr>
            </w:pPr>
          </w:p>
        </w:tc>
        <w:tc>
          <w:tcPr>
            <w:tcW w:w="2268"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lastRenderedPageBreak/>
              <w:t xml:space="preserve">Умеет применять </w:t>
            </w:r>
            <w:r w:rsidRPr="00ED7BD7">
              <w:rPr>
                <w:rFonts w:ascii="Times New Roman" w:hAnsi="Times New Roman" w:cs="Times New Roman"/>
                <w:sz w:val="20"/>
                <w:szCs w:val="20"/>
              </w:rPr>
              <w:lastRenderedPageBreak/>
              <w:t>принципы работы современных информационных технологий и рационально использовать их для решения задач профессиональной деятельности, допускает  незначительные ошибки при  ответе  на вопрос или решении  поставленной задачи</w:t>
            </w:r>
          </w:p>
        </w:tc>
        <w:tc>
          <w:tcPr>
            <w:tcW w:w="2268"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lastRenderedPageBreak/>
              <w:t xml:space="preserve">Умеет применять </w:t>
            </w:r>
            <w:proofErr w:type="gramStart"/>
            <w:r w:rsidRPr="00ED7BD7">
              <w:rPr>
                <w:rFonts w:ascii="Times New Roman" w:hAnsi="Times New Roman" w:cs="Times New Roman"/>
                <w:sz w:val="20"/>
                <w:szCs w:val="20"/>
              </w:rPr>
              <w:lastRenderedPageBreak/>
              <w:t>отдельные  принципы</w:t>
            </w:r>
            <w:proofErr w:type="gramEnd"/>
            <w:r w:rsidRPr="00ED7BD7">
              <w:rPr>
                <w:rFonts w:ascii="Times New Roman" w:hAnsi="Times New Roman" w:cs="Times New Roman"/>
                <w:sz w:val="20"/>
                <w:szCs w:val="20"/>
              </w:rPr>
              <w:t xml:space="preserve"> работы современных информационных технологий и рационально использовать их для решения задач профессиональной деятельности, допускает  типичные ошибки при  ответе  на вопрос или решении  поставленной задачи</w:t>
            </w:r>
          </w:p>
          <w:p w:rsidR="0009497F" w:rsidRPr="00ED7BD7" w:rsidRDefault="0009497F">
            <w:pPr>
              <w:jc w:val="both"/>
              <w:rPr>
                <w:rFonts w:ascii="Times New Roman" w:hAnsi="Times New Roman" w:cs="Times New Roman"/>
                <w:sz w:val="20"/>
                <w:szCs w:val="20"/>
              </w:rPr>
            </w:pPr>
          </w:p>
        </w:tc>
        <w:tc>
          <w:tcPr>
            <w:tcW w:w="2126" w:type="dxa"/>
            <w:shd w:val="clear" w:color="auto" w:fill="auto"/>
          </w:tcPr>
          <w:p w:rsidR="0009497F" w:rsidRPr="00ED7BD7" w:rsidRDefault="00FC2B72">
            <w:pPr>
              <w:tabs>
                <w:tab w:val="left" w:pos="761"/>
                <w:tab w:val="left" w:pos="986"/>
              </w:tabs>
              <w:rPr>
                <w:rFonts w:ascii="Times New Roman" w:hAnsi="Times New Roman" w:cs="Times New Roman"/>
                <w:sz w:val="20"/>
                <w:szCs w:val="20"/>
              </w:rPr>
            </w:pPr>
            <w:r w:rsidRPr="00ED7BD7">
              <w:rPr>
                <w:rFonts w:ascii="Times New Roman" w:hAnsi="Times New Roman" w:cs="Times New Roman"/>
                <w:sz w:val="20"/>
                <w:szCs w:val="20"/>
              </w:rPr>
              <w:lastRenderedPageBreak/>
              <w:t xml:space="preserve">Не умеет применять </w:t>
            </w:r>
            <w:r w:rsidRPr="00ED7BD7">
              <w:rPr>
                <w:rFonts w:ascii="Times New Roman" w:hAnsi="Times New Roman" w:cs="Times New Roman"/>
                <w:sz w:val="20"/>
                <w:szCs w:val="20"/>
              </w:rPr>
              <w:lastRenderedPageBreak/>
              <w:t>принципы работы современных информационных технологий и рационально использовать их для решения задач профессиональной деятельности</w:t>
            </w:r>
          </w:p>
          <w:p w:rsidR="0009497F" w:rsidRPr="00ED7BD7" w:rsidRDefault="0009497F">
            <w:pPr>
              <w:jc w:val="both"/>
              <w:rPr>
                <w:rFonts w:ascii="Times New Roman" w:hAnsi="Times New Roman" w:cs="Times New Roman"/>
                <w:sz w:val="20"/>
                <w:szCs w:val="20"/>
              </w:rPr>
            </w:pPr>
          </w:p>
        </w:tc>
      </w:tr>
      <w:tr w:rsidR="0009497F" w:rsidRPr="00ED7BD7">
        <w:trPr>
          <w:trHeight w:val="20"/>
        </w:trPr>
        <w:tc>
          <w:tcPr>
            <w:tcW w:w="1242" w:type="dxa"/>
            <w:vMerge/>
          </w:tcPr>
          <w:p w:rsidR="0009497F" w:rsidRPr="00ED7BD7" w:rsidRDefault="0009497F">
            <w:pPr>
              <w:pBdr>
                <w:top w:val="nil"/>
                <w:left w:val="nil"/>
                <w:bottom w:val="nil"/>
                <w:right w:val="nil"/>
                <w:between w:val="nil"/>
              </w:pBdr>
              <w:spacing w:line="276" w:lineRule="auto"/>
              <w:rPr>
                <w:rFonts w:ascii="Times New Roman" w:hAnsi="Times New Roman" w:cs="Times New Roman"/>
                <w:sz w:val="20"/>
                <w:szCs w:val="20"/>
              </w:rPr>
            </w:pPr>
          </w:p>
        </w:tc>
        <w:tc>
          <w:tcPr>
            <w:tcW w:w="2127"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пониманием принципов работы современных информационных технологий и рациональными навыками их использования для решения стандартных и нестандартных задач профессиональной деятельности</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пониманием принципов работы современных информационных технологий и рациональными навыками их использования для решения стандартных и нестандартных задач профессиональной деятельности, допускает  незначительные ошибки при  ответе  на вопрос или решении  поставленной задачи</w:t>
            </w:r>
          </w:p>
        </w:tc>
        <w:tc>
          <w:tcPr>
            <w:tcW w:w="2268"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Владеет пониманием некоторых принципов работы современных информационных технологий и рациональными навыками их использования для решения стандартных и нестандартных задач профессиональной деятельности, допускает  типичные ошибки при  ответе  на вопрос или решении  поставленной задачи</w:t>
            </w:r>
          </w:p>
        </w:tc>
        <w:tc>
          <w:tcPr>
            <w:tcW w:w="2126" w:type="dxa"/>
            <w:shd w:val="clear" w:color="auto" w:fill="auto"/>
          </w:tcPr>
          <w:p w:rsidR="0009497F" w:rsidRPr="00ED7BD7" w:rsidRDefault="00FC2B72">
            <w:pPr>
              <w:jc w:val="both"/>
              <w:rPr>
                <w:rFonts w:ascii="Times New Roman" w:hAnsi="Times New Roman" w:cs="Times New Roman"/>
                <w:sz w:val="20"/>
                <w:szCs w:val="20"/>
              </w:rPr>
            </w:pPr>
            <w:r w:rsidRPr="00ED7BD7">
              <w:rPr>
                <w:rFonts w:ascii="Times New Roman" w:hAnsi="Times New Roman" w:cs="Times New Roman"/>
                <w:sz w:val="20"/>
                <w:szCs w:val="20"/>
              </w:rPr>
              <w:t>Не владеет пониманием принципов работы современных информационных технологий и рациональными навыками их использования для решения стандартных и нестандартных задач профессиональной деятельности</w:t>
            </w:r>
          </w:p>
        </w:tc>
      </w:tr>
    </w:tbl>
    <w:p w:rsidR="0009497F" w:rsidRPr="00ED7BD7" w:rsidRDefault="0009497F">
      <w:pPr>
        <w:jc w:val="both"/>
        <w:rPr>
          <w:sz w:val="20"/>
          <w:szCs w:val="20"/>
        </w:rPr>
      </w:pPr>
    </w:p>
    <w:p w:rsidR="0009497F" w:rsidRPr="00ED7BD7" w:rsidRDefault="00FC2B72">
      <w:pPr>
        <w:pStyle w:val="2"/>
      </w:pPr>
      <w:bookmarkStart w:id="16" w:name="_heading=h.2jxsxqh" w:colFirst="0" w:colLast="0"/>
      <w:bookmarkEnd w:id="16"/>
      <w:r w:rsidRPr="00ED7BD7">
        <w:t>3. Механизм формирования оценки по практике</w:t>
      </w:r>
    </w:p>
    <w:p w:rsidR="0009497F" w:rsidRPr="00ED7BD7" w:rsidRDefault="00FC2B72">
      <w:pPr>
        <w:ind w:firstLine="567"/>
        <w:jc w:val="both"/>
        <w:rPr>
          <w:color w:val="000000"/>
          <w:sz w:val="20"/>
          <w:szCs w:val="20"/>
        </w:rPr>
      </w:pPr>
      <w:r w:rsidRPr="00ED7BD7">
        <w:rPr>
          <w:color w:val="000000"/>
          <w:sz w:val="20"/>
          <w:szCs w:val="20"/>
        </w:rPr>
        <w:t>Форма промежуточной аттестации по практике – зачёт в 7 семестре.</w:t>
      </w:r>
    </w:p>
    <w:p w:rsidR="0009497F" w:rsidRPr="00ED7BD7" w:rsidRDefault="00FC2B72">
      <w:pPr>
        <w:tabs>
          <w:tab w:val="left" w:pos="993"/>
        </w:tabs>
        <w:jc w:val="both"/>
        <w:rPr>
          <w:color w:val="000000"/>
          <w:sz w:val="20"/>
          <w:szCs w:val="20"/>
        </w:rPr>
      </w:pPr>
      <w:r w:rsidRPr="00ED7BD7">
        <w:rPr>
          <w:color w:val="000000"/>
          <w:sz w:val="20"/>
          <w:szCs w:val="20"/>
        </w:rPr>
        <w:t>Зачет оценивается в диапазоне «зачтено», «не зачтено».</w:t>
      </w:r>
    </w:p>
    <w:p w:rsidR="0009497F" w:rsidRPr="00ED7BD7" w:rsidRDefault="00FC2B72">
      <w:pPr>
        <w:ind w:firstLine="709"/>
        <w:jc w:val="both"/>
        <w:rPr>
          <w:sz w:val="20"/>
          <w:szCs w:val="20"/>
        </w:rPr>
      </w:pPr>
      <w:r w:rsidRPr="00ED7BD7">
        <w:rPr>
          <w:sz w:val="20"/>
          <w:szCs w:val="20"/>
        </w:rPr>
        <w:t>Соответствие баллов и оценок:</w:t>
      </w:r>
    </w:p>
    <w:p w:rsidR="0009497F" w:rsidRPr="00ED7BD7" w:rsidRDefault="00FC2B72">
      <w:pPr>
        <w:ind w:firstLine="709"/>
        <w:jc w:val="both"/>
        <w:rPr>
          <w:sz w:val="20"/>
          <w:szCs w:val="20"/>
        </w:rPr>
      </w:pPr>
      <w:r w:rsidRPr="00ED7BD7">
        <w:rPr>
          <w:sz w:val="20"/>
          <w:szCs w:val="20"/>
        </w:rPr>
        <w:t>Для зачета:</w:t>
      </w:r>
    </w:p>
    <w:p w:rsidR="0009497F" w:rsidRPr="00ED7BD7" w:rsidRDefault="00FC2B72">
      <w:pPr>
        <w:ind w:firstLine="709"/>
        <w:jc w:val="both"/>
        <w:rPr>
          <w:sz w:val="20"/>
          <w:szCs w:val="20"/>
        </w:rPr>
      </w:pPr>
      <w:r w:rsidRPr="00ED7BD7">
        <w:rPr>
          <w:sz w:val="20"/>
          <w:szCs w:val="20"/>
        </w:rPr>
        <w:t>56-100 – зачтено</w:t>
      </w:r>
    </w:p>
    <w:p w:rsidR="0009497F" w:rsidRPr="00ED7BD7" w:rsidRDefault="00FC2B72">
      <w:pPr>
        <w:ind w:firstLine="709"/>
        <w:jc w:val="both"/>
        <w:rPr>
          <w:sz w:val="20"/>
          <w:szCs w:val="20"/>
        </w:rPr>
      </w:pPr>
      <w:r w:rsidRPr="00ED7BD7">
        <w:rPr>
          <w:sz w:val="20"/>
          <w:szCs w:val="20"/>
        </w:rPr>
        <w:t xml:space="preserve">0-55 – не зачтено </w:t>
      </w:r>
    </w:p>
    <w:p w:rsidR="0009497F" w:rsidRPr="00ED7BD7" w:rsidRDefault="00FC2B72">
      <w:pPr>
        <w:ind w:right="-2" w:firstLine="567"/>
        <w:jc w:val="both"/>
        <w:rPr>
          <w:color w:val="000000"/>
          <w:sz w:val="20"/>
          <w:szCs w:val="20"/>
        </w:rPr>
      </w:pPr>
      <w:r w:rsidRPr="00ED7BD7">
        <w:rPr>
          <w:color w:val="000000"/>
          <w:sz w:val="20"/>
          <w:szCs w:val="20"/>
        </w:rPr>
        <w:t>Процедура формирования баллов по промежуточной аттестации:</w:t>
      </w:r>
    </w:p>
    <w:p w:rsidR="0009497F" w:rsidRPr="00ED7BD7" w:rsidRDefault="00FC2B72">
      <w:pPr>
        <w:ind w:firstLine="567"/>
        <w:jc w:val="both"/>
        <w:rPr>
          <w:color w:val="000000"/>
          <w:sz w:val="20"/>
          <w:szCs w:val="20"/>
        </w:rPr>
      </w:pPr>
      <w:r w:rsidRPr="00ED7BD7">
        <w:rPr>
          <w:color w:val="000000"/>
          <w:sz w:val="20"/>
          <w:szCs w:val="20"/>
        </w:rPr>
        <w:t xml:space="preserve">За прохождение практики в соответствии с индивидуальным заданием обучающийся может набрать максимально 80 баллов. </w:t>
      </w:r>
    </w:p>
    <w:p w:rsidR="0009497F" w:rsidRPr="00ED7BD7" w:rsidRDefault="00FC2B72">
      <w:pPr>
        <w:ind w:firstLine="567"/>
        <w:jc w:val="both"/>
        <w:rPr>
          <w:color w:val="000000"/>
          <w:sz w:val="20"/>
          <w:szCs w:val="20"/>
        </w:rPr>
      </w:pPr>
      <w:r w:rsidRPr="00ED7BD7">
        <w:rPr>
          <w:color w:val="000000"/>
          <w:sz w:val="20"/>
          <w:szCs w:val="20"/>
        </w:rPr>
        <w:t>Оценивание прохождения практики в соответствии с индивидуальным заданием осуществляет руководитель от КФУ.</w:t>
      </w:r>
    </w:p>
    <w:p w:rsidR="0009497F" w:rsidRPr="00ED7BD7" w:rsidRDefault="00FC2B72">
      <w:pPr>
        <w:ind w:firstLine="567"/>
        <w:jc w:val="both"/>
        <w:rPr>
          <w:color w:val="000000"/>
          <w:sz w:val="20"/>
          <w:szCs w:val="20"/>
        </w:rPr>
      </w:pPr>
      <w:r w:rsidRPr="00ED7BD7">
        <w:rPr>
          <w:color w:val="000000"/>
          <w:sz w:val="20"/>
          <w:szCs w:val="20"/>
        </w:rPr>
        <w:t>За отчет по практике обучающийся может набрать максимально 20 баллов.</w:t>
      </w:r>
    </w:p>
    <w:p w:rsidR="0009497F" w:rsidRPr="00ED7BD7" w:rsidRDefault="00FC2B72">
      <w:pPr>
        <w:ind w:firstLine="567"/>
        <w:jc w:val="both"/>
        <w:rPr>
          <w:color w:val="000000"/>
          <w:sz w:val="20"/>
          <w:szCs w:val="20"/>
        </w:rPr>
      </w:pPr>
      <w:r w:rsidRPr="00ED7BD7">
        <w:rPr>
          <w:color w:val="000000"/>
          <w:sz w:val="20"/>
          <w:szCs w:val="20"/>
        </w:rPr>
        <w:t xml:space="preserve">Оценивание отчета по практике осуществляет руководитель практики от КФУ. </w:t>
      </w:r>
    </w:p>
    <w:p w:rsidR="0009497F" w:rsidRPr="00ED7BD7" w:rsidRDefault="00FC2B72">
      <w:pPr>
        <w:ind w:firstLine="567"/>
        <w:jc w:val="both"/>
        <w:rPr>
          <w:color w:val="000000"/>
          <w:sz w:val="20"/>
          <w:szCs w:val="20"/>
        </w:rPr>
      </w:pPr>
      <w:r w:rsidRPr="00ED7BD7">
        <w:rPr>
          <w:color w:val="000000"/>
          <w:sz w:val="20"/>
          <w:szCs w:val="20"/>
        </w:rPr>
        <w:t xml:space="preserve">Промежуточная аттестация по практике считается пройденной: </w:t>
      </w:r>
    </w:p>
    <w:p w:rsidR="0009497F" w:rsidRPr="00ED7BD7" w:rsidRDefault="00FC2B72">
      <w:pPr>
        <w:numPr>
          <w:ilvl w:val="0"/>
          <w:numId w:val="2"/>
        </w:numPr>
        <w:ind w:left="0" w:firstLine="567"/>
        <w:jc w:val="both"/>
        <w:rPr>
          <w:color w:val="000000"/>
          <w:sz w:val="20"/>
          <w:szCs w:val="20"/>
        </w:rPr>
      </w:pPr>
      <w:r w:rsidRPr="00ED7BD7">
        <w:rPr>
          <w:color w:val="000000"/>
          <w:sz w:val="20"/>
          <w:szCs w:val="20"/>
        </w:rPr>
        <w:t xml:space="preserve">при условии </w:t>
      </w:r>
      <w:proofErr w:type="spellStart"/>
      <w:r w:rsidRPr="00ED7BD7">
        <w:rPr>
          <w:color w:val="000000"/>
          <w:sz w:val="20"/>
          <w:szCs w:val="20"/>
        </w:rPr>
        <w:t>сформированности</w:t>
      </w:r>
      <w:proofErr w:type="spellEnd"/>
      <w:r w:rsidRPr="00ED7BD7">
        <w:rPr>
          <w:color w:val="000000"/>
          <w:sz w:val="20"/>
          <w:szCs w:val="20"/>
        </w:rPr>
        <w:t xml:space="preserve"> компетенций, которые осваивает обучающийся не ниже порогового уровня;</w:t>
      </w:r>
    </w:p>
    <w:p w:rsidR="0009497F" w:rsidRPr="00ED7BD7" w:rsidRDefault="00FC2B72">
      <w:pPr>
        <w:numPr>
          <w:ilvl w:val="0"/>
          <w:numId w:val="2"/>
        </w:numPr>
        <w:ind w:left="0" w:firstLine="567"/>
        <w:jc w:val="both"/>
        <w:rPr>
          <w:color w:val="000000"/>
          <w:sz w:val="20"/>
          <w:szCs w:val="20"/>
        </w:rPr>
      </w:pPr>
      <w:r w:rsidRPr="00ED7BD7">
        <w:rPr>
          <w:color w:val="000000"/>
          <w:sz w:val="20"/>
          <w:szCs w:val="20"/>
        </w:rPr>
        <w:t>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rsidR="0009497F" w:rsidRPr="00ED7BD7" w:rsidRDefault="0009497F">
      <w:pPr>
        <w:ind w:left="567"/>
        <w:jc w:val="both"/>
        <w:rPr>
          <w:color w:val="000000"/>
          <w:sz w:val="20"/>
          <w:szCs w:val="20"/>
        </w:rPr>
      </w:pPr>
    </w:p>
    <w:tbl>
      <w:tblPr>
        <w:tblStyle w:val="afff3"/>
        <w:tblW w:w="10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8"/>
        <w:gridCol w:w="2208"/>
        <w:gridCol w:w="2321"/>
        <w:gridCol w:w="3313"/>
      </w:tblGrid>
      <w:tr w:rsidR="0009497F" w:rsidRPr="00ED7BD7">
        <w:tc>
          <w:tcPr>
            <w:tcW w:w="2578" w:type="dxa"/>
          </w:tcPr>
          <w:p w:rsidR="0009497F" w:rsidRPr="00ED7BD7" w:rsidRDefault="00FC2B72">
            <w:pPr>
              <w:jc w:val="center"/>
              <w:rPr>
                <w:b/>
                <w:color w:val="000000"/>
                <w:sz w:val="20"/>
                <w:szCs w:val="20"/>
              </w:rPr>
            </w:pPr>
            <w:r w:rsidRPr="00ED7BD7">
              <w:rPr>
                <w:b/>
                <w:color w:val="000000"/>
                <w:sz w:val="20"/>
                <w:szCs w:val="20"/>
              </w:rPr>
              <w:t>Ответственный за оценивание</w:t>
            </w:r>
          </w:p>
        </w:tc>
        <w:tc>
          <w:tcPr>
            <w:tcW w:w="2208" w:type="dxa"/>
          </w:tcPr>
          <w:p w:rsidR="0009497F" w:rsidRPr="00ED7BD7" w:rsidRDefault="00FC2B72">
            <w:pPr>
              <w:jc w:val="center"/>
              <w:rPr>
                <w:b/>
                <w:color w:val="000000"/>
                <w:sz w:val="20"/>
                <w:szCs w:val="20"/>
              </w:rPr>
            </w:pPr>
            <w:r w:rsidRPr="00ED7BD7">
              <w:rPr>
                <w:b/>
                <w:color w:val="000000"/>
                <w:sz w:val="20"/>
                <w:szCs w:val="20"/>
              </w:rPr>
              <w:t>Оценочное средство</w:t>
            </w:r>
          </w:p>
        </w:tc>
        <w:tc>
          <w:tcPr>
            <w:tcW w:w="2321" w:type="dxa"/>
          </w:tcPr>
          <w:p w:rsidR="0009497F" w:rsidRPr="00ED7BD7" w:rsidRDefault="00FC2B72">
            <w:pPr>
              <w:jc w:val="center"/>
              <w:rPr>
                <w:b/>
                <w:color w:val="000000"/>
                <w:sz w:val="20"/>
                <w:szCs w:val="20"/>
              </w:rPr>
            </w:pPr>
            <w:r w:rsidRPr="00ED7BD7">
              <w:rPr>
                <w:b/>
                <w:color w:val="000000"/>
                <w:sz w:val="20"/>
                <w:szCs w:val="20"/>
              </w:rPr>
              <w:t>Максимальный балл</w:t>
            </w:r>
          </w:p>
        </w:tc>
        <w:tc>
          <w:tcPr>
            <w:tcW w:w="3313" w:type="dxa"/>
          </w:tcPr>
          <w:p w:rsidR="0009497F" w:rsidRPr="00ED7BD7" w:rsidRDefault="00FC2B72">
            <w:pPr>
              <w:jc w:val="center"/>
              <w:rPr>
                <w:b/>
                <w:color w:val="000000"/>
                <w:sz w:val="20"/>
                <w:szCs w:val="20"/>
              </w:rPr>
            </w:pPr>
            <w:r w:rsidRPr="00ED7BD7">
              <w:rPr>
                <w:b/>
                <w:color w:val="000000"/>
                <w:sz w:val="20"/>
                <w:szCs w:val="20"/>
              </w:rPr>
              <w:t>Документ, в котором выставляется оценка</w:t>
            </w:r>
          </w:p>
        </w:tc>
      </w:tr>
      <w:tr w:rsidR="0009497F" w:rsidRPr="00ED7BD7">
        <w:trPr>
          <w:trHeight w:val="818"/>
        </w:trPr>
        <w:tc>
          <w:tcPr>
            <w:tcW w:w="2578" w:type="dxa"/>
          </w:tcPr>
          <w:p w:rsidR="0009497F" w:rsidRPr="00ED7BD7" w:rsidRDefault="00FC2B72">
            <w:pPr>
              <w:jc w:val="both"/>
              <w:rPr>
                <w:color w:val="000000"/>
                <w:sz w:val="20"/>
                <w:szCs w:val="20"/>
              </w:rPr>
            </w:pPr>
            <w:r w:rsidRPr="00ED7BD7">
              <w:rPr>
                <w:color w:val="000000"/>
                <w:sz w:val="20"/>
                <w:szCs w:val="20"/>
              </w:rPr>
              <w:t>Руководитель практики от КФУ</w:t>
            </w:r>
          </w:p>
        </w:tc>
        <w:tc>
          <w:tcPr>
            <w:tcW w:w="2208" w:type="dxa"/>
          </w:tcPr>
          <w:p w:rsidR="0009497F" w:rsidRPr="00ED7BD7" w:rsidRDefault="00FC2B72">
            <w:pPr>
              <w:jc w:val="both"/>
              <w:rPr>
                <w:color w:val="000000"/>
                <w:sz w:val="20"/>
                <w:szCs w:val="20"/>
              </w:rPr>
            </w:pPr>
            <w:r w:rsidRPr="00ED7BD7">
              <w:rPr>
                <w:color w:val="000000"/>
                <w:sz w:val="20"/>
                <w:szCs w:val="20"/>
              </w:rPr>
              <w:t>Индивидуальное задание</w:t>
            </w:r>
          </w:p>
        </w:tc>
        <w:tc>
          <w:tcPr>
            <w:tcW w:w="2321" w:type="dxa"/>
          </w:tcPr>
          <w:p w:rsidR="0009497F" w:rsidRPr="00ED7BD7" w:rsidRDefault="00FC2B72">
            <w:pPr>
              <w:jc w:val="center"/>
              <w:rPr>
                <w:color w:val="000000"/>
                <w:sz w:val="20"/>
                <w:szCs w:val="20"/>
              </w:rPr>
            </w:pPr>
            <w:r w:rsidRPr="00ED7BD7">
              <w:rPr>
                <w:color w:val="000000"/>
                <w:sz w:val="20"/>
                <w:szCs w:val="20"/>
              </w:rPr>
              <w:t>80</w:t>
            </w:r>
          </w:p>
        </w:tc>
        <w:tc>
          <w:tcPr>
            <w:tcW w:w="3313" w:type="dxa"/>
          </w:tcPr>
          <w:p w:rsidR="0009497F" w:rsidRPr="00ED7BD7" w:rsidRDefault="00FC2B72">
            <w:pPr>
              <w:jc w:val="both"/>
              <w:rPr>
                <w:color w:val="000000"/>
                <w:sz w:val="20"/>
                <w:szCs w:val="20"/>
              </w:rPr>
            </w:pPr>
            <w:r w:rsidRPr="00ED7BD7">
              <w:rPr>
                <w:color w:val="000000"/>
                <w:sz w:val="20"/>
                <w:szCs w:val="20"/>
              </w:rPr>
              <w:t xml:space="preserve">Оценка </w:t>
            </w:r>
            <w:proofErr w:type="spellStart"/>
            <w:r w:rsidRPr="00ED7BD7">
              <w:rPr>
                <w:color w:val="000000"/>
                <w:sz w:val="20"/>
                <w:szCs w:val="20"/>
              </w:rPr>
              <w:t>сформированности</w:t>
            </w:r>
            <w:proofErr w:type="spellEnd"/>
            <w:r w:rsidRPr="00ED7BD7">
              <w:rPr>
                <w:color w:val="000000"/>
                <w:sz w:val="20"/>
                <w:szCs w:val="20"/>
              </w:rPr>
              <w:t xml:space="preserve"> компетенций руководителем практики от КФУ</w:t>
            </w:r>
          </w:p>
        </w:tc>
      </w:tr>
      <w:tr w:rsidR="0009497F" w:rsidRPr="00ED7BD7">
        <w:tc>
          <w:tcPr>
            <w:tcW w:w="2578" w:type="dxa"/>
          </w:tcPr>
          <w:p w:rsidR="0009497F" w:rsidRPr="00ED7BD7" w:rsidRDefault="00FC2B72">
            <w:pPr>
              <w:jc w:val="both"/>
              <w:rPr>
                <w:color w:val="000000"/>
                <w:sz w:val="20"/>
                <w:szCs w:val="20"/>
              </w:rPr>
            </w:pPr>
            <w:r w:rsidRPr="00ED7BD7">
              <w:rPr>
                <w:color w:val="000000"/>
                <w:sz w:val="20"/>
                <w:szCs w:val="20"/>
              </w:rPr>
              <w:t>Руководитель практики от КФУ</w:t>
            </w:r>
          </w:p>
        </w:tc>
        <w:tc>
          <w:tcPr>
            <w:tcW w:w="2208" w:type="dxa"/>
          </w:tcPr>
          <w:p w:rsidR="0009497F" w:rsidRPr="00ED7BD7" w:rsidRDefault="00FC2B72">
            <w:pPr>
              <w:jc w:val="both"/>
              <w:rPr>
                <w:color w:val="000000"/>
                <w:sz w:val="20"/>
                <w:szCs w:val="20"/>
              </w:rPr>
            </w:pPr>
            <w:r w:rsidRPr="00ED7BD7">
              <w:rPr>
                <w:color w:val="000000"/>
                <w:sz w:val="20"/>
                <w:szCs w:val="20"/>
              </w:rPr>
              <w:t>Отчет по практике</w:t>
            </w:r>
          </w:p>
        </w:tc>
        <w:tc>
          <w:tcPr>
            <w:tcW w:w="2321" w:type="dxa"/>
          </w:tcPr>
          <w:p w:rsidR="0009497F" w:rsidRPr="00ED7BD7" w:rsidRDefault="00FC2B72">
            <w:pPr>
              <w:jc w:val="center"/>
              <w:rPr>
                <w:color w:val="000000"/>
                <w:sz w:val="20"/>
                <w:szCs w:val="20"/>
              </w:rPr>
            </w:pPr>
            <w:r w:rsidRPr="00ED7BD7">
              <w:rPr>
                <w:color w:val="000000"/>
                <w:sz w:val="20"/>
                <w:szCs w:val="20"/>
              </w:rPr>
              <w:t>20</w:t>
            </w:r>
          </w:p>
        </w:tc>
        <w:tc>
          <w:tcPr>
            <w:tcW w:w="3313" w:type="dxa"/>
          </w:tcPr>
          <w:p w:rsidR="0009497F" w:rsidRPr="00ED7BD7" w:rsidRDefault="00FC2B72">
            <w:pPr>
              <w:jc w:val="both"/>
              <w:rPr>
                <w:color w:val="000000"/>
                <w:sz w:val="20"/>
                <w:szCs w:val="20"/>
              </w:rPr>
            </w:pPr>
            <w:r w:rsidRPr="00ED7BD7">
              <w:rPr>
                <w:color w:val="000000"/>
                <w:sz w:val="20"/>
                <w:szCs w:val="20"/>
              </w:rPr>
              <w:t xml:space="preserve">Оценка </w:t>
            </w:r>
            <w:proofErr w:type="spellStart"/>
            <w:r w:rsidRPr="00ED7BD7">
              <w:rPr>
                <w:color w:val="000000"/>
                <w:sz w:val="20"/>
                <w:szCs w:val="20"/>
              </w:rPr>
              <w:t>сформированности</w:t>
            </w:r>
            <w:proofErr w:type="spellEnd"/>
            <w:r w:rsidRPr="00ED7BD7">
              <w:rPr>
                <w:color w:val="000000"/>
                <w:sz w:val="20"/>
                <w:szCs w:val="20"/>
              </w:rPr>
              <w:t xml:space="preserve"> компетенций руководителем практики от КФУ</w:t>
            </w:r>
          </w:p>
        </w:tc>
      </w:tr>
      <w:tr w:rsidR="0009497F" w:rsidRPr="00ED7BD7">
        <w:tc>
          <w:tcPr>
            <w:tcW w:w="4786" w:type="dxa"/>
            <w:gridSpan w:val="2"/>
          </w:tcPr>
          <w:p w:rsidR="0009497F" w:rsidRPr="00ED7BD7" w:rsidRDefault="00FC2B72">
            <w:pPr>
              <w:jc w:val="both"/>
              <w:rPr>
                <w:i/>
                <w:color w:val="000000"/>
                <w:sz w:val="20"/>
                <w:szCs w:val="20"/>
              </w:rPr>
            </w:pPr>
            <w:r w:rsidRPr="00ED7BD7">
              <w:rPr>
                <w:i/>
                <w:color w:val="000000"/>
                <w:sz w:val="20"/>
                <w:szCs w:val="20"/>
              </w:rPr>
              <w:t>Итого</w:t>
            </w:r>
          </w:p>
        </w:tc>
        <w:tc>
          <w:tcPr>
            <w:tcW w:w="2321" w:type="dxa"/>
          </w:tcPr>
          <w:p w:rsidR="0009497F" w:rsidRPr="00ED7BD7" w:rsidRDefault="00FC2B72">
            <w:pPr>
              <w:jc w:val="center"/>
              <w:rPr>
                <w:color w:val="000000"/>
                <w:sz w:val="20"/>
                <w:szCs w:val="20"/>
              </w:rPr>
            </w:pPr>
            <w:r w:rsidRPr="00ED7BD7">
              <w:rPr>
                <w:color w:val="000000"/>
                <w:sz w:val="20"/>
                <w:szCs w:val="20"/>
              </w:rPr>
              <w:t>100</w:t>
            </w:r>
          </w:p>
        </w:tc>
        <w:tc>
          <w:tcPr>
            <w:tcW w:w="3313" w:type="dxa"/>
          </w:tcPr>
          <w:p w:rsidR="0009497F" w:rsidRPr="00ED7BD7" w:rsidRDefault="00FC2B72">
            <w:pPr>
              <w:rPr>
                <w:color w:val="000000"/>
                <w:sz w:val="20"/>
                <w:szCs w:val="20"/>
              </w:rPr>
            </w:pPr>
            <w:r w:rsidRPr="00ED7BD7">
              <w:rPr>
                <w:color w:val="000000"/>
                <w:sz w:val="20"/>
                <w:szCs w:val="20"/>
              </w:rPr>
              <w:t xml:space="preserve">Итоговая оценка (сумма баллов) выставляется руководителем практики от КФУ в зачетную </w:t>
            </w:r>
            <w:r w:rsidRPr="00ED7BD7">
              <w:rPr>
                <w:color w:val="000000"/>
                <w:sz w:val="20"/>
                <w:szCs w:val="20"/>
              </w:rPr>
              <w:lastRenderedPageBreak/>
              <w:t>(экзаменационную) ведомость и зачетную книжку.</w:t>
            </w:r>
          </w:p>
        </w:tc>
      </w:tr>
    </w:tbl>
    <w:p w:rsidR="0009497F" w:rsidRPr="00ED7BD7" w:rsidRDefault="0009497F">
      <w:pPr>
        <w:jc w:val="both"/>
        <w:rPr>
          <w:sz w:val="20"/>
          <w:szCs w:val="20"/>
        </w:rPr>
      </w:pPr>
    </w:p>
    <w:p w:rsidR="0009497F" w:rsidRPr="00ED7BD7" w:rsidRDefault="00FC2B72">
      <w:pPr>
        <w:pStyle w:val="2"/>
      </w:pPr>
      <w:bookmarkStart w:id="17" w:name="_heading=h.z337ya" w:colFirst="0" w:colLast="0"/>
      <w:bookmarkEnd w:id="17"/>
      <w:r w:rsidRPr="00ED7BD7">
        <w:t>4. Оценочные средства, порядок их применения и критерии оценивания</w:t>
      </w:r>
    </w:p>
    <w:p w:rsidR="0009497F" w:rsidRPr="00ED7BD7" w:rsidRDefault="00FC2B72">
      <w:pPr>
        <w:pStyle w:val="2"/>
      </w:pPr>
      <w:bookmarkStart w:id="18" w:name="_heading=h.3j2qqm3" w:colFirst="0" w:colLast="0"/>
      <w:bookmarkEnd w:id="18"/>
      <w:r w:rsidRPr="00ED7BD7">
        <w:t>4.1. Индивидуальное задание</w:t>
      </w:r>
    </w:p>
    <w:p w:rsidR="0009497F" w:rsidRPr="00ED7BD7" w:rsidRDefault="00FC2B72">
      <w:pPr>
        <w:pStyle w:val="2"/>
      </w:pPr>
      <w:bookmarkStart w:id="19" w:name="_heading=h.1y810tw" w:colFirst="0" w:colLast="0"/>
      <w:bookmarkEnd w:id="19"/>
      <w:r w:rsidRPr="00ED7BD7">
        <w:rPr>
          <w:b w:val="0"/>
        </w:rPr>
        <w:t>4</w:t>
      </w:r>
      <w:r w:rsidRPr="00ED7BD7">
        <w:t>.1.1. Процедура проведения</w:t>
      </w:r>
    </w:p>
    <w:p w:rsidR="0009497F" w:rsidRPr="00ED7BD7" w:rsidRDefault="00FC2B72">
      <w:pPr>
        <w:ind w:firstLine="567"/>
        <w:jc w:val="both"/>
        <w:rPr>
          <w:color w:val="000000"/>
          <w:sz w:val="20"/>
          <w:szCs w:val="20"/>
        </w:rPr>
      </w:pPr>
      <w:r w:rsidRPr="00ED7BD7">
        <w:rPr>
          <w:color w:val="000000"/>
          <w:sz w:val="20"/>
          <w:szCs w:val="20"/>
        </w:rPr>
        <w:t xml:space="preserve">Обучающийся проходит практику в КФУ в соответствии с индивидуальным заданием под руководством руководителя практики от профильной организации </w:t>
      </w:r>
      <w:r w:rsidRPr="00ED7BD7">
        <w:rPr>
          <w:i/>
          <w:color w:val="000000"/>
          <w:sz w:val="20"/>
          <w:szCs w:val="20"/>
        </w:rPr>
        <w:t>(при наличии)</w:t>
      </w:r>
      <w:r w:rsidRPr="00ED7BD7">
        <w:rPr>
          <w:color w:val="000000"/>
          <w:sz w:val="20"/>
          <w:szCs w:val="20"/>
        </w:rPr>
        <w:t>, самостоятельно заполняет дневник практики и составляет отчет по практике. В течение прохождения практики, работа обучающегося в качестве практиканта, оценивается руководителем практики от КФУ.</w:t>
      </w:r>
    </w:p>
    <w:p w:rsidR="0009497F" w:rsidRPr="00ED7BD7" w:rsidRDefault="00FC2B72">
      <w:pPr>
        <w:ind w:firstLine="567"/>
        <w:jc w:val="both"/>
        <w:rPr>
          <w:sz w:val="20"/>
          <w:szCs w:val="20"/>
        </w:rPr>
      </w:pPr>
      <w:r w:rsidRPr="00ED7BD7">
        <w:rPr>
          <w:sz w:val="20"/>
          <w:szCs w:val="20"/>
        </w:rPr>
        <w:t>Перед началом учебной практики проводится организационное собрание, на котором обучающиеся знакомятся с ее целями, задачами, содержанием и организационными формами. Содержание работ в рамках проектно-технологической практики определяется в ходе консультаций с руководителем.</w:t>
      </w:r>
    </w:p>
    <w:p w:rsidR="0009497F" w:rsidRPr="00ED7BD7" w:rsidRDefault="00FC2B72">
      <w:pPr>
        <w:ind w:firstLine="567"/>
        <w:jc w:val="both"/>
        <w:rPr>
          <w:sz w:val="20"/>
          <w:szCs w:val="20"/>
        </w:rPr>
      </w:pPr>
      <w:r w:rsidRPr="00ED7BD7">
        <w:rPr>
          <w:sz w:val="20"/>
          <w:szCs w:val="20"/>
        </w:rPr>
        <w:t>В течение учебной практики обучающийся оформляет отчет установленного образца, который в конце практики сдается руководителю практики в распечатанном и сброшюрованном виде для проверки.</w:t>
      </w:r>
    </w:p>
    <w:p w:rsidR="0009497F" w:rsidRPr="00ED7BD7" w:rsidRDefault="00FC2B72">
      <w:pPr>
        <w:ind w:firstLine="567"/>
        <w:jc w:val="both"/>
        <w:rPr>
          <w:sz w:val="20"/>
          <w:szCs w:val="20"/>
        </w:rPr>
      </w:pPr>
      <w:r w:rsidRPr="00ED7BD7">
        <w:rPr>
          <w:sz w:val="20"/>
          <w:szCs w:val="20"/>
        </w:rPr>
        <w:t>Учебная практика считается завершенной при условии выполнения всех требований программы практики. Текущий контроль предполагает оценку каждого этапа практики студентов.</w:t>
      </w:r>
    </w:p>
    <w:p w:rsidR="0009497F" w:rsidRPr="00ED7BD7" w:rsidRDefault="00FC2B72">
      <w:pPr>
        <w:ind w:firstLine="567"/>
        <w:jc w:val="both"/>
        <w:rPr>
          <w:sz w:val="20"/>
          <w:szCs w:val="20"/>
        </w:rPr>
      </w:pPr>
      <w:r w:rsidRPr="00ED7BD7">
        <w:rPr>
          <w:sz w:val="20"/>
          <w:szCs w:val="20"/>
        </w:rPr>
        <w:t>Виды деятельности практиканта:</w:t>
      </w:r>
    </w:p>
    <w:p w:rsidR="0009497F" w:rsidRPr="00ED7BD7" w:rsidRDefault="00FC2B72">
      <w:pPr>
        <w:ind w:firstLine="567"/>
        <w:jc w:val="both"/>
        <w:rPr>
          <w:sz w:val="20"/>
          <w:szCs w:val="20"/>
        </w:rPr>
      </w:pPr>
      <w:r w:rsidRPr="00ED7BD7">
        <w:rPr>
          <w:sz w:val="20"/>
          <w:szCs w:val="20"/>
        </w:rPr>
        <w:t>Ознакомление с заданием практики. Обсуждение и выработка стратегии с руководителем. Обзор методов и средств решения индивидуального задания по созданию модуля электронного курса. Выполнение индивидуального задания. Оформление отчета по практике.</w:t>
      </w:r>
    </w:p>
    <w:p w:rsidR="0009497F" w:rsidRPr="00ED7BD7" w:rsidRDefault="00FC2B72">
      <w:pPr>
        <w:pStyle w:val="2"/>
      </w:pPr>
      <w:bookmarkStart w:id="20" w:name="_heading=h.4i7ojhp" w:colFirst="0" w:colLast="0"/>
      <w:bookmarkEnd w:id="20"/>
      <w:r w:rsidRPr="00ED7BD7">
        <w:t>4.1.2. Критерии оценивания</w:t>
      </w:r>
    </w:p>
    <w:p w:rsidR="0009497F" w:rsidRPr="00ED7BD7" w:rsidRDefault="00FC2B72">
      <w:pPr>
        <w:ind w:firstLine="709"/>
        <w:jc w:val="both"/>
        <w:rPr>
          <w:b/>
          <w:sz w:val="20"/>
          <w:szCs w:val="20"/>
        </w:rPr>
      </w:pPr>
      <w:bookmarkStart w:id="21" w:name="_heading=h.2xcytpi" w:colFirst="0" w:colLast="0"/>
      <w:bookmarkEnd w:id="21"/>
      <w:r w:rsidRPr="00ED7BD7">
        <w:rPr>
          <w:b/>
          <w:sz w:val="20"/>
          <w:szCs w:val="20"/>
        </w:rPr>
        <w:t xml:space="preserve">Баллы в интервале 86-100% от максимальных, ставятся, если обучающийся: </w:t>
      </w:r>
    </w:p>
    <w:p w:rsidR="0009497F" w:rsidRPr="00ED7BD7" w:rsidRDefault="00FC2B72">
      <w:pPr>
        <w:ind w:firstLine="709"/>
        <w:jc w:val="both"/>
        <w:rPr>
          <w:b/>
          <w:sz w:val="20"/>
          <w:szCs w:val="20"/>
        </w:rPr>
      </w:pPr>
      <w:r w:rsidRPr="00ED7BD7">
        <w:rPr>
          <w:sz w:val="20"/>
          <w:szCs w:val="20"/>
        </w:rPr>
        <w:t>Работа полностью соответствует требованиям профессиональной деятельности. Отличная способность применять имеющиеся знания и умения для решения практических задач. Высокий уровень креативности, самостоятельности. Соответствие выбранных методов поставленным задачам.</w:t>
      </w:r>
      <w:r w:rsidRPr="00ED7BD7">
        <w:rPr>
          <w:sz w:val="20"/>
          <w:szCs w:val="20"/>
          <w:highlight w:val="white"/>
        </w:rPr>
        <w:t xml:space="preserve"> </w:t>
      </w:r>
    </w:p>
    <w:p w:rsidR="0009497F" w:rsidRPr="00ED7BD7" w:rsidRDefault="00FC2B72">
      <w:pPr>
        <w:ind w:firstLine="709"/>
        <w:jc w:val="both"/>
        <w:rPr>
          <w:b/>
          <w:sz w:val="20"/>
          <w:szCs w:val="20"/>
        </w:rPr>
      </w:pPr>
      <w:r w:rsidRPr="00ED7BD7">
        <w:rPr>
          <w:b/>
          <w:sz w:val="20"/>
          <w:szCs w:val="20"/>
        </w:rPr>
        <w:t xml:space="preserve">Баллы в интервале 71-85% от максимальных, ставятся, если обучающийся: </w:t>
      </w:r>
    </w:p>
    <w:p w:rsidR="0009497F" w:rsidRPr="00ED7BD7" w:rsidRDefault="00FC2B72">
      <w:pPr>
        <w:ind w:firstLine="709"/>
        <w:jc w:val="both"/>
        <w:rPr>
          <w:sz w:val="20"/>
          <w:szCs w:val="20"/>
        </w:rPr>
      </w:pPr>
      <w:r w:rsidRPr="00ED7BD7">
        <w:rPr>
          <w:sz w:val="20"/>
          <w:szCs w:val="20"/>
        </w:rPr>
        <w:t xml:space="preserve">Работа в основном соответствует требованиям профессиональной деятельности. Хорошая способность применять имеющиеся знания и умения для решения практических задач. Средний уровень креативности, самостоятельности. Выбранные методы в целом соответствуют поставленным задачам. </w:t>
      </w:r>
    </w:p>
    <w:p w:rsidR="0009497F" w:rsidRPr="00ED7BD7" w:rsidRDefault="00FC2B72">
      <w:pPr>
        <w:ind w:firstLine="709"/>
        <w:jc w:val="both"/>
        <w:rPr>
          <w:b/>
          <w:sz w:val="20"/>
          <w:szCs w:val="20"/>
        </w:rPr>
      </w:pPr>
      <w:r w:rsidRPr="00ED7BD7">
        <w:rPr>
          <w:b/>
          <w:sz w:val="20"/>
          <w:szCs w:val="20"/>
        </w:rPr>
        <w:t xml:space="preserve">Баллы в интервале 56-70% от максимальных, ставятся, если обучающийся: </w:t>
      </w:r>
    </w:p>
    <w:p w:rsidR="0009497F" w:rsidRPr="00ED7BD7" w:rsidRDefault="00FC2B72">
      <w:pPr>
        <w:ind w:firstLine="709"/>
        <w:jc w:val="both"/>
        <w:rPr>
          <w:sz w:val="20"/>
          <w:szCs w:val="20"/>
        </w:rPr>
      </w:pPr>
      <w:r w:rsidRPr="00ED7BD7">
        <w:rPr>
          <w:sz w:val="20"/>
          <w:szCs w:val="20"/>
        </w:rPr>
        <w:t xml:space="preserve">Работа частично соответствует требованиям профессиональной деятельности. Удовлетворительная способность применять имеющиеся знания и умения для решения практических задач. Низкий уровень креативности, самостоятельности. Выбранные методы частично соответствуют поставленным задачам. </w:t>
      </w:r>
    </w:p>
    <w:p w:rsidR="0009497F" w:rsidRPr="00ED7BD7" w:rsidRDefault="00FC2B72">
      <w:pPr>
        <w:ind w:firstLine="709"/>
        <w:jc w:val="both"/>
        <w:rPr>
          <w:b/>
          <w:sz w:val="20"/>
          <w:szCs w:val="20"/>
        </w:rPr>
      </w:pPr>
      <w:r w:rsidRPr="00ED7BD7">
        <w:rPr>
          <w:b/>
          <w:sz w:val="20"/>
          <w:szCs w:val="20"/>
        </w:rPr>
        <w:t xml:space="preserve">Баллы в интервале 0-55% от максимальных, ставятся, если обучающийся: </w:t>
      </w:r>
    </w:p>
    <w:p w:rsidR="0009497F" w:rsidRPr="00ED7BD7" w:rsidRDefault="00FC2B72">
      <w:pPr>
        <w:ind w:firstLine="709"/>
        <w:jc w:val="both"/>
        <w:rPr>
          <w:sz w:val="20"/>
          <w:szCs w:val="20"/>
          <w:highlight w:val="white"/>
        </w:rPr>
      </w:pPr>
      <w:r w:rsidRPr="00ED7BD7">
        <w:rPr>
          <w:sz w:val="20"/>
          <w:szCs w:val="20"/>
        </w:rPr>
        <w:t xml:space="preserve">Работа не соответствует требованиям профессиональной деятельности. Неудовлетворительная способность применять имеющиеся знания и умения для решения практических задач. Недостаточный уровень креативности, самостоятельности. Выбранные методы не соответствуют поставленным задачам. </w:t>
      </w:r>
    </w:p>
    <w:p w:rsidR="0009497F" w:rsidRPr="00ED7BD7" w:rsidRDefault="0009497F">
      <w:pPr>
        <w:keepNext/>
        <w:ind w:firstLine="567"/>
        <w:rPr>
          <w:b/>
          <w:sz w:val="20"/>
          <w:szCs w:val="20"/>
        </w:rPr>
      </w:pPr>
    </w:p>
    <w:p w:rsidR="0009497F" w:rsidRPr="00ED7BD7" w:rsidRDefault="00FC2B72">
      <w:pPr>
        <w:pStyle w:val="2"/>
      </w:pPr>
      <w:bookmarkStart w:id="22" w:name="_heading=h.1ci93xb" w:colFirst="0" w:colLast="0"/>
      <w:bookmarkEnd w:id="22"/>
      <w:r w:rsidRPr="00ED7BD7">
        <w:t xml:space="preserve">4.1.3. Содержание оценочного средства </w:t>
      </w:r>
    </w:p>
    <w:p w:rsidR="0009497F" w:rsidRPr="00ED7BD7" w:rsidRDefault="00FC2B72">
      <w:pPr>
        <w:ind w:firstLine="709"/>
        <w:jc w:val="both"/>
        <w:rPr>
          <w:sz w:val="20"/>
          <w:szCs w:val="20"/>
        </w:rPr>
      </w:pPr>
      <w:r w:rsidRPr="00ED7BD7">
        <w:rPr>
          <w:sz w:val="20"/>
          <w:szCs w:val="20"/>
        </w:rPr>
        <w:t>Одним из пунктов индивидуального задания является оценка модуля электронного курса, которая проводится по следующим показателям:</w:t>
      </w:r>
    </w:p>
    <w:tbl>
      <w:tblPr>
        <w:tblStyle w:val="afff4"/>
        <w:tblW w:w="962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6"/>
        <w:gridCol w:w="113"/>
        <w:gridCol w:w="1936"/>
        <w:gridCol w:w="336"/>
        <w:gridCol w:w="2693"/>
        <w:gridCol w:w="2655"/>
      </w:tblGrid>
      <w:tr w:rsidR="0009497F" w:rsidRPr="00ED7BD7">
        <w:tc>
          <w:tcPr>
            <w:tcW w:w="2009" w:type="dxa"/>
            <w:gridSpan w:val="2"/>
          </w:tcPr>
          <w:p w:rsidR="0009497F" w:rsidRPr="00ED7BD7" w:rsidRDefault="00FC2B72">
            <w:pPr>
              <w:pBdr>
                <w:top w:val="nil"/>
                <w:left w:val="nil"/>
                <w:bottom w:val="nil"/>
                <w:right w:val="nil"/>
                <w:between w:val="nil"/>
              </w:pBdr>
              <w:spacing w:line="242" w:lineRule="auto"/>
              <w:ind w:left="110" w:right="98"/>
              <w:jc w:val="center"/>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Компонент</w:t>
            </w:r>
          </w:p>
        </w:tc>
        <w:tc>
          <w:tcPr>
            <w:tcW w:w="4965" w:type="dxa"/>
            <w:gridSpan w:val="3"/>
          </w:tcPr>
          <w:p w:rsidR="0009497F" w:rsidRPr="00ED7BD7" w:rsidRDefault="00FC2B72">
            <w:pPr>
              <w:pBdr>
                <w:top w:val="nil"/>
                <w:left w:val="nil"/>
                <w:bottom w:val="nil"/>
                <w:right w:val="nil"/>
                <w:between w:val="nil"/>
              </w:pBdr>
              <w:spacing w:line="242" w:lineRule="auto"/>
              <w:ind w:left="110" w:right="98"/>
              <w:jc w:val="center"/>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Краткое содержание</w:t>
            </w:r>
          </w:p>
        </w:tc>
        <w:tc>
          <w:tcPr>
            <w:tcW w:w="2655" w:type="dxa"/>
          </w:tcPr>
          <w:p w:rsidR="0009497F" w:rsidRPr="00ED7BD7" w:rsidRDefault="00FC2B72">
            <w:pPr>
              <w:pBdr>
                <w:top w:val="nil"/>
                <w:left w:val="nil"/>
                <w:bottom w:val="nil"/>
                <w:right w:val="nil"/>
                <w:between w:val="nil"/>
              </w:pBdr>
              <w:tabs>
                <w:tab w:val="left" w:pos="803"/>
                <w:tab w:val="center" w:pos="1328"/>
              </w:tabs>
              <w:spacing w:line="242" w:lineRule="auto"/>
              <w:ind w:left="110" w:right="98"/>
              <w:jc w:val="center"/>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Требования</w:t>
            </w:r>
          </w:p>
        </w:tc>
      </w:tr>
      <w:tr w:rsidR="0009497F" w:rsidRPr="00ED7BD7">
        <w:tc>
          <w:tcPr>
            <w:tcW w:w="2009" w:type="dxa"/>
            <w:gridSpan w:val="2"/>
          </w:tcPr>
          <w:p w:rsidR="0009497F" w:rsidRPr="00ED7BD7" w:rsidRDefault="00FC2B72">
            <w:pPr>
              <w:pBdr>
                <w:top w:val="nil"/>
                <w:left w:val="nil"/>
                <w:bottom w:val="nil"/>
                <w:right w:val="nil"/>
                <w:between w:val="nil"/>
              </w:pBdr>
              <w:spacing w:line="246" w:lineRule="auto"/>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Теоретический материал</w:t>
            </w:r>
          </w:p>
        </w:tc>
        <w:tc>
          <w:tcPr>
            <w:tcW w:w="2272" w:type="dxa"/>
            <w:gridSpan w:val="2"/>
          </w:tcPr>
          <w:p w:rsidR="0009497F" w:rsidRPr="00ED7BD7" w:rsidRDefault="00FC2B72">
            <w:pPr>
              <w:pBdr>
                <w:top w:val="nil"/>
                <w:left w:val="nil"/>
                <w:bottom w:val="nil"/>
                <w:right w:val="nil"/>
                <w:between w:val="nil"/>
              </w:pBdr>
              <w:spacing w:line="242" w:lineRule="auto"/>
              <w:ind w:left="110" w:right="98"/>
              <w:jc w:val="both"/>
              <w:rPr>
                <w:rFonts w:ascii="Times New Roman" w:eastAsia="Times New Roman" w:hAnsi="Times New Roman" w:cs="Times New Roman"/>
                <w:color w:val="000000"/>
              </w:rPr>
            </w:pPr>
            <w:r w:rsidRPr="00ED7BD7">
              <w:rPr>
                <w:rFonts w:ascii="Times New Roman" w:eastAsia="Times New Roman" w:hAnsi="Times New Roman" w:cs="Times New Roman"/>
                <w:color w:val="000000"/>
                <w:sz w:val="20"/>
                <w:szCs w:val="20"/>
              </w:rPr>
              <w:t xml:space="preserve">Презентации, </w:t>
            </w:r>
            <w:proofErr w:type="spellStart"/>
            <w:r w:rsidRPr="00ED7BD7">
              <w:rPr>
                <w:rFonts w:ascii="Times New Roman" w:eastAsia="Times New Roman" w:hAnsi="Times New Roman" w:cs="Times New Roman"/>
                <w:color w:val="000000"/>
                <w:sz w:val="20"/>
                <w:szCs w:val="20"/>
              </w:rPr>
              <w:t>видеоуроки</w:t>
            </w:r>
            <w:proofErr w:type="spellEnd"/>
            <w:r w:rsidRPr="00ED7BD7">
              <w:rPr>
                <w:rFonts w:ascii="Times New Roman" w:eastAsia="Times New Roman" w:hAnsi="Times New Roman" w:cs="Times New Roman"/>
                <w:color w:val="000000"/>
                <w:sz w:val="20"/>
                <w:szCs w:val="20"/>
              </w:rPr>
              <w:t>, материалы урокам</w:t>
            </w:r>
          </w:p>
        </w:tc>
        <w:tc>
          <w:tcPr>
            <w:tcW w:w="2693" w:type="dxa"/>
          </w:tcPr>
          <w:p w:rsidR="0009497F" w:rsidRPr="00ED7BD7" w:rsidRDefault="00FC2B72">
            <w:pPr>
              <w:pBdr>
                <w:top w:val="nil"/>
                <w:left w:val="nil"/>
                <w:bottom w:val="nil"/>
                <w:right w:val="nil"/>
                <w:between w:val="nil"/>
              </w:pBdr>
              <w:spacing w:line="242" w:lineRule="auto"/>
              <w:ind w:left="110" w:right="98"/>
              <w:jc w:val="both"/>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Минимум 10 слайдов на один урок (1 час урока - 45 минут). Не менее 2 роликов продолжительностью не менее 5-7 минут на один урок.</w:t>
            </w:r>
          </w:p>
        </w:tc>
        <w:tc>
          <w:tcPr>
            <w:tcW w:w="2655" w:type="dxa"/>
          </w:tcPr>
          <w:p w:rsidR="0009497F" w:rsidRPr="00ED7BD7" w:rsidRDefault="00FC2B72">
            <w:pPr>
              <w:pBdr>
                <w:top w:val="nil"/>
                <w:left w:val="nil"/>
                <w:bottom w:val="nil"/>
                <w:right w:val="nil"/>
                <w:between w:val="nil"/>
              </w:pBdr>
              <w:spacing w:line="246" w:lineRule="auto"/>
              <w:ind w:left="106"/>
              <w:jc w:val="both"/>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 xml:space="preserve">Элемент курса «Лекция». Ресурсы LMS MOODLE: «Файл»/ Ресурсы LMS MOODLE: «Пояснение» (предварительно видео должно быть загружено на </w:t>
            </w:r>
            <w:proofErr w:type="spellStart"/>
            <w:r w:rsidRPr="00ED7BD7">
              <w:rPr>
                <w:rFonts w:ascii="Times New Roman" w:eastAsia="Times New Roman" w:hAnsi="Times New Roman" w:cs="Times New Roman"/>
                <w:color w:val="000000"/>
                <w:sz w:val="20"/>
                <w:szCs w:val="20"/>
              </w:rPr>
              <w:t>YouTube</w:t>
            </w:r>
            <w:proofErr w:type="spellEnd"/>
            <w:r w:rsidRPr="00ED7BD7">
              <w:rPr>
                <w:rFonts w:ascii="Times New Roman" w:eastAsia="Times New Roman" w:hAnsi="Times New Roman" w:cs="Times New Roman"/>
                <w:color w:val="000000"/>
                <w:sz w:val="20"/>
                <w:szCs w:val="20"/>
              </w:rPr>
              <w:t>) / Ресурсы LMS MOODLE: «Лекция» или «Книга»</w:t>
            </w:r>
          </w:p>
        </w:tc>
      </w:tr>
      <w:tr w:rsidR="0009497F" w:rsidRPr="00ED7BD7">
        <w:tc>
          <w:tcPr>
            <w:tcW w:w="2009" w:type="dxa"/>
            <w:gridSpan w:val="2"/>
          </w:tcPr>
          <w:p w:rsidR="0009497F" w:rsidRPr="00ED7BD7" w:rsidRDefault="00FC2B72">
            <w:pPr>
              <w:pBdr>
                <w:top w:val="nil"/>
                <w:left w:val="nil"/>
                <w:bottom w:val="nil"/>
                <w:right w:val="nil"/>
                <w:between w:val="nil"/>
              </w:pBdr>
              <w:spacing w:line="246" w:lineRule="auto"/>
              <w:ind w:right="98"/>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Интерактивные элементы контроля знаний</w:t>
            </w:r>
          </w:p>
        </w:tc>
        <w:tc>
          <w:tcPr>
            <w:tcW w:w="2272" w:type="dxa"/>
            <w:gridSpan w:val="2"/>
          </w:tcPr>
          <w:p w:rsidR="0009497F" w:rsidRPr="00ED7BD7" w:rsidRDefault="00FC2B72">
            <w:pPr>
              <w:pBdr>
                <w:top w:val="nil"/>
                <w:left w:val="nil"/>
                <w:bottom w:val="nil"/>
                <w:right w:val="nil"/>
                <w:between w:val="nil"/>
              </w:pBdr>
              <w:spacing w:line="246" w:lineRule="auto"/>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Материалы (задания) к практическим занятиям.</w:t>
            </w:r>
          </w:p>
        </w:tc>
        <w:tc>
          <w:tcPr>
            <w:tcW w:w="2693" w:type="dxa"/>
          </w:tcPr>
          <w:p w:rsidR="0009497F" w:rsidRPr="00ED7BD7" w:rsidRDefault="00FC2B72">
            <w:pPr>
              <w:pBdr>
                <w:top w:val="nil"/>
                <w:left w:val="nil"/>
                <w:bottom w:val="nil"/>
                <w:right w:val="nil"/>
                <w:between w:val="nil"/>
              </w:pBdr>
              <w:tabs>
                <w:tab w:val="left" w:pos="995"/>
                <w:tab w:val="left" w:pos="1836"/>
              </w:tabs>
              <w:spacing w:line="246" w:lineRule="auto"/>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Виды и уровень сложности заданий должны соответствовать формируемым компетенциям и заявленным образовательным результатам.</w:t>
            </w:r>
          </w:p>
        </w:tc>
        <w:tc>
          <w:tcPr>
            <w:tcW w:w="2655" w:type="dxa"/>
          </w:tcPr>
          <w:p w:rsidR="0009497F" w:rsidRPr="00ED7BD7" w:rsidRDefault="00FC2B72">
            <w:pPr>
              <w:pBdr>
                <w:top w:val="nil"/>
                <w:left w:val="nil"/>
                <w:bottom w:val="nil"/>
                <w:right w:val="nil"/>
                <w:between w:val="nil"/>
              </w:pBdr>
              <w:spacing w:line="246" w:lineRule="auto"/>
              <w:ind w:left="106"/>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Ресурсы LMS MOODLE: «Задание», «Вики», «База данных», «H5P». «</w:t>
            </w:r>
            <w:proofErr w:type="spellStart"/>
            <w:r w:rsidRPr="00ED7BD7">
              <w:rPr>
                <w:rFonts w:ascii="Times New Roman" w:eastAsia="Times New Roman" w:hAnsi="Times New Roman" w:cs="Times New Roman"/>
                <w:color w:val="000000"/>
                <w:sz w:val="20"/>
                <w:szCs w:val="20"/>
              </w:rPr>
              <w:t>Mindmap</w:t>
            </w:r>
            <w:proofErr w:type="spellEnd"/>
            <w:r w:rsidRPr="00ED7BD7">
              <w:rPr>
                <w:rFonts w:ascii="Times New Roman" w:eastAsia="Times New Roman" w:hAnsi="Times New Roman" w:cs="Times New Roman"/>
                <w:color w:val="000000"/>
                <w:sz w:val="20"/>
                <w:szCs w:val="20"/>
              </w:rPr>
              <w:t>» и др.</w:t>
            </w:r>
          </w:p>
        </w:tc>
      </w:tr>
      <w:tr w:rsidR="0009497F" w:rsidRPr="00ED7BD7">
        <w:tc>
          <w:tcPr>
            <w:tcW w:w="1896" w:type="dxa"/>
            <w:tcBorders>
              <w:right w:val="nil"/>
            </w:tcBorders>
          </w:tcPr>
          <w:p w:rsidR="0009497F" w:rsidRPr="00ED7BD7" w:rsidRDefault="00FC2B72">
            <w:pPr>
              <w:pBdr>
                <w:top w:val="nil"/>
                <w:left w:val="nil"/>
                <w:bottom w:val="nil"/>
                <w:right w:val="nil"/>
                <w:between w:val="nil"/>
              </w:pBdr>
              <w:ind w:left="110" w:right="203"/>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Интерактивные контроля знаний</w:t>
            </w:r>
          </w:p>
        </w:tc>
        <w:tc>
          <w:tcPr>
            <w:tcW w:w="113" w:type="dxa"/>
            <w:tcBorders>
              <w:left w:val="nil"/>
            </w:tcBorders>
          </w:tcPr>
          <w:p w:rsidR="0009497F" w:rsidRPr="00ED7BD7" w:rsidRDefault="00FC2B72">
            <w:pPr>
              <w:pBdr>
                <w:top w:val="nil"/>
                <w:left w:val="nil"/>
                <w:bottom w:val="nil"/>
                <w:right w:val="nil"/>
                <w:between w:val="nil"/>
              </w:pBdr>
              <w:spacing w:line="241" w:lineRule="auto"/>
              <w:ind w:left="198" w:right="80"/>
              <w:jc w:val="center"/>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эле</w:t>
            </w:r>
            <w:r w:rsidRPr="00ED7BD7">
              <w:rPr>
                <w:rFonts w:ascii="Times New Roman" w:eastAsia="Times New Roman" w:hAnsi="Times New Roman" w:cs="Times New Roman"/>
                <w:color w:val="000000"/>
                <w:sz w:val="20"/>
                <w:szCs w:val="20"/>
              </w:rPr>
              <w:lastRenderedPageBreak/>
              <w:t>менты</w:t>
            </w:r>
          </w:p>
        </w:tc>
        <w:tc>
          <w:tcPr>
            <w:tcW w:w="2272" w:type="dxa"/>
            <w:gridSpan w:val="2"/>
          </w:tcPr>
          <w:p w:rsidR="0009497F" w:rsidRPr="00ED7BD7" w:rsidRDefault="00FC2B72">
            <w:pPr>
              <w:pBdr>
                <w:top w:val="nil"/>
                <w:left w:val="nil"/>
                <w:bottom w:val="nil"/>
                <w:right w:val="nil"/>
                <w:between w:val="nil"/>
              </w:pBdr>
              <w:ind w:left="110" w:right="92"/>
              <w:jc w:val="both"/>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lastRenderedPageBreak/>
              <w:t>Материалы (задания) для самостоятельной работы.</w:t>
            </w:r>
          </w:p>
        </w:tc>
        <w:tc>
          <w:tcPr>
            <w:tcW w:w="2693" w:type="dxa"/>
          </w:tcPr>
          <w:p w:rsidR="0009497F" w:rsidRPr="00ED7BD7" w:rsidRDefault="00FC2B72">
            <w:pPr>
              <w:pBdr>
                <w:top w:val="nil"/>
                <w:left w:val="nil"/>
                <w:bottom w:val="nil"/>
                <w:right w:val="nil"/>
                <w:between w:val="nil"/>
              </w:pBdr>
              <w:ind w:left="109"/>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 xml:space="preserve">Дополнительный материал, который необходим обучающемуся для </w:t>
            </w:r>
            <w:r w:rsidRPr="00ED7BD7">
              <w:rPr>
                <w:rFonts w:ascii="Times New Roman" w:eastAsia="Times New Roman" w:hAnsi="Times New Roman" w:cs="Times New Roman"/>
                <w:color w:val="000000"/>
                <w:sz w:val="20"/>
                <w:szCs w:val="20"/>
              </w:rPr>
              <w:lastRenderedPageBreak/>
              <w:t>выполнения заданий практических занятий, освоения лекционного материала.  Разбор наиболее типичных заданий. Перечень заданий для самостоятельного выполнения, дополнительный учебный материал для самостоятельного освоения.</w:t>
            </w:r>
          </w:p>
        </w:tc>
        <w:tc>
          <w:tcPr>
            <w:tcW w:w="2655" w:type="dxa"/>
          </w:tcPr>
          <w:p w:rsidR="0009497F" w:rsidRPr="00ED7BD7" w:rsidRDefault="00FC2B72">
            <w:pPr>
              <w:pBdr>
                <w:top w:val="nil"/>
                <w:left w:val="nil"/>
                <w:bottom w:val="nil"/>
                <w:right w:val="nil"/>
                <w:between w:val="nil"/>
              </w:pBdr>
              <w:ind w:left="109" w:right="92"/>
              <w:jc w:val="both"/>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lastRenderedPageBreak/>
              <w:t xml:space="preserve">Ресурсы LMS MOODLE: «Задание», «Вики», «База данных», «H5P», </w:t>
            </w:r>
            <w:r w:rsidRPr="00ED7BD7">
              <w:rPr>
                <w:rFonts w:ascii="Times New Roman" w:eastAsia="Times New Roman" w:hAnsi="Times New Roman" w:cs="Times New Roman"/>
                <w:color w:val="000000"/>
                <w:sz w:val="20"/>
                <w:szCs w:val="20"/>
              </w:rPr>
              <w:lastRenderedPageBreak/>
              <w:t>«</w:t>
            </w:r>
            <w:proofErr w:type="spellStart"/>
            <w:r w:rsidRPr="00ED7BD7">
              <w:rPr>
                <w:rFonts w:ascii="Times New Roman" w:eastAsia="Times New Roman" w:hAnsi="Times New Roman" w:cs="Times New Roman"/>
                <w:color w:val="000000"/>
                <w:sz w:val="20"/>
                <w:szCs w:val="20"/>
              </w:rPr>
              <w:t>Mindmap</w:t>
            </w:r>
            <w:proofErr w:type="spellEnd"/>
            <w:r w:rsidRPr="00ED7BD7">
              <w:rPr>
                <w:rFonts w:ascii="Times New Roman" w:eastAsia="Times New Roman" w:hAnsi="Times New Roman" w:cs="Times New Roman"/>
                <w:color w:val="000000"/>
                <w:sz w:val="20"/>
                <w:szCs w:val="20"/>
              </w:rPr>
              <w:t>» и др.</w:t>
            </w:r>
          </w:p>
        </w:tc>
      </w:tr>
      <w:tr w:rsidR="0009497F" w:rsidRPr="00ED7BD7">
        <w:tc>
          <w:tcPr>
            <w:tcW w:w="1896" w:type="dxa"/>
            <w:tcBorders>
              <w:right w:val="nil"/>
            </w:tcBorders>
          </w:tcPr>
          <w:p w:rsidR="0009497F" w:rsidRPr="00ED7BD7" w:rsidRDefault="00FC2B72">
            <w:pPr>
              <w:pBdr>
                <w:top w:val="nil"/>
                <w:left w:val="nil"/>
                <w:bottom w:val="nil"/>
                <w:right w:val="nil"/>
                <w:between w:val="nil"/>
              </w:pBdr>
              <w:ind w:left="110" w:right="203"/>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lastRenderedPageBreak/>
              <w:t>Интерактивные контроля знаний</w:t>
            </w:r>
          </w:p>
        </w:tc>
        <w:tc>
          <w:tcPr>
            <w:tcW w:w="113" w:type="dxa"/>
            <w:tcBorders>
              <w:left w:val="nil"/>
            </w:tcBorders>
          </w:tcPr>
          <w:p w:rsidR="0009497F" w:rsidRPr="00ED7BD7" w:rsidRDefault="00FC2B72">
            <w:pPr>
              <w:pBdr>
                <w:top w:val="nil"/>
                <w:left w:val="nil"/>
                <w:bottom w:val="nil"/>
                <w:right w:val="nil"/>
                <w:between w:val="nil"/>
              </w:pBdr>
              <w:spacing w:line="241" w:lineRule="auto"/>
              <w:ind w:left="198" w:right="80"/>
              <w:jc w:val="center"/>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элементы</w:t>
            </w:r>
          </w:p>
        </w:tc>
        <w:tc>
          <w:tcPr>
            <w:tcW w:w="2272" w:type="dxa"/>
            <w:gridSpan w:val="2"/>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Тесты по модулю</w:t>
            </w:r>
          </w:p>
        </w:tc>
        <w:tc>
          <w:tcPr>
            <w:tcW w:w="2693" w:type="dxa"/>
          </w:tcPr>
          <w:p w:rsidR="0009497F" w:rsidRPr="00ED7BD7" w:rsidRDefault="00FC2B72">
            <w:pPr>
              <w:pBdr>
                <w:top w:val="nil"/>
                <w:left w:val="nil"/>
                <w:bottom w:val="nil"/>
                <w:right w:val="nil"/>
                <w:between w:val="nil"/>
              </w:pBdr>
              <w:tabs>
                <w:tab w:val="left" w:pos="1858"/>
                <w:tab w:val="left" w:pos="2371"/>
              </w:tabs>
              <w:ind w:left="109" w:right="93"/>
              <w:jc w:val="both"/>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Минимальное количество тестовых заданий - 15. Тестовые задания разрабатываются на проверку знаний (тесты теоретического содержания), умений (задачи) и владения (ситуационные мини- кейсы, задачи более сложного уровня и др. виды заданий).</w:t>
            </w:r>
          </w:p>
        </w:tc>
        <w:tc>
          <w:tcPr>
            <w:tcW w:w="2655" w:type="dxa"/>
          </w:tcPr>
          <w:p w:rsidR="0009497F" w:rsidRPr="00ED7BD7" w:rsidRDefault="00FC2B72">
            <w:pPr>
              <w:pBdr>
                <w:top w:val="nil"/>
                <w:left w:val="nil"/>
                <w:bottom w:val="nil"/>
                <w:right w:val="nil"/>
                <w:between w:val="nil"/>
              </w:pBdr>
              <w:ind w:left="109"/>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Ресурсы LMS MOODLE «Тест»</w:t>
            </w:r>
          </w:p>
        </w:tc>
      </w:tr>
      <w:tr w:rsidR="0009497F" w:rsidRPr="00ED7BD7">
        <w:tc>
          <w:tcPr>
            <w:tcW w:w="2009" w:type="dxa"/>
            <w:gridSpan w:val="2"/>
          </w:tcPr>
          <w:p w:rsidR="0009497F" w:rsidRPr="00ED7BD7" w:rsidRDefault="00FC2B72">
            <w:pPr>
              <w:pBdr>
                <w:top w:val="nil"/>
                <w:left w:val="nil"/>
                <w:bottom w:val="nil"/>
                <w:right w:val="nil"/>
                <w:between w:val="nil"/>
              </w:pBdr>
              <w:ind w:left="110" w:right="9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Информационное обеспечение по теме</w:t>
            </w:r>
          </w:p>
        </w:tc>
        <w:tc>
          <w:tcPr>
            <w:tcW w:w="4965" w:type="dxa"/>
            <w:gridSpan w:val="3"/>
          </w:tcPr>
          <w:p w:rsidR="0009497F" w:rsidRPr="00ED7BD7" w:rsidRDefault="00FC2B72">
            <w:pPr>
              <w:pBdr>
                <w:top w:val="nil"/>
                <w:left w:val="nil"/>
                <w:bottom w:val="nil"/>
                <w:right w:val="nil"/>
                <w:between w:val="nil"/>
              </w:pBdr>
              <w:ind w:left="109" w:right="91"/>
              <w:rPr>
                <w:rFonts w:ascii="Times New Roman" w:eastAsia="Times New Roman" w:hAnsi="Times New Roman" w:cs="Times New Roman"/>
                <w:color w:val="000000"/>
              </w:rPr>
            </w:pPr>
            <w:r w:rsidRPr="00ED7BD7">
              <w:rPr>
                <w:rFonts w:ascii="Times New Roman" w:eastAsia="Times New Roman" w:hAnsi="Times New Roman" w:cs="Times New Roman"/>
                <w:color w:val="000000"/>
                <w:sz w:val="20"/>
                <w:szCs w:val="20"/>
              </w:rPr>
              <w:t>Список литературы с указанием конкретных глав, разделов, страниц источника и/или ссылки на открытые ресурсы</w:t>
            </w:r>
          </w:p>
        </w:tc>
        <w:tc>
          <w:tcPr>
            <w:tcW w:w="2655" w:type="dxa"/>
          </w:tcPr>
          <w:p w:rsidR="0009497F" w:rsidRPr="00ED7BD7" w:rsidRDefault="00FC2B72">
            <w:pPr>
              <w:pBdr>
                <w:top w:val="nil"/>
                <w:left w:val="nil"/>
                <w:bottom w:val="nil"/>
                <w:right w:val="nil"/>
                <w:between w:val="nil"/>
              </w:pBdr>
              <w:ind w:left="109" w:right="9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Формат .</w:t>
            </w:r>
            <w:proofErr w:type="spellStart"/>
            <w:r w:rsidRPr="00ED7BD7">
              <w:rPr>
                <w:rFonts w:ascii="Times New Roman" w:eastAsia="Times New Roman" w:hAnsi="Times New Roman" w:cs="Times New Roman"/>
                <w:color w:val="000000"/>
                <w:sz w:val="20"/>
                <w:szCs w:val="20"/>
              </w:rPr>
              <w:t>pdf</w:t>
            </w:r>
            <w:proofErr w:type="spellEnd"/>
            <w:r w:rsidRPr="00ED7BD7">
              <w:rPr>
                <w:rFonts w:ascii="Times New Roman" w:eastAsia="Times New Roman" w:hAnsi="Times New Roman" w:cs="Times New Roman"/>
                <w:color w:val="000000"/>
                <w:sz w:val="20"/>
                <w:szCs w:val="20"/>
              </w:rPr>
              <w:t>, .</w:t>
            </w:r>
            <w:proofErr w:type="spellStart"/>
            <w:r w:rsidRPr="00ED7BD7">
              <w:rPr>
                <w:rFonts w:ascii="Times New Roman" w:eastAsia="Times New Roman" w:hAnsi="Times New Roman" w:cs="Times New Roman"/>
                <w:color w:val="000000"/>
                <w:sz w:val="20"/>
                <w:szCs w:val="20"/>
              </w:rPr>
              <w:t>html</w:t>
            </w:r>
            <w:proofErr w:type="spellEnd"/>
            <w:r w:rsidRPr="00ED7BD7">
              <w:rPr>
                <w:rFonts w:ascii="Times New Roman" w:eastAsia="Times New Roman" w:hAnsi="Times New Roman" w:cs="Times New Roman"/>
                <w:color w:val="000000"/>
                <w:sz w:val="20"/>
                <w:szCs w:val="20"/>
              </w:rPr>
              <w:t xml:space="preserve"> Ресурсы LMS MOODLE: «Файл», «Страница»</w:t>
            </w:r>
          </w:p>
        </w:tc>
      </w:tr>
      <w:tr w:rsidR="0009497F" w:rsidRPr="00ED7BD7">
        <w:tc>
          <w:tcPr>
            <w:tcW w:w="2009" w:type="dxa"/>
            <w:gridSpan w:val="2"/>
          </w:tcPr>
          <w:p w:rsidR="0009497F" w:rsidRPr="00ED7BD7" w:rsidRDefault="00FC2B72">
            <w:pPr>
              <w:pBdr>
                <w:top w:val="nil"/>
                <w:left w:val="nil"/>
                <w:bottom w:val="nil"/>
                <w:right w:val="nil"/>
                <w:between w:val="nil"/>
              </w:pBdr>
              <w:spacing w:line="241" w:lineRule="auto"/>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Форум</w:t>
            </w:r>
          </w:p>
        </w:tc>
        <w:tc>
          <w:tcPr>
            <w:tcW w:w="4965" w:type="dxa"/>
            <w:gridSpan w:val="3"/>
          </w:tcPr>
          <w:p w:rsidR="0009497F" w:rsidRPr="00ED7BD7" w:rsidRDefault="00FC2B72">
            <w:pPr>
              <w:pBdr>
                <w:top w:val="nil"/>
                <w:left w:val="nil"/>
                <w:bottom w:val="nil"/>
                <w:right w:val="nil"/>
                <w:between w:val="nil"/>
              </w:pBdr>
              <w:ind w:left="110" w:right="9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Синхронное и/или асинхронное взаимодействие с обучающимися.</w:t>
            </w:r>
          </w:p>
        </w:tc>
        <w:tc>
          <w:tcPr>
            <w:tcW w:w="2655" w:type="dxa"/>
          </w:tcPr>
          <w:p w:rsidR="0009497F" w:rsidRPr="00ED7BD7" w:rsidRDefault="00FC2B72">
            <w:pPr>
              <w:pBdr>
                <w:top w:val="nil"/>
                <w:left w:val="nil"/>
                <w:bottom w:val="nil"/>
                <w:right w:val="nil"/>
                <w:between w:val="nil"/>
              </w:pBdr>
              <w:ind w:left="109" w:right="9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Ресурсы LMS MOODLE: «Форум», «Чат»</w:t>
            </w:r>
          </w:p>
        </w:tc>
      </w:tr>
      <w:tr w:rsidR="0009497F" w:rsidRPr="00ED7BD7">
        <w:tc>
          <w:tcPr>
            <w:tcW w:w="9629" w:type="dxa"/>
            <w:gridSpan w:val="6"/>
          </w:tcPr>
          <w:p w:rsidR="0009497F" w:rsidRPr="00ED7BD7" w:rsidRDefault="00FC2B72">
            <w:pPr>
              <w:pBdr>
                <w:top w:val="nil"/>
                <w:left w:val="nil"/>
                <w:bottom w:val="nil"/>
                <w:right w:val="nil"/>
                <w:between w:val="nil"/>
              </w:pBdr>
              <w:spacing w:line="246" w:lineRule="auto"/>
              <w:ind w:left="2400" w:right="2394"/>
              <w:jc w:val="center"/>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Промежуточный контрольный блок (текущая аттестация)</w:t>
            </w:r>
          </w:p>
        </w:tc>
      </w:tr>
      <w:tr w:rsidR="0009497F" w:rsidRPr="00ED7BD7">
        <w:tc>
          <w:tcPr>
            <w:tcW w:w="2009" w:type="dxa"/>
            <w:gridSpan w:val="2"/>
          </w:tcPr>
          <w:p w:rsidR="0009497F" w:rsidRPr="00ED7BD7" w:rsidRDefault="00FC2B72">
            <w:pPr>
              <w:pBdr>
                <w:top w:val="nil"/>
                <w:left w:val="nil"/>
                <w:bottom w:val="nil"/>
                <w:right w:val="nil"/>
                <w:between w:val="nil"/>
              </w:pBdr>
              <w:spacing w:line="242" w:lineRule="auto"/>
              <w:ind w:left="110" w:right="9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Промежуточный контрольный блок</w:t>
            </w:r>
          </w:p>
        </w:tc>
        <w:tc>
          <w:tcPr>
            <w:tcW w:w="1936" w:type="dxa"/>
          </w:tcPr>
          <w:p w:rsidR="0009497F" w:rsidRPr="00ED7BD7" w:rsidRDefault="00FC2B72">
            <w:pPr>
              <w:pBdr>
                <w:top w:val="nil"/>
                <w:left w:val="nil"/>
                <w:bottom w:val="nil"/>
                <w:right w:val="nil"/>
                <w:between w:val="nil"/>
              </w:pBdr>
              <w:ind w:left="110" w:right="92"/>
              <w:jc w:val="both"/>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Тесты, задания для контрольной работы</w:t>
            </w:r>
          </w:p>
        </w:tc>
        <w:tc>
          <w:tcPr>
            <w:tcW w:w="3029" w:type="dxa"/>
            <w:gridSpan w:val="2"/>
          </w:tcPr>
          <w:p w:rsidR="0009497F" w:rsidRPr="00ED7BD7" w:rsidRDefault="00FC2B72">
            <w:pPr>
              <w:pBdr>
                <w:top w:val="nil"/>
                <w:left w:val="nil"/>
                <w:bottom w:val="nil"/>
                <w:right w:val="nil"/>
                <w:between w:val="nil"/>
              </w:pBdr>
              <w:ind w:left="108" w:right="93"/>
              <w:jc w:val="both"/>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Минимальное количество тестовых заданий в банке тестовых заданий для каждой контрольной работы – 30.</w:t>
            </w:r>
          </w:p>
        </w:tc>
        <w:tc>
          <w:tcPr>
            <w:tcW w:w="2655" w:type="dxa"/>
          </w:tcPr>
          <w:p w:rsidR="0009497F" w:rsidRPr="00ED7BD7" w:rsidRDefault="00FC2B72">
            <w:pPr>
              <w:pBdr>
                <w:top w:val="nil"/>
                <w:left w:val="nil"/>
                <w:bottom w:val="nil"/>
                <w:right w:val="nil"/>
                <w:between w:val="nil"/>
              </w:pBdr>
              <w:spacing w:line="242" w:lineRule="auto"/>
              <w:ind w:left="109"/>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Ресурсы LMS MOODLE «Тест», «Задание»</w:t>
            </w:r>
          </w:p>
        </w:tc>
      </w:tr>
    </w:tbl>
    <w:p w:rsidR="0009497F" w:rsidRPr="00ED7BD7" w:rsidRDefault="00FC2B72">
      <w:pPr>
        <w:ind w:firstLine="709"/>
        <w:jc w:val="both"/>
        <w:rPr>
          <w:sz w:val="20"/>
          <w:szCs w:val="20"/>
        </w:rPr>
      </w:pPr>
      <w:r w:rsidRPr="00ED7BD7">
        <w:br w:type="page"/>
      </w:r>
    </w:p>
    <w:p w:rsidR="0009497F" w:rsidRPr="00ED7BD7" w:rsidRDefault="0009497F">
      <w:pPr>
        <w:ind w:firstLine="709"/>
        <w:jc w:val="both"/>
        <w:rPr>
          <w:sz w:val="20"/>
          <w:szCs w:val="20"/>
        </w:rPr>
      </w:pPr>
    </w:p>
    <w:p w:rsidR="0009497F" w:rsidRPr="00ED7BD7" w:rsidRDefault="00FC2B72">
      <w:pPr>
        <w:ind w:firstLine="709"/>
        <w:jc w:val="both"/>
        <w:rPr>
          <w:b/>
          <w:sz w:val="20"/>
          <w:szCs w:val="20"/>
        </w:rPr>
      </w:pPr>
      <w:r w:rsidRPr="00ED7BD7">
        <w:rPr>
          <w:b/>
          <w:sz w:val="20"/>
          <w:szCs w:val="20"/>
        </w:rPr>
        <w:t>Перечень и сроки выполнения индивидуальных заданий</w:t>
      </w:r>
    </w:p>
    <w:tbl>
      <w:tblPr>
        <w:tblStyle w:val="afff5"/>
        <w:tblW w:w="980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6298"/>
        <w:gridCol w:w="2695"/>
      </w:tblGrid>
      <w:tr w:rsidR="0009497F" w:rsidRPr="00ED7BD7">
        <w:trPr>
          <w:trHeight w:val="703"/>
        </w:trPr>
        <w:tc>
          <w:tcPr>
            <w:tcW w:w="811" w:type="dxa"/>
          </w:tcPr>
          <w:p w:rsidR="0009497F" w:rsidRPr="00ED7BD7" w:rsidRDefault="00FC2B72">
            <w:pPr>
              <w:pBdr>
                <w:top w:val="nil"/>
                <w:left w:val="nil"/>
                <w:bottom w:val="nil"/>
                <w:right w:val="nil"/>
                <w:between w:val="nil"/>
              </w:pBdr>
              <w:ind w:left="242" w:right="215" w:firstLine="48"/>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 п/п</w:t>
            </w:r>
          </w:p>
        </w:tc>
        <w:tc>
          <w:tcPr>
            <w:tcW w:w="6298" w:type="dxa"/>
          </w:tcPr>
          <w:p w:rsidR="0009497F" w:rsidRPr="00ED7BD7" w:rsidRDefault="00FC2B72">
            <w:pPr>
              <w:pBdr>
                <w:top w:val="nil"/>
                <w:left w:val="nil"/>
                <w:bottom w:val="nil"/>
                <w:right w:val="nil"/>
                <w:between w:val="nil"/>
              </w:pBdr>
              <w:ind w:left="1157" w:right="1145"/>
              <w:jc w:val="center"/>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Индивидуальные задания</w:t>
            </w:r>
          </w:p>
          <w:p w:rsidR="0009497F" w:rsidRPr="00ED7BD7" w:rsidRDefault="00FC2B72">
            <w:pPr>
              <w:pBdr>
                <w:top w:val="nil"/>
                <w:left w:val="nil"/>
                <w:bottom w:val="nil"/>
                <w:right w:val="nil"/>
                <w:between w:val="nil"/>
              </w:pBdr>
              <w:spacing w:before="1"/>
              <w:ind w:left="1157" w:right="1148"/>
              <w:jc w:val="center"/>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(содержание и планируемые результаты практики)</w:t>
            </w:r>
          </w:p>
        </w:tc>
        <w:tc>
          <w:tcPr>
            <w:tcW w:w="2695" w:type="dxa"/>
          </w:tcPr>
          <w:p w:rsidR="0009497F" w:rsidRPr="00ED7BD7" w:rsidRDefault="0009497F">
            <w:pPr>
              <w:pBdr>
                <w:top w:val="nil"/>
                <w:left w:val="nil"/>
                <w:bottom w:val="nil"/>
                <w:right w:val="nil"/>
                <w:between w:val="nil"/>
              </w:pBdr>
              <w:spacing w:before="4"/>
              <w:rPr>
                <w:rFonts w:ascii="Times New Roman" w:eastAsia="Times New Roman" w:hAnsi="Times New Roman" w:cs="Times New Roman"/>
                <w:b/>
                <w:color w:val="000000"/>
                <w:sz w:val="20"/>
                <w:szCs w:val="20"/>
              </w:rPr>
            </w:pPr>
          </w:p>
          <w:p w:rsidR="0009497F" w:rsidRPr="00ED7BD7" w:rsidRDefault="00FC2B72">
            <w:pPr>
              <w:pBdr>
                <w:top w:val="nil"/>
                <w:left w:val="nil"/>
                <w:bottom w:val="nil"/>
                <w:right w:val="nil"/>
                <w:between w:val="nil"/>
              </w:pBdr>
              <w:ind w:left="371"/>
              <w:rPr>
                <w:rFonts w:ascii="Times New Roman" w:eastAsia="Times New Roman" w:hAnsi="Times New Roman" w:cs="Times New Roman"/>
                <w:b/>
                <w:color w:val="000000"/>
                <w:sz w:val="20"/>
                <w:szCs w:val="20"/>
              </w:rPr>
            </w:pPr>
            <w:r w:rsidRPr="00ED7BD7">
              <w:rPr>
                <w:rFonts w:ascii="Times New Roman" w:eastAsia="Times New Roman" w:hAnsi="Times New Roman" w:cs="Times New Roman"/>
                <w:b/>
                <w:color w:val="000000"/>
                <w:sz w:val="20"/>
                <w:szCs w:val="20"/>
              </w:rPr>
              <w:t>Сроки выполнения</w:t>
            </w:r>
          </w:p>
        </w:tc>
      </w:tr>
      <w:tr w:rsidR="0009497F" w:rsidRPr="00ED7BD7">
        <w:trPr>
          <w:trHeight w:val="415"/>
        </w:trPr>
        <w:tc>
          <w:tcPr>
            <w:tcW w:w="811" w:type="dxa"/>
          </w:tcPr>
          <w:p w:rsidR="0009497F" w:rsidRPr="00ED7BD7" w:rsidRDefault="00FC2B72">
            <w:pPr>
              <w:pBdr>
                <w:top w:val="nil"/>
                <w:left w:val="nil"/>
                <w:bottom w:val="nil"/>
                <w:right w:val="nil"/>
                <w:between w:val="nil"/>
              </w:pBdr>
              <w:spacing w:line="246" w:lineRule="auto"/>
              <w:ind w:left="32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1.</w:t>
            </w:r>
          </w:p>
        </w:tc>
        <w:tc>
          <w:tcPr>
            <w:tcW w:w="6298" w:type="dxa"/>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Ознакомление с целями и задачами практики, участие в работе установочной конференции. Вводный инструктаж по ТБ, ознакомление с общими правилами внутреннего распорядка. Получение индивидуальных заданий Составление, заполнение совместного рабочего графика.</w:t>
            </w:r>
          </w:p>
        </w:tc>
        <w:tc>
          <w:tcPr>
            <w:tcW w:w="2695" w:type="dxa"/>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первый день практики</w:t>
            </w:r>
          </w:p>
        </w:tc>
      </w:tr>
      <w:tr w:rsidR="0009497F" w:rsidRPr="00ED7BD7">
        <w:trPr>
          <w:trHeight w:val="460"/>
        </w:trPr>
        <w:tc>
          <w:tcPr>
            <w:tcW w:w="811" w:type="dxa"/>
          </w:tcPr>
          <w:p w:rsidR="0009497F" w:rsidRPr="00ED7BD7" w:rsidRDefault="00FC2B72">
            <w:pPr>
              <w:pBdr>
                <w:top w:val="nil"/>
                <w:left w:val="nil"/>
                <w:bottom w:val="nil"/>
                <w:right w:val="nil"/>
                <w:between w:val="nil"/>
              </w:pBdr>
              <w:spacing w:line="249" w:lineRule="auto"/>
              <w:ind w:left="32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2.</w:t>
            </w:r>
          </w:p>
        </w:tc>
        <w:tc>
          <w:tcPr>
            <w:tcW w:w="6298" w:type="dxa"/>
          </w:tcPr>
          <w:p w:rsidR="0009497F" w:rsidRPr="00ED7BD7" w:rsidRDefault="00FC2B72">
            <w:pP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Освоение практических приёмов создания электронного курса.</w:t>
            </w:r>
          </w:p>
        </w:tc>
        <w:tc>
          <w:tcPr>
            <w:tcW w:w="2695" w:type="dxa"/>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со второго по третий день практики</w:t>
            </w:r>
          </w:p>
        </w:tc>
      </w:tr>
      <w:tr w:rsidR="0009497F" w:rsidRPr="00ED7BD7">
        <w:trPr>
          <w:trHeight w:val="460"/>
        </w:trPr>
        <w:tc>
          <w:tcPr>
            <w:tcW w:w="811" w:type="dxa"/>
          </w:tcPr>
          <w:p w:rsidR="0009497F" w:rsidRPr="00ED7BD7" w:rsidRDefault="00FC2B72">
            <w:pPr>
              <w:pBdr>
                <w:top w:val="nil"/>
                <w:left w:val="nil"/>
                <w:bottom w:val="nil"/>
                <w:right w:val="nil"/>
                <w:between w:val="nil"/>
              </w:pBdr>
              <w:spacing w:line="246" w:lineRule="auto"/>
              <w:ind w:left="32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3.</w:t>
            </w:r>
          </w:p>
        </w:tc>
        <w:tc>
          <w:tcPr>
            <w:tcW w:w="6298" w:type="dxa"/>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Разработка модулей электронных курсов в системах управления обучением.</w:t>
            </w:r>
          </w:p>
        </w:tc>
        <w:tc>
          <w:tcPr>
            <w:tcW w:w="2695" w:type="dxa"/>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с четвёртого по восьмой день практики</w:t>
            </w:r>
          </w:p>
        </w:tc>
      </w:tr>
      <w:tr w:rsidR="0009497F" w:rsidRPr="00ED7BD7">
        <w:trPr>
          <w:trHeight w:val="460"/>
        </w:trPr>
        <w:tc>
          <w:tcPr>
            <w:tcW w:w="811" w:type="dxa"/>
          </w:tcPr>
          <w:p w:rsidR="0009497F" w:rsidRPr="00ED7BD7" w:rsidRDefault="00FC2B72">
            <w:pPr>
              <w:pBdr>
                <w:top w:val="nil"/>
                <w:left w:val="nil"/>
                <w:bottom w:val="nil"/>
                <w:right w:val="nil"/>
                <w:between w:val="nil"/>
              </w:pBdr>
              <w:spacing w:line="246" w:lineRule="auto"/>
              <w:ind w:left="321"/>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5.</w:t>
            </w:r>
          </w:p>
        </w:tc>
        <w:tc>
          <w:tcPr>
            <w:tcW w:w="6298" w:type="dxa"/>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sz w:val="20"/>
                <w:szCs w:val="20"/>
              </w:rPr>
              <w:t>Оформление документов по практике и защита отчёта.</w:t>
            </w:r>
          </w:p>
        </w:tc>
        <w:tc>
          <w:tcPr>
            <w:tcW w:w="2695" w:type="dxa"/>
          </w:tcPr>
          <w:p w:rsidR="0009497F" w:rsidRPr="00ED7BD7" w:rsidRDefault="00FC2B72">
            <w:pPr>
              <w:pBdr>
                <w:top w:val="nil"/>
                <w:left w:val="nil"/>
                <w:bottom w:val="nil"/>
                <w:right w:val="nil"/>
                <w:between w:val="nil"/>
              </w:pBdr>
              <w:ind w:left="110"/>
              <w:rPr>
                <w:rFonts w:ascii="Times New Roman" w:eastAsia="Times New Roman" w:hAnsi="Times New Roman" w:cs="Times New Roman"/>
                <w:color w:val="000000"/>
                <w:sz w:val="20"/>
                <w:szCs w:val="20"/>
              </w:rPr>
            </w:pPr>
            <w:r w:rsidRPr="00ED7BD7">
              <w:rPr>
                <w:rFonts w:ascii="Times New Roman" w:eastAsia="Times New Roman" w:hAnsi="Times New Roman" w:cs="Times New Roman"/>
                <w:color w:val="000000"/>
                <w:sz w:val="20"/>
                <w:szCs w:val="20"/>
              </w:rPr>
              <w:t>девятый день практики</w:t>
            </w:r>
          </w:p>
        </w:tc>
      </w:tr>
    </w:tbl>
    <w:p w:rsidR="0009497F" w:rsidRPr="00ED7BD7" w:rsidRDefault="0009497F">
      <w:pPr>
        <w:ind w:firstLine="709"/>
        <w:jc w:val="both"/>
        <w:rPr>
          <w:sz w:val="20"/>
          <w:szCs w:val="20"/>
        </w:rPr>
      </w:pPr>
    </w:p>
    <w:p w:rsidR="0009497F" w:rsidRPr="00ED7BD7" w:rsidRDefault="00FC2B72">
      <w:pPr>
        <w:pStyle w:val="2"/>
      </w:pPr>
      <w:bookmarkStart w:id="23" w:name="_heading=h.3whwml4" w:colFirst="0" w:colLast="0"/>
      <w:bookmarkEnd w:id="23"/>
      <w:r w:rsidRPr="00ED7BD7">
        <w:t xml:space="preserve">4.2. Отчет по практике </w:t>
      </w:r>
    </w:p>
    <w:p w:rsidR="0009497F" w:rsidRPr="00ED7BD7" w:rsidRDefault="00FC2B72">
      <w:pPr>
        <w:pStyle w:val="2"/>
      </w:pPr>
      <w:bookmarkStart w:id="24" w:name="_heading=h.2bn6wsx" w:colFirst="0" w:colLast="0"/>
      <w:bookmarkEnd w:id="24"/>
      <w:r w:rsidRPr="00ED7BD7">
        <w:t>4.2.1. Процедура проведения</w:t>
      </w:r>
    </w:p>
    <w:p w:rsidR="0009497F" w:rsidRPr="00ED7BD7" w:rsidRDefault="00FC2B72">
      <w:pPr>
        <w:ind w:firstLine="567"/>
        <w:jc w:val="both"/>
        <w:rPr>
          <w:sz w:val="20"/>
          <w:szCs w:val="20"/>
        </w:rPr>
      </w:pPr>
      <w:r w:rsidRPr="00ED7BD7">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09497F" w:rsidRPr="00ED7BD7" w:rsidRDefault="00FC2B72">
      <w:pPr>
        <w:ind w:firstLine="567"/>
        <w:jc w:val="both"/>
        <w:rPr>
          <w:sz w:val="20"/>
          <w:szCs w:val="20"/>
        </w:rPr>
      </w:pPr>
      <w:bookmarkStart w:id="25" w:name="_heading=h.147n2zr" w:colFirst="0" w:colLast="0"/>
      <w:bookmarkEnd w:id="25"/>
      <w:r w:rsidRPr="00ED7BD7">
        <w:rPr>
          <w:sz w:val="20"/>
          <w:szCs w:val="20"/>
        </w:rPr>
        <w:t xml:space="preserve">Отчёт состоит из следующих документов: индивидуальное задание, дневник прохождения практики, описание выполненных работ по созданию модуля электронного курса. Руководитель оценивает правильность оформления данных документов, а также задаёт несколько вопросов и оценивает также ответы на них обучающегося. </w:t>
      </w:r>
    </w:p>
    <w:p w:rsidR="0009497F" w:rsidRPr="00ED7BD7" w:rsidRDefault="00FC2B72">
      <w:pPr>
        <w:pStyle w:val="2"/>
      </w:pPr>
      <w:bookmarkStart w:id="26" w:name="_heading=h.qsh70q" w:colFirst="0" w:colLast="0"/>
      <w:bookmarkEnd w:id="26"/>
      <w:r w:rsidRPr="00ED7BD7">
        <w:t>4.2.2. Критерии оценивания</w:t>
      </w:r>
    </w:p>
    <w:p w:rsidR="0009497F" w:rsidRPr="00ED7BD7" w:rsidRDefault="00FC2B72">
      <w:pPr>
        <w:ind w:firstLine="567"/>
        <w:jc w:val="both"/>
        <w:rPr>
          <w:b/>
          <w:color w:val="000000"/>
          <w:sz w:val="20"/>
          <w:szCs w:val="20"/>
        </w:rPr>
      </w:pPr>
      <w:r w:rsidRPr="00ED7BD7">
        <w:rPr>
          <w:b/>
          <w:sz w:val="20"/>
          <w:szCs w:val="20"/>
        </w:rPr>
        <w:t>Баллы в интервале 86-100% от максимальных, ставятся</w:t>
      </w:r>
      <w:r w:rsidRPr="00ED7BD7">
        <w:rPr>
          <w:b/>
          <w:color w:val="000000"/>
          <w:sz w:val="20"/>
          <w:szCs w:val="20"/>
        </w:rPr>
        <w:t>, если:</w:t>
      </w:r>
    </w:p>
    <w:p w:rsidR="0009497F" w:rsidRPr="00ED7BD7" w:rsidRDefault="00FC2B72">
      <w:pPr>
        <w:ind w:firstLine="567"/>
        <w:jc w:val="both"/>
        <w:rPr>
          <w:sz w:val="20"/>
          <w:szCs w:val="20"/>
        </w:rPr>
      </w:pPr>
      <w:r w:rsidRPr="00ED7BD7">
        <w:rPr>
          <w:sz w:val="20"/>
          <w:szCs w:val="20"/>
        </w:rPr>
        <w:t>Содержание и оформление отчета по практике и дневника прохождения практики полностью соответствуют предъявляемым требованиям. В процессе защиты отчета по практике обучающийся обнаруживает всестороннее и глубокое знание учебного материала, выражающееся в полных ответах, точном раскрытии поставленных вопросов</w:t>
      </w:r>
    </w:p>
    <w:p w:rsidR="0009497F" w:rsidRPr="00ED7BD7" w:rsidRDefault="00FC2B72">
      <w:pPr>
        <w:ind w:firstLine="567"/>
        <w:jc w:val="both"/>
        <w:rPr>
          <w:b/>
          <w:color w:val="000000"/>
          <w:sz w:val="20"/>
          <w:szCs w:val="20"/>
        </w:rPr>
      </w:pPr>
      <w:r w:rsidRPr="00ED7BD7">
        <w:rPr>
          <w:b/>
          <w:sz w:val="20"/>
          <w:szCs w:val="20"/>
        </w:rPr>
        <w:t>Баллы в интервале 71-85 %от максимальных, ставятся</w:t>
      </w:r>
      <w:r w:rsidRPr="00ED7BD7">
        <w:rPr>
          <w:b/>
          <w:color w:val="000000"/>
          <w:sz w:val="20"/>
          <w:szCs w:val="20"/>
        </w:rPr>
        <w:t>, если:</w:t>
      </w:r>
    </w:p>
    <w:p w:rsidR="0009497F" w:rsidRPr="00ED7BD7" w:rsidRDefault="00FC2B72">
      <w:pPr>
        <w:ind w:firstLine="567"/>
        <w:jc w:val="both"/>
        <w:rPr>
          <w:sz w:val="20"/>
          <w:szCs w:val="20"/>
        </w:rPr>
      </w:pPr>
      <w:r w:rsidRPr="00ED7BD7">
        <w:rPr>
          <w:sz w:val="20"/>
          <w:szCs w:val="20"/>
        </w:rPr>
        <w:t>Основные требования к прохождению практики выполнены, однако имеются несущественные замечания по содержанию и оформлению отчета по практике и дневника прохождения практики. В процессе защиты отчета по практике обучающийся обнаруживает знание учебного материала, однако ответы неполные, но есть дополнения, большая часть материала освоена</w:t>
      </w:r>
    </w:p>
    <w:p w:rsidR="0009497F" w:rsidRPr="00ED7BD7" w:rsidRDefault="00FC2B72">
      <w:pPr>
        <w:ind w:firstLine="567"/>
        <w:jc w:val="both"/>
        <w:rPr>
          <w:color w:val="000000"/>
          <w:sz w:val="20"/>
          <w:szCs w:val="20"/>
          <w:highlight w:val="white"/>
        </w:rPr>
      </w:pPr>
      <w:r w:rsidRPr="00ED7BD7">
        <w:rPr>
          <w:b/>
          <w:sz w:val="20"/>
          <w:szCs w:val="20"/>
        </w:rPr>
        <w:t>Баллы в интервале 56-70% от максимальных, ставятся</w:t>
      </w:r>
      <w:r w:rsidRPr="00ED7BD7">
        <w:rPr>
          <w:b/>
          <w:color w:val="000000"/>
          <w:sz w:val="20"/>
          <w:szCs w:val="20"/>
        </w:rPr>
        <w:t>, если:</w:t>
      </w:r>
    </w:p>
    <w:p w:rsidR="0009497F" w:rsidRPr="00ED7BD7" w:rsidRDefault="00FC2B72">
      <w:pPr>
        <w:ind w:firstLine="567"/>
        <w:jc w:val="both"/>
        <w:rPr>
          <w:color w:val="000000"/>
          <w:sz w:val="20"/>
          <w:szCs w:val="20"/>
          <w:highlight w:val="white"/>
        </w:rPr>
      </w:pPr>
      <w:r w:rsidRPr="00ED7BD7">
        <w:rPr>
          <w:color w:val="000000"/>
          <w:sz w:val="20"/>
          <w:szCs w:val="20"/>
          <w:highlight w:val="white"/>
        </w:rPr>
        <w:t xml:space="preserve">Основные требования к прохождению практики выполнены, однако имеются существенные замечания по содержанию и оформлению отчета по практике и дневника прохождения практики. В процессе защиты отчета по практике обучающийся обнаруживает отдельные пробелы в знаниях учебного материала, неточно раскрывая поставленные вопросы либо ограничиваясь только дополнениями. </w:t>
      </w:r>
    </w:p>
    <w:p w:rsidR="0009497F" w:rsidRPr="00ED7BD7" w:rsidRDefault="00FC2B72">
      <w:pPr>
        <w:ind w:firstLine="567"/>
        <w:jc w:val="both"/>
        <w:rPr>
          <w:b/>
          <w:color w:val="000000"/>
          <w:sz w:val="20"/>
          <w:szCs w:val="20"/>
        </w:rPr>
      </w:pPr>
      <w:bookmarkStart w:id="27" w:name="_heading=h.3as4poj" w:colFirst="0" w:colLast="0"/>
      <w:bookmarkEnd w:id="27"/>
      <w:r w:rsidRPr="00ED7BD7">
        <w:rPr>
          <w:b/>
          <w:sz w:val="20"/>
          <w:szCs w:val="20"/>
        </w:rPr>
        <w:t>Баллы в интервале 0-55% от максимальных, ставятся</w:t>
      </w:r>
      <w:r w:rsidRPr="00ED7BD7">
        <w:rPr>
          <w:b/>
          <w:color w:val="000000"/>
          <w:sz w:val="20"/>
          <w:szCs w:val="20"/>
        </w:rPr>
        <w:t>, если:</w:t>
      </w:r>
    </w:p>
    <w:p w:rsidR="0009497F" w:rsidRPr="00ED7BD7" w:rsidRDefault="00FC2B72">
      <w:pPr>
        <w:ind w:firstLine="567"/>
        <w:jc w:val="both"/>
        <w:rPr>
          <w:color w:val="000000"/>
          <w:sz w:val="20"/>
          <w:szCs w:val="20"/>
          <w:highlight w:val="white"/>
        </w:rPr>
      </w:pPr>
      <w:r w:rsidRPr="00ED7BD7">
        <w:rPr>
          <w:color w:val="000000"/>
          <w:sz w:val="20"/>
          <w:szCs w:val="20"/>
        </w:rPr>
        <w:t>Небрежное оформление отчета по практике и дневника прохождения практики. В отчете по практике освещены не все разделы программы практики. В процессе защиты отчета по практике обучающийся обнаруживает существенные пробелы в знаниях учебного материала, поставленные вопросы не раскрыты либо содержание ответа не соответствует сути вопроса. Отчет по практике не представлен.</w:t>
      </w:r>
      <w:r w:rsidRPr="00ED7BD7">
        <w:rPr>
          <w:color w:val="000000"/>
          <w:sz w:val="20"/>
          <w:szCs w:val="20"/>
          <w:highlight w:val="white"/>
        </w:rPr>
        <w:t xml:space="preserve"> </w:t>
      </w:r>
    </w:p>
    <w:p w:rsidR="0009497F" w:rsidRPr="00ED7BD7" w:rsidRDefault="0009497F">
      <w:pPr>
        <w:ind w:firstLine="567"/>
        <w:jc w:val="both"/>
        <w:rPr>
          <w:sz w:val="20"/>
          <w:szCs w:val="20"/>
        </w:rPr>
      </w:pPr>
    </w:p>
    <w:p w:rsidR="0009497F" w:rsidRPr="00ED7BD7" w:rsidRDefault="00FC2B72">
      <w:pPr>
        <w:pStyle w:val="2"/>
      </w:pPr>
      <w:bookmarkStart w:id="28" w:name="_heading=h.1pxezwc" w:colFirst="0" w:colLast="0"/>
      <w:bookmarkEnd w:id="28"/>
      <w:r w:rsidRPr="00ED7BD7">
        <w:t xml:space="preserve">4.2.3. Содержание оценочного средства </w:t>
      </w:r>
    </w:p>
    <w:p w:rsidR="0009497F" w:rsidRPr="00ED7BD7" w:rsidRDefault="00FC2B72">
      <w:pPr>
        <w:rPr>
          <w:sz w:val="20"/>
          <w:szCs w:val="20"/>
        </w:rPr>
      </w:pPr>
      <w:r w:rsidRPr="00ED7BD7">
        <w:rPr>
          <w:sz w:val="20"/>
          <w:szCs w:val="20"/>
        </w:rPr>
        <w:t>Отчет по практике должен содержать:</w:t>
      </w:r>
    </w:p>
    <w:p w:rsidR="0009497F" w:rsidRPr="00ED7BD7" w:rsidRDefault="00FC2B72">
      <w:pPr>
        <w:numPr>
          <w:ilvl w:val="0"/>
          <w:numId w:val="4"/>
        </w:numPr>
        <w:rPr>
          <w:sz w:val="20"/>
          <w:szCs w:val="20"/>
        </w:rPr>
      </w:pPr>
      <w:r w:rsidRPr="00ED7BD7">
        <w:rPr>
          <w:sz w:val="20"/>
          <w:szCs w:val="20"/>
        </w:rPr>
        <w:t>титульный лист;</w:t>
      </w:r>
    </w:p>
    <w:p w:rsidR="0009497F" w:rsidRPr="00ED7BD7" w:rsidRDefault="00FC2B72">
      <w:pPr>
        <w:numPr>
          <w:ilvl w:val="0"/>
          <w:numId w:val="4"/>
        </w:numPr>
        <w:rPr>
          <w:sz w:val="20"/>
          <w:szCs w:val="20"/>
        </w:rPr>
      </w:pPr>
      <w:r w:rsidRPr="00ED7BD7">
        <w:rPr>
          <w:sz w:val="20"/>
          <w:szCs w:val="20"/>
        </w:rPr>
        <w:t>содержание;</w:t>
      </w:r>
    </w:p>
    <w:p w:rsidR="0009497F" w:rsidRPr="00ED7BD7" w:rsidRDefault="00FC2B72">
      <w:pPr>
        <w:numPr>
          <w:ilvl w:val="0"/>
          <w:numId w:val="4"/>
        </w:numPr>
        <w:rPr>
          <w:sz w:val="20"/>
          <w:szCs w:val="20"/>
        </w:rPr>
      </w:pPr>
      <w:r w:rsidRPr="00ED7BD7">
        <w:rPr>
          <w:sz w:val="20"/>
          <w:szCs w:val="20"/>
        </w:rPr>
        <w:t>введение;</w:t>
      </w:r>
    </w:p>
    <w:p w:rsidR="0009497F" w:rsidRPr="00ED7BD7" w:rsidRDefault="00FC2B72">
      <w:pPr>
        <w:numPr>
          <w:ilvl w:val="0"/>
          <w:numId w:val="4"/>
        </w:numPr>
        <w:rPr>
          <w:sz w:val="20"/>
          <w:szCs w:val="20"/>
        </w:rPr>
      </w:pPr>
      <w:r w:rsidRPr="00ED7BD7">
        <w:rPr>
          <w:sz w:val="20"/>
          <w:szCs w:val="20"/>
        </w:rPr>
        <w:t>основная часть;</w:t>
      </w:r>
    </w:p>
    <w:p w:rsidR="0009497F" w:rsidRPr="00ED7BD7" w:rsidRDefault="00FC2B72">
      <w:pPr>
        <w:numPr>
          <w:ilvl w:val="0"/>
          <w:numId w:val="4"/>
        </w:numPr>
        <w:rPr>
          <w:sz w:val="20"/>
          <w:szCs w:val="20"/>
        </w:rPr>
      </w:pPr>
      <w:r w:rsidRPr="00ED7BD7">
        <w:rPr>
          <w:sz w:val="20"/>
          <w:szCs w:val="20"/>
        </w:rPr>
        <w:t>заключение;</w:t>
      </w:r>
    </w:p>
    <w:p w:rsidR="0009497F" w:rsidRPr="00ED7BD7" w:rsidRDefault="00FC2B72">
      <w:pPr>
        <w:numPr>
          <w:ilvl w:val="0"/>
          <w:numId w:val="4"/>
        </w:numPr>
        <w:rPr>
          <w:sz w:val="20"/>
          <w:szCs w:val="20"/>
        </w:rPr>
      </w:pPr>
      <w:r w:rsidRPr="00ED7BD7">
        <w:rPr>
          <w:sz w:val="20"/>
          <w:szCs w:val="20"/>
        </w:rPr>
        <w:t>список использованных источников;</w:t>
      </w:r>
    </w:p>
    <w:p w:rsidR="0009497F" w:rsidRPr="00ED7BD7" w:rsidRDefault="00FC2B72">
      <w:pPr>
        <w:numPr>
          <w:ilvl w:val="0"/>
          <w:numId w:val="4"/>
        </w:numPr>
        <w:rPr>
          <w:sz w:val="20"/>
          <w:szCs w:val="20"/>
        </w:rPr>
      </w:pPr>
      <w:r w:rsidRPr="00ED7BD7">
        <w:rPr>
          <w:sz w:val="20"/>
          <w:szCs w:val="20"/>
        </w:rPr>
        <w:t>приложения (при необходимости).</w:t>
      </w:r>
    </w:p>
    <w:p w:rsidR="0009497F" w:rsidRPr="00ED7BD7" w:rsidRDefault="00FC2B72">
      <w:pPr>
        <w:rPr>
          <w:sz w:val="20"/>
          <w:szCs w:val="20"/>
        </w:rPr>
      </w:pPr>
      <w:r w:rsidRPr="00ED7BD7">
        <w:rPr>
          <w:sz w:val="20"/>
          <w:szCs w:val="20"/>
        </w:rPr>
        <w:t>Во введении должны быть отражены: место, время (срок) и цель прохождения практики.</w:t>
      </w:r>
    </w:p>
    <w:p w:rsidR="0009497F" w:rsidRPr="00ED7BD7" w:rsidRDefault="00FC2B72">
      <w:pPr>
        <w:rPr>
          <w:sz w:val="20"/>
          <w:szCs w:val="20"/>
        </w:rPr>
      </w:pPr>
      <w:r w:rsidRPr="00ED7BD7">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09497F" w:rsidRPr="00ED7BD7" w:rsidRDefault="00FC2B72">
      <w:pPr>
        <w:rPr>
          <w:sz w:val="20"/>
          <w:szCs w:val="20"/>
        </w:rPr>
      </w:pPr>
      <w:r w:rsidRPr="00ED7BD7">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09497F" w:rsidRPr="00ED7BD7" w:rsidRDefault="00FC2B72">
      <w:pPr>
        <w:shd w:val="clear" w:color="auto" w:fill="FFFFFF"/>
        <w:ind w:firstLine="567"/>
        <w:jc w:val="both"/>
        <w:rPr>
          <w:sz w:val="20"/>
          <w:szCs w:val="20"/>
        </w:rPr>
      </w:pPr>
      <w:r w:rsidRPr="00ED7BD7">
        <w:rPr>
          <w:sz w:val="20"/>
          <w:szCs w:val="20"/>
        </w:rPr>
        <w:t>К отчету прилагаются:</w:t>
      </w:r>
    </w:p>
    <w:p w:rsidR="0009497F" w:rsidRPr="00ED7BD7" w:rsidRDefault="00FC2B72">
      <w:pPr>
        <w:numPr>
          <w:ilvl w:val="0"/>
          <w:numId w:val="3"/>
        </w:numPr>
        <w:shd w:val="clear" w:color="auto" w:fill="FFFFFF"/>
        <w:jc w:val="both"/>
        <w:rPr>
          <w:sz w:val="20"/>
          <w:szCs w:val="20"/>
        </w:rPr>
      </w:pPr>
      <w:r w:rsidRPr="00ED7BD7">
        <w:rPr>
          <w:sz w:val="20"/>
          <w:szCs w:val="20"/>
        </w:rPr>
        <w:lastRenderedPageBreak/>
        <w:t>индивидуальное задание (для проходящих практику в основных структурных подразделениях КФУ (институт/факультет/кафедра);</w:t>
      </w:r>
    </w:p>
    <w:p w:rsidR="0009497F" w:rsidRPr="00ED7BD7" w:rsidRDefault="00FC2B72">
      <w:pPr>
        <w:numPr>
          <w:ilvl w:val="0"/>
          <w:numId w:val="3"/>
        </w:numPr>
        <w:jc w:val="both"/>
        <w:rPr>
          <w:sz w:val="20"/>
          <w:szCs w:val="20"/>
        </w:rPr>
      </w:pPr>
      <w:r w:rsidRPr="00ED7BD7">
        <w:rPr>
          <w:sz w:val="20"/>
          <w:szCs w:val="20"/>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sidRPr="00ED7BD7">
        <w:rPr>
          <w:sz w:val="20"/>
          <w:szCs w:val="20"/>
        </w:rPr>
        <w:t>сформированности</w:t>
      </w:r>
      <w:proofErr w:type="spellEnd"/>
      <w:r w:rsidRPr="00ED7BD7">
        <w:rPr>
          <w:sz w:val="20"/>
          <w:szCs w:val="20"/>
        </w:rPr>
        <w:t xml:space="preserve"> компетенций руководителями практики о прохождении практики обучающегося;</w:t>
      </w:r>
    </w:p>
    <w:p w:rsidR="0009497F" w:rsidRPr="00ED7BD7" w:rsidRDefault="00FC2B72">
      <w:pPr>
        <w:rPr>
          <w:sz w:val="20"/>
          <w:szCs w:val="20"/>
        </w:rPr>
      </w:pPr>
      <w:r w:rsidRPr="00ED7BD7">
        <w:rPr>
          <w:sz w:val="20"/>
          <w:szCs w:val="20"/>
        </w:rPr>
        <w:t xml:space="preserve">Дата сдачи отчета - последний день практики. </w:t>
      </w:r>
      <w:r w:rsidRPr="00ED7BD7">
        <w:br w:type="page"/>
      </w:r>
    </w:p>
    <w:p w:rsidR="0009497F" w:rsidRPr="00ED7BD7" w:rsidRDefault="00FC2B72">
      <w:pPr>
        <w:pStyle w:val="1"/>
        <w:jc w:val="right"/>
        <w:rPr>
          <w:b w:val="0"/>
        </w:rPr>
      </w:pPr>
      <w:bookmarkStart w:id="29" w:name="_heading=h.49x2ik5" w:colFirst="0" w:colLast="0"/>
      <w:bookmarkEnd w:id="29"/>
      <w:r w:rsidRPr="00ED7BD7">
        <w:rPr>
          <w:b w:val="0"/>
        </w:rPr>
        <w:lastRenderedPageBreak/>
        <w:t>Приложение 2</w:t>
      </w:r>
    </w:p>
    <w:p w:rsidR="0009497F" w:rsidRPr="00ED7BD7" w:rsidRDefault="00FC2B72">
      <w:pPr>
        <w:jc w:val="right"/>
        <w:rPr>
          <w:sz w:val="20"/>
          <w:szCs w:val="20"/>
        </w:rPr>
      </w:pPr>
      <w:r w:rsidRPr="00ED7BD7">
        <w:rPr>
          <w:sz w:val="20"/>
          <w:szCs w:val="20"/>
        </w:rPr>
        <w:t xml:space="preserve">к программе учебной практики </w:t>
      </w:r>
    </w:p>
    <w:p w:rsidR="0009497F" w:rsidRPr="00ED7BD7" w:rsidRDefault="00FC2B72">
      <w:pPr>
        <w:jc w:val="right"/>
        <w:rPr>
          <w:sz w:val="20"/>
          <w:szCs w:val="20"/>
        </w:rPr>
      </w:pPr>
      <w:r w:rsidRPr="00ED7BD7">
        <w:rPr>
          <w:sz w:val="20"/>
          <w:szCs w:val="20"/>
        </w:rPr>
        <w:t>Б2.О.06(У) Практика по применению технологий электронного обучения</w:t>
      </w:r>
    </w:p>
    <w:p w:rsidR="0009497F" w:rsidRPr="00ED7BD7" w:rsidRDefault="0009497F">
      <w:pPr>
        <w:jc w:val="center"/>
        <w:rPr>
          <w:b/>
          <w:sz w:val="20"/>
          <w:szCs w:val="20"/>
        </w:rPr>
      </w:pPr>
    </w:p>
    <w:p w:rsidR="0009497F" w:rsidRPr="00ED7BD7" w:rsidRDefault="0009497F">
      <w:pPr>
        <w:jc w:val="center"/>
        <w:rPr>
          <w:b/>
          <w:sz w:val="20"/>
          <w:szCs w:val="20"/>
        </w:rPr>
      </w:pPr>
    </w:p>
    <w:p w:rsidR="0009497F" w:rsidRPr="00ED7BD7" w:rsidRDefault="0009497F">
      <w:pPr>
        <w:jc w:val="center"/>
        <w:rPr>
          <w:b/>
          <w:sz w:val="20"/>
          <w:szCs w:val="20"/>
        </w:rPr>
      </w:pPr>
    </w:p>
    <w:p w:rsidR="0009497F" w:rsidRPr="00ED7BD7" w:rsidRDefault="00FC2B72">
      <w:pPr>
        <w:jc w:val="center"/>
        <w:rPr>
          <w:b/>
          <w:sz w:val="20"/>
          <w:szCs w:val="20"/>
        </w:rPr>
      </w:pPr>
      <w:r w:rsidRPr="00ED7BD7">
        <w:rPr>
          <w:b/>
          <w:sz w:val="20"/>
          <w:szCs w:val="20"/>
        </w:rPr>
        <w:t>Перечень литературы, необходимой для проведения практики</w:t>
      </w:r>
    </w:p>
    <w:tbl>
      <w:tblPr>
        <w:tblStyle w:val="afff6"/>
        <w:tblW w:w="10011" w:type="dxa"/>
        <w:jc w:val="center"/>
        <w:tblInd w:w="0" w:type="dxa"/>
        <w:tblLayout w:type="fixed"/>
        <w:tblLook w:val="0400" w:firstRow="0" w:lastRow="0" w:firstColumn="0" w:lastColumn="0" w:noHBand="0" w:noVBand="1"/>
      </w:tblPr>
      <w:tblGrid>
        <w:gridCol w:w="10011"/>
      </w:tblGrid>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Направление подготовки: </w:t>
            </w:r>
            <w:r w:rsidRPr="00ED7BD7">
              <w:rPr>
                <w:rFonts w:ascii="Times New Roman" w:hAnsi="Times New Roman" w:cs="Times New Roman"/>
                <w:sz w:val="20"/>
                <w:szCs w:val="20"/>
                <w:u w:val="single"/>
              </w:rPr>
              <w:t>44.03.05 - Педагогическое образование (с двумя профилями подготовки)</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Профиль подготовки: </w:t>
            </w:r>
            <w:r w:rsidRPr="00ED7BD7">
              <w:rPr>
                <w:rFonts w:ascii="Times New Roman" w:hAnsi="Times New Roman" w:cs="Times New Roman"/>
                <w:sz w:val="20"/>
                <w:szCs w:val="20"/>
                <w:u w:val="single"/>
              </w:rPr>
              <w:t>Биология и химия</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Квалификация выпускника: </w:t>
            </w:r>
            <w:r w:rsidRPr="00ED7BD7">
              <w:rPr>
                <w:rFonts w:ascii="Times New Roman" w:hAnsi="Times New Roman" w:cs="Times New Roman"/>
                <w:sz w:val="20"/>
                <w:szCs w:val="20"/>
                <w:u w:val="single"/>
              </w:rPr>
              <w:t xml:space="preserve">бакалавр </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Форма обучения: очное</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Язык обучения: </w:t>
            </w:r>
            <w:r w:rsidRPr="00ED7BD7">
              <w:rPr>
                <w:rFonts w:ascii="Times New Roman" w:hAnsi="Times New Roman" w:cs="Times New Roman"/>
                <w:sz w:val="20"/>
                <w:szCs w:val="20"/>
                <w:u w:val="single"/>
              </w:rPr>
              <w:t>русский</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Год начала обучения по образовательной программе: </w:t>
            </w:r>
            <w:r w:rsidR="00F633ED">
              <w:rPr>
                <w:rFonts w:ascii="Times New Roman" w:hAnsi="Times New Roman" w:cs="Times New Roman"/>
                <w:sz w:val="20"/>
                <w:szCs w:val="20"/>
                <w:u w:val="single"/>
              </w:rPr>
              <w:t>2025</w:t>
            </w:r>
          </w:p>
        </w:tc>
      </w:tr>
      <w:tr w:rsidR="0009497F" w:rsidRPr="00ED7BD7">
        <w:trPr>
          <w:jc w:val="center"/>
        </w:trPr>
        <w:tc>
          <w:tcPr>
            <w:tcW w:w="10011" w:type="dxa"/>
            <w:vAlign w:val="center"/>
          </w:tcPr>
          <w:p w:rsidR="0009497F" w:rsidRPr="00ED7BD7" w:rsidRDefault="0009497F">
            <w:pPr>
              <w:ind w:firstLine="525"/>
              <w:rPr>
                <w:rFonts w:ascii="Times New Roman" w:hAnsi="Times New Roman" w:cs="Times New Roman"/>
                <w:sz w:val="20"/>
                <w:szCs w:val="20"/>
              </w:rPr>
            </w:pPr>
          </w:p>
        </w:tc>
      </w:tr>
    </w:tbl>
    <w:p w:rsidR="0009497F" w:rsidRPr="00ED7BD7" w:rsidRDefault="0009497F">
      <w:pPr>
        <w:ind w:firstLine="525"/>
        <w:jc w:val="center"/>
        <w:rPr>
          <w:b/>
          <w:color w:val="000000"/>
          <w:sz w:val="20"/>
          <w:szCs w:val="20"/>
        </w:rPr>
      </w:pPr>
    </w:p>
    <w:p w:rsidR="0009497F" w:rsidRPr="00ED7BD7" w:rsidRDefault="0009497F">
      <w:pPr>
        <w:ind w:firstLine="700"/>
        <w:rPr>
          <w:color w:val="000000"/>
          <w:sz w:val="20"/>
          <w:szCs w:val="20"/>
        </w:rPr>
      </w:pPr>
    </w:p>
    <w:p w:rsidR="0009497F" w:rsidRPr="00ED7BD7" w:rsidRDefault="0009497F">
      <w:pPr>
        <w:ind w:firstLine="700"/>
        <w:rPr>
          <w:color w:val="000000"/>
          <w:sz w:val="20"/>
          <w:szCs w:val="20"/>
        </w:rPr>
      </w:pPr>
    </w:p>
    <w:p w:rsidR="0009497F" w:rsidRPr="00ED7BD7" w:rsidRDefault="0009497F">
      <w:pPr>
        <w:ind w:firstLine="700"/>
        <w:rPr>
          <w:color w:val="000000"/>
          <w:sz w:val="20"/>
          <w:szCs w:val="20"/>
        </w:rPr>
      </w:pPr>
    </w:p>
    <w:p w:rsidR="0009497F" w:rsidRPr="00ED7BD7" w:rsidRDefault="00FC2B72">
      <w:pPr>
        <w:ind w:firstLine="700"/>
        <w:rPr>
          <w:sz w:val="20"/>
          <w:szCs w:val="20"/>
        </w:rPr>
      </w:pPr>
      <w:r w:rsidRPr="00ED7BD7">
        <w:rPr>
          <w:color w:val="000000"/>
          <w:sz w:val="20"/>
          <w:szCs w:val="20"/>
        </w:rPr>
        <w:t>Основная литература:</w:t>
      </w:r>
    </w:p>
    <w:p w:rsidR="0009497F" w:rsidRPr="00ED7BD7" w:rsidRDefault="00FC2B72">
      <w:pPr>
        <w:numPr>
          <w:ilvl w:val="0"/>
          <w:numId w:val="1"/>
        </w:numPr>
        <w:pBdr>
          <w:top w:val="nil"/>
          <w:left w:val="nil"/>
          <w:bottom w:val="nil"/>
          <w:right w:val="nil"/>
          <w:between w:val="nil"/>
        </w:pBdr>
        <w:ind w:left="0" w:firstLine="913"/>
        <w:jc w:val="both"/>
        <w:rPr>
          <w:rFonts w:eastAsia="Times New Roman"/>
          <w:color w:val="000000"/>
          <w:sz w:val="20"/>
          <w:szCs w:val="20"/>
        </w:rPr>
      </w:pPr>
      <w:r w:rsidRPr="00ED7BD7">
        <w:rPr>
          <w:rFonts w:eastAsia="Times New Roman"/>
          <w:color w:val="001329"/>
          <w:sz w:val="20"/>
          <w:szCs w:val="20"/>
          <w:highlight w:val="white"/>
        </w:rPr>
        <w:t xml:space="preserve">Федотова, Е. Л. Информационные технологии в науке и </w:t>
      </w:r>
      <w:proofErr w:type="gramStart"/>
      <w:r w:rsidRPr="00ED7BD7">
        <w:rPr>
          <w:rFonts w:eastAsia="Times New Roman"/>
          <w:color w:val="001329"/>
          <w:sz w:val="20"/>
          <w:szCs w:val="20"/>
          <w:highlight w:val="white"/>
        </w:rPr>
        <w:t>образовании :</w:t>
      </w:r>
      <w:proofErr w:type="gramEnd"/>
      <w:r w:rsidRPr="00ED7BD7">
        <w:rPr>
          <w:rFonts w:eastAsia="Times New Roman"/>
          <w:color w:val="001329"/>
          <w:sz w:val="20"/>
          <w:szCs w:val="20"/>
          <w:highlight w:val="white"/>
        </w:rPr>
        <w:t xml:space="preserve"> учебное пособие / Е.Л. Федотова, А.А. Федотов. — </w:t>
      </w:r>
      <w:proofErr w:type="gramStart"/>
      <w:r w:rsidRPr="00ED7BD7">
        <w:rPr>
          <w:rFonts w:eastAsia="Times New Roman"/>
          <w:color w:val="001329"/>
          <w:sz w:val="20"/>
          <w:szCs w:val="20"/>
          <w:highlight w:val="white"/>
        </w:rPr>
        <w:t>Москва :</w:t>
      </w:r>
      <w:proofErr w:type="gramEnd"/>
      <w:r w:rsidRPr="00ED7BD7">
        <w:rPr>
          <w:rFonts w:eastAsia="Times New Roman"/>
          <w:color w:val="001329"/>
          <w:sz w:val="20"/>
          <w:szCs w:val="20"/>
          <w:highlight w:val="white"/>
        </w:rPr>
        <w:t xml:space="preserve"> ФОРУМ : ИНФРА-М, 2021. — 335 с. — (Высшее образование). - ISBN 978-5-8199-0884-6. - </w:t>
      </w:r>
      <w:proofErr w:type="gramStart"/>
      <w:r w:rsidRPr="00ED7BD7">
        <w:rPr>
          <w:rFonts w:eastAsia="Times New Roman"/>
          <w:color w:val="001329"/>
          <w:sz w:val="20"/>
          <w:szCs w:val="20"/>
          <w:highlight w:val="white"/>
        </w:rPr>
        <w:t>Текст :</w:t>
      </w:r>
      <w:proofErr w:type="gramEnd"/>
      <w:r w:rsidRPr="00ED7BD7">
        <w:rPr>
          <w:rFonts w:eastAsia="Times New Roman"/>
          <w:color w:val="001329"/>
          <w:sz w:val="20"/>
          <w:szCs w:val="20"/>
          <w:highlight w:val="white"/>
        </w:rPr>
        <w:t xml:space="preserve"> электронный. - URL: </w:t>
      </w:r>
      <w:hyperlink r:id="rId13">
        <w:r w:rsidRPr="00ED7BD7">
          <w:rPr>
            <w:rFonts w:eastAsia="Times New Roman"/>
            <w:color w:val="0000FF"/>
            <w:sz w:val="20"/>
            <w:szCs w:val="20"/>
            <w:highlight w:val="white"/>
            <w:u w:val="single"/>
          </w:rPr>
          <w:t>https://znanium.com/catalog/product/1588599</w:t>
        </w:r>
      </w:hyperlink>
      <w:r w:rsidRPr="00ED7BD7">
        <w:rPr>
          <w:rFonts w:eastAsia="Times New Roman"/>
          <w:color w:val="001329"/>
          <w:sz w:val="20"/>
          <w:szCs w:val="20"/>
          <w:highlight w:val="white"/>
        </w:rPr>
        <w:t xml:space="preserve"> – Режим доступа: по подписке.</w:t>
      </w:r>
    </w:p>
    <w:p w:rsidR="0009497F" w:rsidRPr="00ED7BD7" w:rsidRDefault="00FC2B72">
      <w:pPr>
        <w:numPr>
          <w:ilvl w:val="0"/>
          <w:numId w:val="1"/>
        </w:numPr>
        <w:pBdr>
          <w:top w:val="nil"/>
          <w:left w:val="nil"/>
          <w:bottom w:val="nil"/>
          <w:right w:val="nil"/>
          <w:between w:val="nil"/>
        </w:pBdr>
        <w:ind w:left="0" w:firstLine="913"/>
        <w:jc w:val="both"/>
        <w:rPr>
          <w:rFonts w:eastAsia="Times New Roman"/>
          <w:color w:val="000000"/>
          <w:sz w:val="20"/>
          <w:szCs w:val="20"/>
        </w:rPr>
      </w:pPr>
      <w:r w:rsidRPr="00ED7BD7">
        <w:rPr>
          <w:rFonts w:eastAsia="Times New Roman"/>
          <w:color w:val="000000"/>
          <w:sz w:val="20"/>
          <w:szCs w:val="20"/>
        </w:rPr>
        <w:t xml:space="preserve">Боброва, И.И. Информационные технологии в </w:t>
      </w:r>
      <w:proofErr w:type="gramStart"/>
      <w:r w:rsidRPr="00ED7BD7">
        <w:rPr>
          <w:rFonts w:eastAsia="Times New Roman"/>
          <w:color w:val="000000"/>
          <w:sz w:val="20"/>
          <w:szCs w:val="20"/>
        </w:rPr>
        <w:t>образовании :</w:t>
      </w:r>
      <w:proofErr w:type="gramEnd"/>
      <w:r w:rsidRPr="00ED7BD7">
        <w:rPr>
          <w:rFonts w:eastAsia="Times New Roman"/>
          <w:color w:val="000000"/>
          <w:sz w:val="20"/>
          <w:szCs w:val="20"/>
        </w:rPr>
        <w:t xml:space="preserve"> учебно-практический курс / И.И. Боброва, Е.Г. Трофимов. — 3-е изд., стер. — </w:t>
      </w:r>
      <w:proofErr w:type="gramStart"/>
      <w:r w:rsidRPr="00ED7BD7">
        <w:rPr>
          <w:rFonts w:eastAsia="Times New Roman"/>
          <w:color w:val="000000"/>
          <w:sz w:val="20"/>
          <w:szCs w:val="20"/>
        </w:rPr>
        <w:t>Москва :</w:t>
      </w:r>
      <w:proofErr w:type="gramEnd"/>
      <w:r w:rsidRPr="00ED7BD7">
        <w:rPr>
          <w:rFonts w:eastAsia="Times New Roman"/>
          <w:color w:val="000000"/>
          <w:sz w:val="20"/>
          <w:szCs w:val="20"/>
        </w:rPr>
        <w:t xml:space="preserve"> ФЛИНТА, 2019. - 195 с. - ISBN 978-5-9765-2085-1. - </w:t>
      </w:r>
      <w:proofErr w:type="gramStart"/>
      <w:r w:rsidRPr="00ED7BD7">
        <w:rPr>
          <w:rFonts w:eastAsia="Times New Roman"/>
          <w:color w:val="000000"/>
          <w:sz w:val="20"/>
          <w:szCs w:val="20"/>
        </w:rPr>
        <w:t>Текст :</w:t>
      </w:r>
      <w:proofErr w:type="gramEnd"/>
      <w:r w:rsidRPr="00ED7BD7">
        <w:rPr>
          <w:rFonts w:eastAsia="Times New Roman"/>
          <w:color w:val="000000"/>
          <w:sz w:val="20"/>
          <w:szCs w:val="20"/>
        </w:rPr>
        <w:t xml:space="preserve"> электронный. - URL: </w:t>
      </w:r>
      <w:hyperlink r:id="rId14">
        <w:r w:rsidRPr="00ED7BD7">
          <w:rPr>
            <w:rFonts w:eastAsia="Times New Roman"/>
            <w:color w:val="0000FF"/>
            <w:sz w:val="20"/>
            <w:szCs w:val="20"/>
            <w:u w:val="single"/>
          </w:rPr>
          <w:t>https://znanium.com/catalog/product/1065517</w:t>
        </w:r>
      </w:hyperlink>
      <w:r w:rsidRPr="00ED7BD7">
        <w:rPr>
          <w:rFonts w:eastAsia="Times New Roman"/>
          <w:color w:val="000000"/>
          <w:sz w:val="20"/>
          <w:szCs w:val="20"/>
        </w:rPr>
        <w:t xml:space="preserve"> – Режим доступа: по подписке.</w:t>
      </w:r>
    </w:p>
    <w:p w:rsidR="0009497F" w:rsidRPr="00ED7BD7" w:rsidRDefault="00FC2B72">
      <w:pPr>
        <w:numPr>
          <w:ilvl w:val="0"/>
          <w:numId w:val="1"/>
        </w:numPr>
        <w:pBdr>
          <w:top w:val="nil"/>
          <w:left w:val="nil"/>
          <w:bottom w:val="nil"/>
          <w:right w:val="nil"/>
          <w:between w:val="nil"/>
        </w:pBdr>
        <w:ind w:left="0" w:firstLine="913"/>
        <w:jc w:val="both"/>
        <w:rPr>
          <w:rFonts w:eastAsia="Times New Roman"/>
          <w:color w:val="000000"/>
          <w:sz w:val="20"/>
          <w:szCs w:val="20"/>
        </w:rPr>
      </w:pPr>
      <w:r w:rsidRPr="00ED7BD7">
        <w:rPr>
          <w:rFonts w:eastAsia="Times New Roman"/>
          <w:color w:val="000000"/>
          <w:sz w:val="20"/>
          <w:szCs w:val="20"/>
        </w:rPr>
        <w:t xml:space="preserve">Киселев, Г. М. Информационные технологии в педагогическом </w:t>
      </w:r>
      <w:proofErr w:type="gramStart"/>
      <w:r w:rsidRPr="00ED7BD7">
        <w:rPr>
          <w:rFonts w:eastAsia="Times New Roman"/>
          <w:color w:val="000000"/>
          <w:sz w:val="20"/>
          <w:szCs w:val="20"/>
        </w:rPr>
        <w:t>образовании :</w:t>
      </w:r>
      <w:proofErr w:type="gramEnd"/>
      <w:r w:rsidRPr="00ED7BD7">
        <w:rPr>
          <w:rFonts w:eastAsia="Times New Roman"/>
          <w:color w:val="000000"/>
          <w:sz w:val="20"/>
          <w:szCs w:val="20"/>
        </w:rPr>
        <w:t xml:space="preserve"> учебник для бакалавров / Г. М. Киселев, Р. В. Бочкова. - 3-е изд., стер. - </w:t>
      </w:r>
      <w:proofErr w:type="gramStart"/>
      <w:r w:rsidRPr="00ED7BD7">
        <w:rPr>
          <w:rFonts w:eastAsia="Times New Roman"/>
          <w:color w:val="000000"/>
          <w:sz w:val="20"/>
          <w:szCs w:val="20"/>
        </w:rPr>
        <w:t>Москва :</w:t>
      </w:r>
      <w:proofErr w:type="gramEnd"/>
      <w:r w:rsidRPr="00ED7BD7">
        <w:rPr>
          <w:rFonts w:eastAsia="Times New Roman"/>
          <w:color w:val="000000"/>
          <w:sz w:val="20"/>
          <w:szCs w:val="20"/>
        </w:rPr>
        <w:t xml:space="preserve"> Издательско-торговая корпорация «Дашков и К°», 2020. — 300 с. - ISBN 978-5-394-03468-8. - </w:t>
      </w:r>
      <w:proofErr w:type="gramStart"/>
      <w:r w:rsidRPr="00ED7BD7">
        <w:rPr>
          <w:rFonts w:eastAsia="Times New Roman"/>
          <w:color w:val="000000"/>
          <w:sz w:val="20"/>
          <w:szCs w:val="20"/>
        </w:rPr>
        <w:t>Текст :</w:t>
      </w:r>
      <w:proofErr w:type="gramEnd"/>
      <w:r w:rsidRPr="00ED7BD7">
        <w:rPr>
          <w:rFonts w:eastAsia="Times New Roman"/>
          <w:color w:val="000000"/>
          <w:sz w:val="20"/>
          <w:szCs w:val="20"/>
        </w:rPr>
        <w:t xml:space="preserve"> электронный. - URL: </w:t>
      </w:r>
      <w:hyperlink r:id="rId15">
        <w:r w:rsidRPr="00ED7BD7">
          <w:rPr>
            <w:rFonts w:eastAsia="Times New Roman"/>
            <w:color w:val="0000FF"/>
            <w:sz w:val="20"/>
            <w:szCs w:val="20"/>
            <w:u w:val="single"/>
          </w:rPr>
          <w:t>https://znanium.com/catalog/product/1093196</w:t>
        </w:r>
      </w:hyperlink>
      <w:r w:rsidRPr="00ED7BD7">
        <w:rPr>
          <w:rFonts w:eastAsia="Times New Roman"/>
          <w:color w:val="000000"/>
          <w:sz w:val="20"/>
          <w:szCs w:val="20"/>
        </w:rPr>
        <w:t xml:space="preserve"> – Режим доступа: по подписке.</w:t>
      </w:r>
    </w:p>
    <w:p w:rsidR="0009497F" w:rsidRPr="00ED7BD7" w:rsidRDefault="00FC2B72">
      <w:pPr>
        <w:numPr>
          <w:ilvl w:val="0"/>
          <w:numId w:val="1"/>
        </w:numPr>
        <w:pBdr>
          <w:top w:val="nil"/>
          <w:left w:val="nil"/>
          <w:bottom w:val="nil"/>
          <w:right w:val="nil"/>
          <w:between w:val="nil"/>
        </w:pBdr>
        <w:ind w:left="0" w:firstLine="913"/>
        <w:jc w:val="both"/>
        <w:rPr>
          <w:rFonts w:eastAsia="Times New Roman"/>
          <w:color w:val="000000"/>
          <w:sz w:val="20"/>
          <w:szCs w:val="20"/>
        </w:rPr>
      </w:pPr>
      <w:r w:rsidRPr="00ED7BD7">
        <w:rPr>
          <w:rFonts w:eastAsia="Times New Roman"/>
          <w:color w:val="000000"/>
          <w:sz w:val="20"/>
          <w:szCs w:val="20"/>
        </w:rPr>
        <w:t xml:space="preserve">Глотова, М. Ю. Информационно-коммуникационные технологии в профессиональной деятельности </w:t>
      </w:r>
      <w:proofErr w:type="gramStart"/>
      <w:r w:rsidRPr="00ED7BD7">
        <w:rPr>
          <w:rFonts w:eastAsia="Times New Roman"/>
          <w:color w:val="000000"/>
          <w:sz w:val="20"/>
          <w:szCs w:val="20"/>
        </w:rPr>
        <w:t>педагога :</w:t>
      </w:r>
      <w:proofErr w:type="gramEnd"/>
      <w:r w:rsidRPr="00ED7BD7">
        <w:rPr>
          <w:rFonts w:eastAsia="Times New Roman"/>
          <w:color w:val="000000"/>
          <w:sz w:val="20"/>
          <w:szCs w:val="20"/>
        </w:rPr>
        <w:t xml:space="preserve"> учебное пособие / М. Ю. Глотова, Е. А. </w:t>
      </w:r>
      <w:proofErr w:type="spellStart"/>
      <w:r w:rsidRPr="00ED7BD7">
        <w:rPr>
          <w:rFonts w:eastAsia="Times New Roman"/>
          <w:color w:val="000000"/>
          <w:sz w:val="20"/>
          <w:szCs w:val="20"/>
        </w:rPr>
        <w:t>Самохвалова</w:t>
      </w:r>
      <w:proofErr w:type="spellEnd"/>
      <w:r w:rsidRPr="00ED7BD7">
        <w:rPr>
          <w:rFonts w:eastAsia="Times New Roman"/>
          <w:color w:val="000000"/>
          <w:sz w:val="20"/>
          <w:szCs w:val="20"/>
        </w:rPr>
        <w:t xml:space="preserve">. - </w:t>
      </w:r>
      <w:proofErr w:type="gramStart"/>
      <w:r w:rsidRPr="00ED7BD7">
        <w:rPr>
          <w:rFonts w:eastAsia="Times New Roman"/>
          <w:color w:val="000000"/>
          <w:sz w:val="20"/>
          <w:szCs w:val="20"/>
        </w:rPr>
        <w:t>Москва :</w:t>
      </w:r>
      <w:proofErr w:type="gramEnd"/>
      <w:r w:rsidRPr="00ED7BD7">
        <w:rPr>
          <w:rFonts w:eastAsia="Times New Roman"/>
          <w:color w:val="000000"/>
          <w:sz w:val="20"/>
          <w:szCs w:val="20"/>
        </w:rPr>
        <w:t xml:space="preserve"> МПГУ, 2020. - 252 с. - ISBN 978-5-4263-0870-1. - </w:t>
      </w:r>
      <w:proofErr w:type="gramStart"/>
      <w:r w:rsidRPr="00ED7BD7">
        <w:rPr>
          <w:rFonts w:eastAsia="Times New Roman"/>
          <w:color w:val="000000"/>
          <w:sz w:val="20"/>
          <w:szCs w:val="20"/>
        </w:rPr>
        <w:t>Текст :</w:t>
      </w:r>
      <w:proofErr w:type="gramEnd"/>
      <w:r w:rsidRPr="00ED7BD7">
        <w:rPr>
          <w:rFonts w:eastAsia="Times New Roman"/>
          <w:color w:val="000000"/>
          <w:sz w:val="20"/>
          <w:szCs w:val="20"/>
        </w:rPr>
        <w:t xml:space="preserve"> электронный. - URL: </w:t>
      </w:r>
      <w:hyperlink r:id="rId16">
        <w:r w:rsidRPr="00ED7BD7">
          <w:rPr>
            <w:rFonts w:eastAsia="Times New Roman"/>
            <w:color w:val="0000FF"/>
            <w:sz w:val="20"/>
            <w:szCs w:val="20"/>
            <w:u w:val="single"/>
          </w:rPr>
          <w:t>https://znanium.com/catalog/product/1316675</w:t>
        </w:r>
      </w:hyperlink>
      <w:r w:rsidRPr="00ED7BD7">
        <w:rPr>
          <w:rFonts w:eastAsia="Times New Roman"/>
          <w:color w:val="000000"/>
          <w:sz w:val="20"/>
          <w:szCs w:val="20"/>
        </w:rPr>
        <w:t xml:space="preserve"> – Режим доступа: по подписке. </w:t>
      </w:r>
    </w:p>
    <w:p w:rsidR="0009497F" w:rsidRPr="00ED7BD7" w:rsidRDefault="00FC2B72">
      <w:pPr>
        <w:numPr>
          <w:ilvl w:val="0"/>
          <w:numId w:val="1"/>
        </w:numPr>
        <w:pBdr>
          <w:top w:val="nil"/>
          <w:left w:val="nil"/>
          <w:bottom w:val="nil"/>
          <w:right w:val="nil"/>
          <w:between w:val="nil"/>
        </w:pBdr>
        <w:ind w:left="0" w:firstLine="913"/>
        <w:jc w:val="both"/>
        <w:rPr>
          <w:rFonts w:eastAsia="Times New Roman"/>
          <w:color w:val="000000"/>
          <w:sz w:val="20"/>
          <w:szCs w:val="20"/>
        </w:rPr>
      </w:pPr>
      <w:proofErr w:type="spellStart"/>
      <w:r w:rsidRPr="00ED7BD7">
        <w:rPr>
          <w:rFonts w:eastAsia="Times New Roman"/>
          <w:color w:val="000000"/>
          <w:sz w:val="20"/>
          <w:szCs w:val="20"/>
        </w:rPr>
        <w:t>Бурняшов</w:t>
      </w:r>
      <w:proofErr w:type="spellEnd"/>
      <w:r w:rsidRPr="00ED7BD7">
        <w:rPr>
          <w:rFonts w:eastAsia="Times New Roman"/>
          <w:color w:val="000000"/>
          <w:sz w:val="20"/>
          <w:szCs w:val="20"/>
        </w:rPr>
        <w:t xml:space="preserve">, Б. А. Электронное обучение в учреждении высшего </w:t>
      </w:r>
      <w:proofErr w:type="gramStart"/>
      <w:r w:rsidRPr="00ED7BD7">
        <w:rPr>
          <w:rFonts w:eastAsia="Times New Roman"/>
          <w:color w:val="000000"/>
          <w:sz w:val="20"/>
          <w:szCs w:val="20"/>
        </w:rPr>
        <w:t>образования :</w:t>
      </w:r>
      <w:proofErr w:type="gramEnd"/>
      <w:r w:rsidRPr="00ED7BD7">
        <w:rPr>
          <w:rFonts w:eastAsia="Times New Roman"/>
          <w:color w:val="000000"/>
          <w:sz w:val="20"/>
          <w:szCs w:val="20"/>
        </w:rPr>
        <w:t xml:space="preserve"> учеб.-метод. пособие. / Б.А. </w:t>
      </w:r>
      <w:proofErr w:type="spellStart"/>
      <w:r w:rsidRPr="00ED7BD7">
        <w:rPr>
          <w:rFonts w:eastAsia="Times New Roman"/>
          <w:color w:val="000000"/>
          <w:sz w:val="20"/>
          <w:szCs w:val="20"/>
        </w:rPr>
        <w:t>Бурняшов</w:t>
      </w:r>
      <w:proofErr w:type="spellEnd"/>
      <w:r w:rsidRPr="00ED7BD7">
        <w:rPr>
          <w:rFonts w:eastAsia="Times New Roman"/>
          <w:color w:val="000000"/>
          <w:sz w:val="20"/>
          <w:szCs w:val="20"/>
        </w:rPr>
        <w:t xml:space="preserve">. — </w:t>
      </w:r>
      <w:proofErr w:type="gramStart"/>
      <w:r w:rsidRPr="00ED7BD7">
        <w:rPr>
          <w:rFonts w:eastAsia="Times New Roman"/>
          <w:color w:val="000000"/>
          <w:sz w:val="20"/>
          <w:szCs w:val="20"/>
        </w:rPr>
        <w:t>Москва :</w:t>
      </w:r>
      <w:proofErr w:type="gramEnd"/>
      <w:r w:rsidRPr="00ED7BD7">
        <w:rPr>
          <w:rFonts w:eastAsia="Times New Roman"/>
          <w:color w:val="000000"/>
          <w:sz w:val="20"/>
          <w:szCs w:val="20"/>
        </w:rPr>
        <w:t xml:space="preserve"> РИОР : ИНФРА-М, 2018. — 119 с. + Доп. материалы [Электронный ресурс; Режим доступа: https://new.znanium.com]. — (Высшее образование). </w:t>
      </w:r>
      <w:proofErr w:type="gramStart"/>
      <w:r w:rsidRPr="00ED7BD7">
        <w:rPr>
          <w:rFonts w:eastAsia="Times New Roman"/>
          <w:color w:val="000000"/>
          <w:sz w:val="20"/>
          <w:szCs w:val="20"/>
        </w:rPr>
        <w:t>— .</w:t>
      </w:r>
      <w:proofErr w:type="gramEnd"/>
      <w:r w:rsidRPr="00ED7BD7">
        <w:rPr>
          <w:rFonts w:eastAsia="Times New Roman"/>
          <w:color w:val="000000"/>
          <w:sz w:val="20"/>
          <w:szCs w:val="20"/>
        </w:rPr>
        <w:t xml:space="preserve">https://doi.org/10.12737/21564. - ISBN 978-5-369-01624-4. - </w:t>
      </w:r>
      <w:proofErr w:type="gramStart"/>
      <w:r w:rsidRPr="00ED7BD7">
        <w:rPr>
          <w:rFonts w:eastAsia="Times New Roman"/>
          <w:color w:val="000000"/>
          <w:sz w:val="20"/>
          <w:szCs w:val="20"/>
        </w:rPr>
        <w:t>Текст :</w:t>
      </w:r>
      <w:proofErr w:type="gramEnd"/>
      <w:r w:rsidRPr="00ED7BD7">
        <w:rPr>
          <w:rFonts w:eastAsia="Times New Roman"/>
          <w:color w:val="000000"/>
          <w:sz w:val="20"/>
          <w:szCs w:val="20"/>
        </w:rPr>
        <w:t xml:space="preserve"> электронный. - URL: </w:t>
      </w:r>
      <w:hyperlink r:id="rId17">
        <w:r w:rsidRPr="00ED7BD7">
          <w:rPr>
            <w:rFonts w:eastAsia="Times New Roman"/>
            <w:color w:val="0000FF"/>
            <w:sz w:val="20"/>
            <w:szCs w:val="20"/>
            <w:u w:val="single"/>
          </w:rPr>
          <w:t>https://znanium.com/catalog/product/958351</w:t>
        </w:r>
      </w:hyperlink>
      <w:r w:rsidRPr="00ED7BD7">
        <w:rPr>
          <w:rFonts w:eastAsia="Times New Roman"/>
          <w:color w:val="000000"/>
          <w:sz w:val="20"/>
          <w:szCs w:val="20"/>
        </w:rPr>
        <w:t xml:space="preserve"> – Режим доступа: по подписке.</w:t>
      </w:r>
    </w:p>
    <w:p w:rsidR="0009497F" w:rsidRPr="00ED7BD7" w:rsidRDefault="00FC2B72">
      <w:pPr>
        <w:numPr>
          <w:ilvl w:val="0"/>
          <w:numId w:val="1"/>
        </w:numPr>
        <w:pBdr>
          <w:top w:val="nil"/>
          <w:left w:val="nil"/>
          <w:bottom w:val="nil"/>
          <w:right w:val="nil"/>
          <w:between w:val="nil"/>
        </w:pBdr>
        <w:ind w:left="0" w:firstLine="913"/>
        <w:jc w:val="both"/>
        <w:rPr>
          <w:rFonts w:eastAsia="Times New Roman"/>
          <w:color w:val="000000"/>
          <w:sz w:val="20"/>
          <w:szCs w:val="20"/>
        </w:rPr>
      </w:pPr>
      <w:r w:rsidRPr="00ED7BD7">
        <w:rPr>
          <w:rFonts w:eastAsia="Times New Roman"/>
          <w:color w:val="000000"/>
          <w:sz w:val="20"/>
          <w:szCs w:val="20"/>
        </w:rPr>
        <w:t xml:space="preserve">Дистанционные образовательные технологии: проектирование и реализация учебных курсов: Учебное пособие / Лебедева М.Б., </w:t>
      </w:r>
      <w:proofErr w:type="spellStart"/>
      <w:r w:rsidRPr="00ED7BD7">
        <w:rPr>
          <w:rFonts w:eastAsia="Times New Roman"/>
          <w:color w:val="000000"/>
          <w:sz w:val="20"/>
          <w:szCs w:val="20"/>
        </w:rPr>
        <w:t>Агапонов</w:t>
      </w:r>
      <w:proofErr w:type="spellEnd"/>
      <w:r w:rsidRPr="00ED7BD7">
        <w:rPr>
          <w:rFonts w:eastAsia="Times New Roman"/>
          <w:color w:val="000000"/>
          <w:sz w:val="20"/>
          <w:szCs w:val="20"/>
        </w:rPr>
        <w:t xml:space="preserve"> С.В., Горюнова М.А. - </w:t>
      </w:r>
      <w:proofErr w:type="spellStart"/>
      <w:proofErr w:type="gramStart"/>
      <w:r w:rsidRPr="00ED7BD7">
        <w:rPr>
          <w:rFonts w:eastAsia="Times New Roman"/>
          <w:color w:val="000000"/>
          <w:sz w:val="20"/>
          <w:szCs w:val="20"/>
        </w:rPr>
        <w:t>СПб:БХВ</w:t>
      </w:r>
      <w:proofErr w:type="gramEnd"/>
      <w:r w:rsidRPr="00ED7BD7">
        <w:rPr>
          <w:rFonts w:eastAsia="Times New Roman"/>
          <w:color w:val="000000"/>
          <w:sz w:val="20"/>
          <w:szCs w:val="20"/>
        </w:rPr>
        <w:t>-Петербург</w:t>
      </w:r>
      <w:proofErr w:type="spellEnd"/>
      <w:r w:rsidRPr="00ED7BD7">
        <w:rPr>
          <w:rFonts w:eastAsia="Times New Roman"/>
          <w:color w:val="000000"/>
          <w:sz w:val="20"/>
          <w:szCs w:val="20"/>
        </w:rPr>
        <w:t xml:space="preserve">, 2010. - 336 </w:t>
      </w:r>
      <w:proofErr w:type="spellStart"/>
      <w:r w:rsidRPr="00ED7BD7">
        <w:rPr>
          <w:rFonts w:eastAsia="Times New Roman"/>
          <w:color w:val="000000"/>
          <w:sz w:val="20"/>
          <w:szCs w:val="20"/>
        </w:rPr>
        <w:t>с.ISBN</w:t>
      </w:r>
      <w:proofErr w:type="spellEnd"/>
      <w:r w:rsidRPr="00ED7BD7">
        <w:rPr>
          <w:rFonts w:eastAsia="Times New Roman"/>
          <w:color w:val="000000"/>
          <w:sz w:val="20"/>
          <w:szCs w:val="20"/>
        </w:rPr>
        <w:t xml:space="preserve"> 978-5-9775-0505-5. - </w:t>
      </w:r>
      <w:proofErr w:type="gramStart"/>
      <w:r w:rsidRPr="00ED7BD7">
        <w:rPr>
          <w:rFonts w:eastAsia="Times New Roman"/>
          <w:color w:val="000000"/>
          <w:sz w:val="20"/>
          <w:szCs w:val="20"/>
        </w:rPr>
        <w:t>Текст :</w:t>
      </w:r>
      <w:proofErr w:type="gramEnd"/>
      <w:r w:rsidRPr="00ED7BD7">
        <w:rPr>
          <w:rFonts w:eastAsia="Times New Roman"/>
          <w:color w:val="000000"/>
          <w:sz w:val="20"/>
          <w:szCs w:val="20"/>
        </w:rPr>
        <w:t xml:space="preserve"> электронный. - URL: </w:t>
      </w:r>
      <w:hyperlink r:id="rId18">
        <w:r w:rsidRPr="00ED7BD7">
          <w:rPr>
            <w:rFonts w:eastAsia="Times New Roman"/>
            <w:color w:val="0000FF"/>
            <w:sz w:val="20"/>
            <w:szCs w:val="20"/>
            <w:u w:val="single"/>
          </w:rPr>
          <w:t>https://znanium.com/catalog/product/350822</w:t>
        </w:r>
      </w:hyperlink>
      <w:r w:rsidRPr="00ED7BD7">
        <w:rPr>
          <w:rFonts w:eastAsia="Times New Roman"/>
          <w:color w:val="000000"/>
          <w:sz w:val="20"/>
          <w:szCs w:val="20"/>
        </w:rPr>
        <w:t xml:space="preserve"> – Режим доступа: по подписке.</w:t>
      </w:r>
    </w:p>
    <w:p w:rsidR="0009497F" w:rsidRPr="00ED7BD7" w:rsidRDefault="00FC2B72">
      <w:pPr>
        <w:ind w:firstLine="700"/>
        <w:jc w:val="both"/>
        <w:rPr>
          <w:color w:val="000000"/>
          <w:sz w:val="20"/>
          <w:szCs w:val="20"/>
        </w:rPr>
      </w:pPr>
      <w:r w:rsidRPr="00ED7BD7">
        <w:br w:type="page"/>
      </w:r>
    </w:p>
    <w:p w:rsidR="0009497F" w:rsidRPr="00ED7BD7" w:rsidRDefault="0009497F">
      <w:pPr>
        <w:rPr>
          <w:sz w:val="20"/>
          <w:szCs w:val="20"/>
        </w:rPr>
      </w:pPr>
    </w:p>
    <w:tbl>
      <w:tblPr>
        <w:tblStyle w:val="afff7"/>
        <w:tblW w:w="10011" w:type="dxa"/>
        <w:tblInd w:w="0" w:type="dxa"/>
        <w:tblLayout w:type="fixed"/>
        <w:tblLook w:val="0400" w:firstRow="0" w:lastRow="0" w:firstColumn="0" w:lastColumn="0" w:noHBand="0" w:noVBand="1"/>
      </w:tblPr>
      <w:tblGrid>
        <w:gridCol w:w="10011"/>
      </w:tblGrid>
      <w:tr w:rsidR="0009497F" w:rsidRPr="00ED7BD7">
        <w:tc>
          <w:tcPr>
            <w:tcW w:w="10011" w:type="dxa"/>
            <w:vAlign w:val="center"/>
          </w:tcPr>
          <w:p w:rsidR="0009497F" w:rsidRPr="00ED7BD7" w:rsidRDefault="00FC2B72">
            <w:pPr>
              <w:pStyle w:val="1"/>
              <w:jc w:val="right"/>
              <w:outlineLvl w:val="0"/>
              <w:rPr>
                <w:rFonts w:ascii="Times New Roman" w:hAnsi="Times New Roman" w:cs="Times New Roman"/>
                <w:b w:val="0"/>
              </w:rPr>
            </w:pPr>
            <w:bookmarkStart w:id="30" w:name="_heading=h.2p2csry" w:colFirst="0" w:colLast="0"/>
            <w:bookmarkEnd w:id="30"/>
            <w:r w:rsidRPr="00ED7BD7">
              <w:rPr>
                <w:rFonts w:ascii="Times New Roman" w:hAnsi="Times New Roman" w:cs="Times New Roman"/>
                <w:b w:val="0"/>
              </w:rPr>
              <w:t>Приложение 3</w:t>
            </w:r>
          </w:p>
          <w:p w:rsidR="0009497F" w:rsidRPr="00ED7BD7" w:rsidRDefault="00FC2B72">
            <w:pPr>
              <w:jc w:val="right"/>
              <w:rPr>
                <w:rFonts w:ascii="Times New Roman" w:hAnsi="Times New Roman" w:cs="Times New Roman"/>
                <w:sz w:val="20"/>
                <w:szCs w:val="20"/>
              </w:rPr>
            </w:pPr>
            <w:r w:rsidRPr="00ED7BD7">
              <w:rPr>
                <w:rFonts w:ascii="Times New Roman" w:hAnsi="Times New Roman" w:cs="Times New Roman"/>
                <w:sz w:val="20"/>
                <w:szCs w:val="20"/>
              </w:rPr>
              <w:t xml:space="preserve">к программе учебной практики </w:t>
            </w:r>
          </w:p>
          <w:p w:rsidR="0009497F" w:rsidRPr="00ED7BD7" w:rsidRDefault="00FC2B72">
            <w:pPr>
              <w:jc w:val="right"/>
              <w:rPr>
                <w:rFonts w:ascii="Times New Roman" w:hAnsi="Times New Roman" w:cs="Times New Roman"/>
                <w:sz w:val="20"/>
                <w:szCs w:val="20"/>
              </w:rPr>
            </w:pPr>
            <w:r w:rsidRPr="00ED7BD7">
              <w:rPr>
                <w:rFonts w:ascii="Times New Roman" w:hAnsi="Times New Roman" w:cs="Times New Roman"/>
                <w:sz w:val="20"/>
                <w:szCs w:val="20"/>
              </w:rPr>
              <w:t>Б2.О.06(У) Практика по применению технологий электронного обучения</w:t>
            </w:r>
          </w:p>
          <w:p w:rsidR="0009497F" w:rsidRPr="00ED7BD7" w:rsidRDefault="0009497F">
            <w:pPr>
              <w:jc w:val="center"/>
              <w:rPr>
                <w:rFonts w:ascii="Times New Roman" w:hAnsi="Times New Roman" w:cs="Times New Roman"/>
                <w:b/>
                <w:sz w:val="20"/>
                <w:szCs w:val="20"/>
              </w:rPr>
            </w:pPr>
          </w:p>
          <w:p w:rsidR="0009497F" w:rsidRPr="00ED7BD7" w:rsidRDefault="0009497F">
            <w:pPr>
              <w:jc w:val="center"/>
              <w:rPr>
                <w:rFonts w:ascii="Times New Roman" w:hAnsi="Times New Roman" w:cs="Times New Roman"/>
                <w:b/>
                <w:sz w:val="20"/>
                <w:szCs w:val="20"/>
              </w:rPr>
            </w:pPr>
          </w:p>
          <w:tbl>
            <w:tblPr>
              <w:tblStyle w:val="afff8"/>
              <w:tblW w:w="10011" w:type="dxa"/>
              <w:jc w:val="center"/>
              <w:tblInd w:w="0" w:type="dxa"/>
              <w:tblLayout w:type="fixed"/>
              <w:tblLook w:val="0400" w:firstRow="0" w:lastRow="0" w:firstColumn="0" w:lastColumn="0" w:noHBand="0" w:noVBand="1"/>
            </w:tblPr>
            <w:tblGrid>
              <w:gridCol w:w="10011"/>
            </w:tblGrid>
            <w:tr w:rsidR="0009497F" w:rsidRPr="00ED7BD7">
              <w:trPr>
                <w:jc w:val="center"/>
              </w:trPr>
              <w:tc>
                <w:tcPr>
                  <w:tcW w:w="10011" w:type="dxa"/>
                  <w:vAlign w:val="center"/>
                </w:tcPr>
                <w:p w:rsidR="0009497F" w:rsidRPr="00ED7BD7" w:rsidRDefault="00FC2B72">
                  <w:pPr>
                    <w:jc w:val="center"/>
                    <w:rPr>
                      <w:rFonts w:ascii="Times New Roman" w:hAnsi="Times New Roman" w:cs="Times New Roman"/>
                      <w:b/>
                      <w:sz w:val="20"/>
                      <w:szCs w:val="20"/>
                    </w:rPr>
                  </w:pPr>
                  <w:r w:rsidRPr="00ED7BD7">
                    <w:rPr>
                      <w:rFonts w:ascii="Times New Roman" w:hAnsi="Times New Roman" w:cs="Times New Roman"/>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09497F" w:rsidRPr="00ED7BD7" w:rsidRDefault="0009497F">
                  <w:pPr>
                    <w:jc w:val="center"/>
                    <w:rPr>
                      <w:rFonts w:ascii="Times New Roman" w:hAnsi="Times New Roman" w:cs="Times New Roman"/>
                      <w:b/>
                      <w:sz w:val="20"/>
                      <w:szCs w:val="20"/>
                    </w:rPr>
                  </w:pPr>
                </w:p>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Направление подготовки: </w:t>
                  </w:r>
                  <w:r w:rsidRPr="00ED7BD7">
                    <w:rPr>
                      <w:rFonts w:ascii="Times New Roman" w:hAnsi="Times New Roman" w:cs="Times New Roman"/>
                      <w:sz w:val="20"/>
                      <w:szCs w:val="20"/>
                      <w:u w:val="single"/>
                    </w:rPr>
                    <w:t>44.03.05 - Педагогическое образование (с двумя профилями подготовки)</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Профиль подготовки: </w:t>
                  </w:r>
                  <w:r w:rsidRPr="00ED7BD7">
                    <w:rPr>
                      <w:rFonts w:ascii="Times New Roman" w:hAnsi="Times New Roman" w:cs="Times New Roman"/>
                      <w:sz w:val="20"/>
                      <w:szCs w:val="20"/>
                      <w:u w:val="single"/>
                    </w:rPr>
                    <w:t>Биология и химия</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Квалификация выпускника: </w:t>
                  </w:r>
                  <w:r w:rsidRPr="00ED7BD7">
                    <w:rPr>
                      <w:rFonts w:ascii="Times New Roman" w:hAnsi="Times New Roman" w:cs="Times New Roman"/>
                      <w:sz w:val="20"/>
                      <w:szCs w:val="20"/>
                      <w:u w:val="single"/>
                    </w:rPr>
                    <w:t xml:space="preserve">бакалавр </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Форма обучения: очное</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Язык обучения: </w:t>
                  </w:r>
                  <w:r w:rsidRPr="00ED7BD7">
                    <w:rPr>
                      <w:rFonts w:ascii="Times New Roman" w:hAnsi="Times New Roman" w:cs="Times New Roman"/>
                      <w:sz w:val="20"/>
                      <w:szCs w:val="20"/>
                      <w:u w:val="single"/>
                    </w:rPr>
                    <w:t>русский</w:t>
                  </w:r>
                </w:p>
              </w:tc>
            </w:tr>
            <w:tr w:rsidR="0009497F" w:rsidRPr="00ED7BD7">
              <w:trPr>
                <w:jc w:val="center"/>
              </w:trPr>
              <w:tc>
                <w:tcPr>
                  <w:tcW w:w="10011" w:type="dxa"/>
                  <w:vAlign w:val="center"/>
                </w:tcPr>
                <w:p w:rsidR="0009497F" w:rsidRPr="00ED7BD7" w:rsidRDefault="00FC2B72">
                  <w:pPr>
                    <w:ind w:firstLine="525"/>
                    <w:rPr>
                      <w:rFonts w:ascii="Times New Roman" w:hAnsi="Times New Roman" w:cs="Times New Roman"/>
                      <w:sz w:val="20"/>
                      <w:szCs w:val="20"/>
                    </w:rPr>
                  </w:pPr>
                  <w:r w:rsidRPr="00ED7BD7">
                    <w:rPr>
                      <w:rFonts w:ascii="Times New Roman" w:hAnsi="Times New Roman" w:cs="Times New Roman"/>
                      <w:sz w:val="20"/>
                      <w:szCs w:val="20"/>
                    </w:rPr>
                    <w:t xml:space="preserve">Год начала обучения по образовательной программе: </w:t>
                  </w:r>
                  <w:r w:rsidR="00F633ED">
                    <w:rPr>
                      <w:rFonts w:ascii="Times New Roman" w:hAnsi="Times New Roman" w:cs="Times New Roman"/>
                      <w:sz w:val="20"/>
                      <w:szCs w:val="20"/>
                      <w:u w:val="single"/>
                    </w:rPr>
                    <w:t>2025</w:t>
                  </w:r>
                  <w:bookmarkStart w:id="31" w:name="_GoBack"/>
                  <w:bookmarkEnd w:id="31"/>
                </w:p>
              </w:tc>
            </w:tr>
            <w:tr w:rsidR="0009497F" w:rsidRPr="00ED7BD7">
              <w:trPr>
                <w:jc w:val="center"/>
              </w:trPr>
              <w:tc>
                <w:tcPr>
                  <w:tcW w:w="10011" w:type="dxa"/>
                  <w:vAlign w:val="center"/>
                </w:tcPr>
                <w:p w:rsidR="0009497F" w:rsidRPr="00ED7BD7" w:rsidRDefault="0009497F">
                  <w:pPr>
                    <w:ind w:firstLine="525"/>
                    <w:rPr>
                      <w:rFonts w:ascii="Times New Roman" w:hAnsi="Times New Roman" w:cs="Times New Roman"/>
                      <w:sz w:val="20"/>
                      <w:szCs w:val="20"/>
                    </w:rPr>
                  </w:pPr>
                </w:p>
              </w:tc>
            </w:tr>
          </w:tbl>
          <w:p w:rsidR="0009497F" w:rsidRPr="00ED7BD7" w:rsidRDefault="0009497F">
            <w:pPr>
              <w:ind w:firstLine="525"/>
              <w:jc w:val="center"/>
              <w:rPr>
                <w:rFonts w:ascii="Times New Roman" w:hAnsi="Times New Roman" w:cs="Times New Roman"/>
                <w:b/>
                <w:color w:val="000000"/>
                <w:sz w:val="20"/>
                <w:szCs w:val="20"/>
              </w:rPr>
            </w:pPr>
          </w:p>
          <w:p w:rsidR="0009497F" w:rsidRPr="00ED7BD7" w:rsidRDefault="0009497F">
            <w:pPr>
              <w:ind w:firstLine="525"/>
              <w:jc w:val="both"/>
              <w:rPr>
                <w:rFonts w:ascii="Times New Roman" w:hAnsi="Times New Roman" w:cs="Times New Roman"/>
                <w:sz w:val="20"/>
                <w:szCs w:val="20"/>
              </w:rPr>
            </w:pPr>
          </w:p>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Прохождение практики предполагает использование следующего программного обеспечения и информационно-справочных систем:</w:t>
            </w:r>
          </w:p>
          <w:p w:rsidR="0009497F" w:rsidRPr="00ED7BD7" w:rsidRDefault="0009497F">
            <w:pPr>
              <w:ind w:firstLine="525"/>
              <w:jc w:val="both"/>
              <w:rPr>
                <w:rFonts w:ascii="Times New Roman" w:hAnsi="Times New Roman" w:cs="Times New Roman"/>
                <w:sz w:val="20"/>
                <w:szCs w:val="20"/>
              </w:rPr>
            </w:pPr>
          </w:p>
          <w:p w:rsidR="0009497F" w:rsidRPr="00ED7BD7" w:rsidRDefault="00FC2B72">
            <w:pPr>
              <w:numPr>
                <w:ilvl w:val="0"/>
                <w:numId w:val="5"/>
              </w:numPr>
              <w:pBdr>
                <w:top w:val="nil"/>
                <w:left w:val="nil"/>
                <w:bottom w:val="nil"/>
                <w:right w:val="nil"/>
                <w:between w:val="nil"/>
              </w:pBdr>
              <w:tabs>
                <w:tab w:val="left" w:pos="1155"/>
              </w:tabs>
              <w:spacing w:line="276" w:lineRule="auto"/>
              <w:ind w:left="426" w:firstLine="424"/>
              <w:jc w:val="both"/>
              <w:rPr>
                <w:rFonts w:ascii="Times New Roman" w:hAnsi="Times New Roman" w:cs="Times New Roman"/>
                <w:color w:val="000000"/>
                <w:sz w:val="20"/>
                <w:szCs w:val="20"/>
              </w:rPr>
            </w:pPr>
            <w:proofErr w:type="spellStart"/>
            <w:r w:rsidRPr="00ED7BD7">
              <w:rPr>
                <w:rFonts w:ascii="Times New Roman" w:hAnsi="Times New Roman" w:cs="Times New Roman"/>
                <w:color w:val="000000"/>
                <w:sz w:val="20"/>
                <w:szCs w:val="20"/>
              </w:rPr>
              <w:t>Microsoft</w:t>
            </w:r>
            <w:proofErr w:type="spellEnd"/>
            <w:r w:rsidRPr="00ED7BD7">
              <w:rPr>
                <w:rFonts w:ascii="Times New Roman" w:hAnsi="Times New Roman" w:cs="Times New Roman"/>
                <w:color w:val="000000"/>
                <w:sz w:val="20"/>
                <w:szCs w:val="20"/>
              </w:rPr>
              <w:t xml:space="preserve"> </w:t>
            </w:r>
            <w:proofErr w:type="spellStart"/>
            <w:r w:rsidRPr="00ED7BD7">
              <w:rPr>
                <w:rFonts w:ascii="Times New Roman" w:hAnsi="Times New Roman" w:cs="Times New Roman"/>
                <w:color w:val="000000"/>
                <w:sz w:val="20"/>
                <w:szCs w:val="20"/>
              </w:rPr>
              <w:t>office</w:t>
            </w:r>
            <w:proofErr w:type="spellEnd"/>
            <w:r w:rsidRPr="00ED7BD7">
              <w:rPr>
                <w:rFonts w:ascii="Times New Roman" w:hAnsi="Times New Roman" w:cs="Times New Roman"/>
                <w:color w:val="000000"/>
                <w:sz w:val="20"/>
                <w:szCs w:val="20"/>
              </w:rPr>
              <w:t xml:space="preserve"> </w:t>
            </w:r>
            <w:proofErr w:type="spellStart"/>
            <w:r w:rsidRPr="00ED7BD7">
              <w:rPr>
                <w:rFonts w:ascii="Times New Roman" w:hAnsi="Times New Roman" w:cs="Times New Roman"/>
                <w:color w:val="000000"/>
                <w:sz w:val="20"/>
                <w:szCs w:val="20"/>
              </w:rPr>
              <w:t>professional</w:t>
            </w:r>
            <w:proofErr w:type="spellEnd"/>
            <w:r w:rsidRPr="00ED7BD7">
              <w:rPr>
                <w:rFonts w:ascii="Times New Roman" w:hAnsi="Times New Roman" w:cs="Times New Roman"/>
                <w:color w:val="000000"/>
                <w:sz w:val="20"/>
                <w:szCs w:val="20"/>
              </w:rPr>
              <w:t xml:space="preserve"> </w:t>
            </w:r>
            <w:proofErr w:type="spellStart"/>
            <w:r w:rsidRPr="00ED7BD7">
              <w:rPr>
                <w:rFonts w:ascii="Times New Roman" w:hAnsi="Times New Roman" w:cs="Times New Roman"/>
                <w:color w:val="000000"/>
                <w:sz w:val="20"/>
                <w:szCs w:val="20"/>
              </w:rPr>
              <w:t>plus</w:t>
            </w:r>
            <w:proofErr w:type="spellEnd"/>
            <w:r w:rsidRPr="00ED7BD7">
              <w:rPr>
                <w:rFonts w:ascii="Times New Roman" w:hAnsi="Times New Roman" w:cs="Times New Roman"/>
                <w:color w:val="000000"/>
                <w:sz w:val="20"/>
                <w:szCs w:val="20"/>
              </w:rPr>
              <w:t xml:space="preserve"> 2010</w:t>
            </w:r>
          </w:p>
          <w:p w:rsidR="0009497F" w:rsidRPr="00ED7BD7" w:rsidRDefault="00FC2B72">
            <w:pPr>
              <w:numPr>
                <w:ilvl w:val="0"/>
                <w:numId w:val="5"/>
              </w:numPr>
              <w:pBdr>
                <w:top w:val="nil"/>
                <w:left w:val="nil"/>
                <w:bottom w:val="nil"/>
                <w:right w:val="nil"/>
                <w:between w:val="nil"/>
              </w:pBdr>
              <w:tabs>
                <w:tab w:val="left" w:pos="1155"/>
              </w:tabs>
              <w:spacing w:line="276" w:lineRule="auto"/>
              <w:ind w:left="426" w:firstLine="424"/>
              <w:jc w:val="both"/>
              <w:rPr>
                <w:rFonts w:ascii="Times New Roman" w:hAnsi="Times New Roman" w:cs="Times New Roman"/>
                <w:color w:val="000000"/>
                <w:sz w:val="20"/>
                <w:szCs w:val="20"/>
              </w:rPr>
            </w:pPr>
            <w:proofErr w:type="spellStart"/>
            <w:r w:rsidRPr="00ED7BD7">
              <w:rPr>
                <w:rFonts w:ascii="Times New Roman" w:hAnsi="Times New Roman" w:cs="Times New Roman"/>
                <w:color w:val="000000"/>
                <w:sz w:val="20"/>
                <w:szCs w:val="20"/>
              </w:rPr>
              <w:t>Kaspersky</w:t>
            </w:r>
            <w:proofErr w:type="spellEnd"/>
            <w:r w:rsidRPr="00ED7BD7">
              <w:rPr>
                <w:rFonts w:ascii="Times New Roman" w:hAnsi="Times New Roman" w:cs="Times New Roman"/>
                <w:color w:val="000000"/>
                <w:sz w:val="20"/>
                <w:szCs w:val="20"/>
              </w:rPr>
              <w:t xml:space="preserve"> </w:t>
            </w:r>
            <w:proofErr w:type="spellStart"/>
            <w:r w:rsidRPr="00ED7BD7">
              <w:rPr>
                <w:rFonts w:ascii="Times New Roman" w:hAnsi="Times New Roman" w:cs="Times New Roman"/>
                <w:color w:val="000000"/>
                <w:sz w:val="20"/>
                <w:szCs w:val="20"/>
              </w:rPr>
              <w:t>Endpoint</w:t>
            </w:r>
            <w:proofErr w:type="spellEnd"/>
            <w:r w:rsidRPr="00ED7BD7">
              <w:rPr>
                <w:rFonts w:ascii="Times New Roman" w:hAnsi="Times New Roman" w:cs="Times New Roman"/>
                <w:color w:val="000000"/>
                <w:sz w:val="20"/>
                <w:szCs w:val="20"/>
              </w:rPr>
              <w:t xml:space="preserve"> </w:t>
            </w:r>
            <w:proofErr w:type="spellStart"/>
            <w:r w:rsidRPr="00ED7BD7">
              <w:rPr>
                <w:rFonts w:ascii="Times New Roman" w:hAnsi="Times New Roman" w:cs="Times New Roman"/>
                <w:color w:val="000000"/>
                <w:sz w:val="20"/>
                <w:szCs w:val="20"/>
              </w:rPr>
              <w:t>Security</w:t>
            </w:r>
            <w:proofErr w:type="spellEnd"/>
            <w:r w:rsidRPr="00ED7BD7">
              <w:rPr>
                <w:rFonts w:ascii="Times New Roman" w:hAnsi="Times New Roman" w:cs="Times New Roman"/>
                <w:color w:val="000000"/>
                <w:sz w:val="20"/>
                <w:szCs w:val="20"/>
              </w:rPr>
              <w:t xml:space="preserve"> для </w:t>
            </w:r>
            <w:proofErr w:type="spellStart"/>
            <w:r w:rsidRPr="00ED7BD7">
              <w:rPr>
                <w:rFonts w:ascii="Times New Roman" w:hAnsi="Times New Roman" w:cs="Times New Roman"/>
                <w:color w:val="000000"/>
                <w:sz w:val="20"/>
                <w:szCs w:val="20"/>
              </w:rPr>
              <w:t>Windows</w:t>
            </w:r>
            <w:proofErr w:type="spellEnd"/>
          </w:p>
          <w:p w:rsidR="0009497F" w:rsidRPr="00ED7BD7" w:rsidRDefault="00FC2B72">
            <w:pPr>
              <w:numPr>
                <w:ilvl w:val="0"/>
                <w:numId w:val="5"/>
              </w:numPr>
              <w:pBdr>
                <w:top w:val="nil"/>
                <w:left w:val="nil"/>
                <w:bottom w:val="nil"/>
                <w:right w:val="nil"/>
                <w:between w:val="nil"/>
              </w:pBdr>
              <w:tabs>
                <w:tab w:val="left" w:pos="1155"/>
              </w:tabs>
              <w:spacing w:line="276" w:lineRule="auto"/>
              <w:ind w:left="426" w:firstLine="424"/>
              <w:jc w:val="both"/>
              <w:rPr>
                <w:rFonts w:ascii="Times New Roman" w:hAnsi="Times New Roman" w:cs="Times New Roman"/>
                <w:color w:val="000000"/>
                <w:sz w:val="20"/>
                <w:szCs w:val="20"/>
              </w:rPr>
            </w:pPr>
            <w:r w:rsidRPr="00ED7BD7">
              <w:rPr>
                <w:rFonts w:ascii="Times New Roman" w:hAnsi="Times New Roman" w:cs="Times New Roman"/>
                <w:color w:val="000000"/>
                <w:sz w:val="20"/>
                <w:szCs w:val="20"/>
              </w:rPr>
              <w:t>Электронная библиотечная система «ZNANIUM.COM»</w:t>
            </w:r>
          </w:p>
          <w:p w:rsidR="0009497F" w:rsidRPr="00ED7BD7" w:rsidRDefault="00FC2B72">
            <w:pPr>
              <w:numPr>
                <w:ilvl w:val="0"/>
                <w:numId w:val="5"/>
              </w:numPr>
              <w:pBdr>
                <w:top w:val="nil"/>
                <w:left w:val="nil"/>
                <w:bottom w:val="nil"/>
                <w:right w:val="nil"/>
                <w:between w:val="nil"/>
              </w:pBdr>
              <w:tabs>
                <w:tab w:val="left" w:pos="1155"/>
              </w:tabs>
              <w:spacing w:line="276" w:lineRule="auto"/>
              <w:ind w:left="426" w:firstLine="424"/>
              <w:jc w:val="both"/>
              <w:rPr>
                <w:rFonts w:ascii="Times New Roman" w:hAnsi="Times New Roman" w:cs="Times New Roman"/>
                <w:color w:val="000000"/>
                <w:sz w:val="20"/>
                <w:szCs w:val="20"/>
              </w:rPr>
            </w:pPr>
            <w:r w:rsidRPr="00ED7BD7">
              <w:rPr>
                <w:rFonts w:ascii="Times New Roman" w:hAnsi="Times New Roman" w:cs="Times New Roman"/>
                <w:color w:val="000000"/>
                <w:sz w:val="20"/>
                <w:szCs w:val="20"/>
              </w:rPr>
              <w:t>Электронная библиотечная система Издательства «Лань»</w:t>
            </w:r>
          </w:p>
          <w:p w:rsidR="0009497F" w:rsidRPr="00ED7BD7" w:rsidRDefault="00FC2B72">
            <w:pPr>
              <w:numPr>
                <w:ilvl w:val="0"/>
                <w:numId w:val="5"/>
              </w:numPr>
              <w:pBdr>
                <w:top w:val="nil"/>
                <w:left w:val="nil"/>
                <w:bottom w:val="nil"/>
                <w:right w:val="nil"/>
                <w:between w:val="nil"/>
              </w:pBdr>
              <w:tabs>
                <w:tab w:val="left" w:pos="1155"/>
              </w:tabs>
              <w:spacing w:after="200" w:line="276" w:lineRule="auto"/>
              <w:ind w:left="426" w:firstLine="424"/>
              <w:jc w:val="both"/>
              <w:rPr>
                <w:rFonts w:ascii="Times New Roman" w:hAnsi="Times New Roman" w:cs="Times New Roman"/>
                <w:color w:val="000000"/>
                <w:sz w:val="20"/>
                <w:szCs w:val="20"/>
              </w:rPr>
            </w:pPr>
            <w:r w:rsidRPr="00ED7BD7">
              <w:rPr>
                <w:rFonts w:ascii="Times New Roman" w:hAnsi="Times New Roman" w:cs="Times New Roman"/>
                <w:color w:val="000000"/>
                <w:sz w:val="20"/>
                <w:szCs w:val="20"/>
              </w:rPr>
              <w:t>Электронная библиотечная система «Консультант студента»</w:t>
            </w:r>
          </w:p>
        </w:tc>
      </w:tr>
    </w:tbl>
    <w:p w:rsidR="0009497F" w:rsidRPr="00ED7BD7" w:rsidRDefault="0009497F">
      <w:pPr>
        <w:widowControl w:val="0"/>
        <w:pBdr>
          <w:top w:val="nil"/>
          <w:left w:val="nil"/>
          <w:bottom w:val="nil"/>
          <w:right w:val="nil"/>
          <w:between w:val="nil"/>
        </w:pBdr>
        <w:spacing w:line="276" w:lineRule="auto"/>
        <w:rPr>
          <w:color w:val="000000"/>
          <w:sz w:val="20"/>
          <w:szCs w:val="20"/>
        </w:rPr>
      </w:pPr>
    </w:p>
    <w:tbl>
      <w:tblPr>
        <w:tblStyle w:val="afff9"/>
        <w:tblW w:w="10011" w:type="dxa"/>
        <w:tblInd w:w="0" w:type="dxa"/>
        <w:tblLayout w:type="fixed"/>
        <w:tblLook w:val="0400" w:firstRow="0" w:lastRow="0" w:firstColumn="0" w:lastColumn="0" w:noHBand="0" w:noVBand="1"/>
      </w:tblPr>
      <w:tblGrid>
        <w:gridCol w:w="10011"/>
      </w:tblGrid>
      <w:tr w:rsidR="0009497F" w:rsidRPr="00ED7BD7">
        <w:tc>
          <w:tcPr>
            <w:tcW w:w="10011" w:type="dxa"/>
            <w:vAlign w:val="center"/>
          </w:tcPr>
          <w:p w:rsidR="0009497F" w:rsidRPr="00ED7BD7" w:rsidRDefault="00FC2B72">
            <w:pPr>
              <w:ind w:firstLine="525"/>
              <w:jc w:val="both"/>
              <w:rPr>
                <w:rFonts w:ascii="Times New Roman" w:hAnsi="Times New Roman" w:cs="Times New Roman"/>
                <w:sz w:val="20"/>
                <w:szCs w:val="20"/>
              </w:rPr>
            </w:pPr>
            <w:r w:rsidRPr="00ED7BD7">
              <w:rPr>
                <w:rFonts w:ascii="Times New Roman" w:hAnsi="Times New Roman" w:cs="Times New Roman"/>
                <w:sz w:val="20"/>
                <w:szCs w:val="20"/>
              </w:rPr>
              <w:t> </w:t>
            </w:r>
          </w:p>
        </w:tc>
      </w:tr>
    </w:tbl>
    <w:p w:rsidR="0009497F" w:rsidRPr="00ED7BD7" w:rsidRDefault="0009497F">
      <w:pPr>
        <w:rPr>
          <w:sz w:val="20"/>
          <w:szCs w:val="20"/>
        </w:rPr>
      </w:pPr>
    </w:p>
    <w:sectPr w:rsidR="0009497F" w:rsidRPr="00ED7BD7">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2690"/>
    <w:multiLevelType w:val="multilevel"/>
    <w:tmpl w:val="36FE2F92"/>
    <w:lvl w:ilvl="0">
      <w:start w:val="1"/>
      <w:numFmt w:val="decimal"/>
      <w:lvlText w:val="%1."/>
      <w:lvlJc w:val="left"/>
      <w:pPr>
        <w:ind w:left="885" w:hanging="360"/>
      </w:pPr>
      <w:rPr>
        <w:rFonts w:ascii="Times New Roman" w:eastAsia="Times New Roman" w:hAnsi="Times New Roman" w:cs="Times New Roman"/>
      </w:r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1" w15:restartNumberingAfterBreak="0">
    <w:nsid w:val="3B450D51"/>
    <w:multiLevelType w:val="multilevel"/>
    <w:tmpl w:val="37123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B34058"/>
    <w:multiLevelType w:val="multilevel"/>
    <w:tmpl w:val="6D06E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8A13D0"/>
    <w:multiLevelType w:val="multilevel"/>
    <w:tmpl w:val="A6E2E0A0"/>
    <w:lvl w:ilvl="0">
      <w:start w:val="1"/>
      <w:numFmt w:val="decimal"/>
      <w:lvlText w:val="%1."/>
      <w:lvlJc w:val="left"/>
      <w:pPr>
        <w:ind w:left="1615" w:hanging="915"/>
      </w:pPr>
      <w:rPr>
        <w:color w:val="00000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 w15:restartNumberingAfterBreak="0">
    <w:nsid w:val="7281192E"/>
    <w:multiLevelType w:val="multilevel"/>
    <w:tmpl w:val="6DDC2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7F"/>
    <w:rsid w:val="0009497F"/>
    <w:rsid w:val="002457AF"/>
    <w:rsid w:val="003B1268"/>
    <w:rsid w:val="003C7A4E"/>
    <w:rsid w:val="005158AD"/>
    <w:rsid w:val="00642CF5"/>
    <w:rsid w:val="006663B4"/>
    <w:rsid w:val="00782559"/>
    <w:rsid w:val="00B7754E"/>
    <w:rsid w:val="00ED7BD7"/>
    <w:rsid w:val="00F633ED"/>
    <w:rsid w:val="00FC2B72"/>
    <w:rsid w:val="00FD1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9D2F"/>
  <w15:docId w15:val="{5187462F-A7C5-4D93-84F8-0512E7F9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594"/>
    <w:rPr>
      <w:rFonts w:eastAsiaTheme="minorEastAsia"/>
    </w:rPr>
  </w:style>
  <w:style w:type="paragraph" w:styleId="1">
    <w:name w:val="heading 1"/>
    <w:basedOn w:val="a"/>
    <w:link w:val="10"/>
    <w:uiPriority w:val="9"/>
    <w:qFormat/>
    <w:rsid w:val="0082219F"/>
    <w:pPr>
      <w:ind w:firstLine="525"/>
      <w:jc w:val="both"/>
      <w:outlineLvl w:val="0"/>
    </w:pPr>
    <w:rPr>
      <w:rFonts w:eastAsia="Times New Roman"/>
      <w:b/>
      <w:bCs/>
      <w:sz w:val="20"/>
      <w:szCs w:val="20"/>
    </w:rPr>
  </w:style>
  <w:style w:type="paragraph" w:styleId="2">
    <w:name w:val="heading 2"/>
    <w:basedOn w:val="a"/>
    <w:next w:val="a"/>
    <w:link w:val="20"/>
    <w:uiPriority w:val="9"/>
    <w:unhideWhenUsed/>
    <w:qFormat/>
    <w:rsid w:val="00295721"/>
    <w:pPr>
      <w:keepNext/>
      <w:spacing w:line="0" w:lineRule="atLeast"/>
      <w:ind w:firstLine="567"/>
      <w:contextualSpacing/>
      <w:jc w:val="both"/>
      <w:outlineLvl w:val="1"/>
    </w:pPr>
    <w:rPr>
      <w:rFonts w:eastAsia="Times New Roman"/>
      <w:b/>
      <w:color w:val="000000"/>
      <w:sz w:val="20"/>
      <w:szCs w:val="20"/>
    </w:rPr>
  </w:style>
  <w:style w:type="paragraph" w:styleId="3">
    <w:name w:val="heading 3"/>
    <w:basedOn w:val="a"/>
    <w:next w:val="a"/>
    <w:link w:val="30"/>
    <w:uiPriority w:val="9"/>
    <w:semiHidden/>
    <w:unhideWhenUsed/>
    <w:qFormat/>
    <w:rsid w:val="003D5F6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82219F"/>
    <w:rPr>
      <w:b/>
      <w:bCs/>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4">
    <w:name w:val="Balloon Text"/>
    <w:basedOn w:val="a"/>
    <w:link w:val="a5"/>
    <w:uiPriority w:val="99"/>
    <w:semiHidden/>
    <w:unhideWhenUsed/>
    <w:rsid w:val="00727DD2"/>
    <w:rPr>
      <w:rFonts w:ascii="Tahoma" w:hAnsi="Tahoma" w:cs="Tahoma"/>
      <w:sz w:val="16"/>
      <w:szCs w:val="16"/>
    </w:rPr>
  </w:style>
  <w:style w:type="character" w:customStyle="1" w:styleId="a5">
    <w:name w:val="Текст выноски Знак"/>
    <w:basedOn w:val="a0"/>
    <w:link w:val="a4"/>
    <w:uiPriority w:val="99"/>
    <w:semiHidden/>
    <w:rsid w:val="00727DD2"/>
    <w:rPr>
      <w:rFonts w:ascii="Tahoma" w:eastAsiaTheme="minorEastAsia" w:hAnsi="Tahoma" w:cs="Tahoma"/>
      <w:sz w:val="16"/>
      <w:szCs w:val="16"/>
    </w:rPr>
  </w:style>
  <w:style w:type="paragraph" w:styleId="a6">
    <w:name w:val="Normal (Web)"/>
    <w:basedOn w:val="a"/>
    <w:uiPriority w:val="99"/>
    <w:unhideWhenUsed/>
    <w:rsid w:val="00727DD2"/>
    <w:pPr>
      <w:spacing w:before="100" w:beforeAutospacing="1" w:after="100" w:afterAutospacing="1"/>
    </w:pPr>
    <w:rPr>
      <w:rFonts w:eastAsia="Times New Roman"/>
    </w:rPr>
  </w:style>
  <w:style w:type="table" w:styleId="a7">
    <w:name w:val="Table Grid"/>
    <w:basedOn w:val="a1"/>
    <w:uiPriority w:val="59"/>
    <w:rsid w:val="000F3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59"/>
    <w:rsid w:val="007379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nhideWhenUsed/>
    <w:rsid w:val="00B30406"/>
    <w:rPr>
      <w:rFonts w:asciiTheme="minorHAnsi" w:eastAsiaTheme="minorHAnsi" w:hAnsiTheme="minorHAnsi" w:cstheme="minorBidi"/>
      <w:sz w:val="20"/>
      <w:szCs w:val="20"/>
      <w:lang w:eastAsia="en-US"/>
    </w:rPr>
  </w:style>
  <w:style w:type="character" w:customStyle="1" w:styleId="a9">
    <w:name w:val="Текст сноски Знак"/>
    <w:basedOn w:val="a0"/>
    <w:link w:val="a8"/>
    <w:rsid w:val="00B30406"/>
    <w:rPr>
      <w:rFonts w:asciiTheme="minorHAnsi" w:eastAsiaTheme="minorHAnsi" w:hAnsiTheme="minorHAnsi" w:cstheme="minorBidi"/>
      <w:lang w:eastAsia="en-US"/>
    </w:rPr>
  </w:style>
  <w:style w:type="character" w:styleId="aa">
    <w:name w:val="footnote reference"/>
    <w:basedOn w:val="a0"/>
    <w:unhideWhenUsed/>
    <w:rsid w:val="00B30406"/>
    <w:rPr>
      <w:rFonts w:cs="Times New Roman"/>
      <w:vertAlign w:val="superscript"/>
    </w:rPr>
  </w:style>
  <w:style w:type="paragraph" w:styleId="12">
    <w:name w:val="toc 1"/>
    <w:basedOn w:val="a"/>
    <w:next w:val="a"/>
    <w:autoRedefine/>
    <w:uiPriority w:val="39"/>
    <w:unhideWhenUsed/>
    <w:rsid w:val="00010D77"/>
    <w:pPr>
      <w:spacing w:after="100"/>
    </w:pPr>
  </w:style>
  <w:style w:type="paragraph" w:styleId="21">
    <w:name w:val="toc 2"/>
    <w:basedOn w:val="a"/>
    <w:next w:val="a"/>
    <w:autoRedefine/>
    <w:uiPriority w:val="39"/>
    <w:unhideWhenUsed/>
    <w:rsid w:val="00010D77"/>
    <w:pPr>
      <w:spacing w:after="100"/>
      <w:ind w:left="240"/>
    </w:pPr>
  </w:style>
  <w:style w:type="paragraph" w:styleId="31">
    <w:name w:val="toc 3"/>
    <w:basedOn w:val="a"/>
    <w:next w:val="a"/>
    <w:autoRedefine/>
    <w:uiPriority w:val="39"/>
    <w:unhideWhenUsed/>
    <w:rsid w:val="00010D77"/>
    <w:pPr>
      <w:spacing w:after="100"/>
      <w:ind w:left="480"/>
    </w:pPr>
  </w:style>
  <w:style w:type="character" w:styleId="ab">
    <w:name w:val="Hyperlink"/>
    <w:basedOn w:val="a0"/>
    <w:uiPriority w:val="99"/>
    <w:unhideWhenUsed/>
    <w:rsid w:val="00010D77"/>
    <w:rPr>
      <w:color w:val="0000FF" w:themeColor="hyperlink"/>
      <w:u w:val="single"/>
    </w:rPr>
  </w:style>
  <w:style w:type="character" w:customStyle="1" w:styleId="20">
    <w:name w:val="Заголовок 2 Знак"/>
    <w:basedOn w:val="a0"/>
    <w:link w:val="2"/>
    <w:uiPriority w:val="9"/>
    <w:rsid w:val="00295721"/>
    <w:rPr>
      <w:b/>
      <w:color w:val="000000"/>
    </w:rPr>
  </w:style>
  <w:style w:type="character" w:customStyle="1" w:styleId="30">
    <w:name w:val="Заголовок 3 Знак"/>
    <w:basedOn w:val="a0"/>
    <w:link w:val="3"/>
    <w:uiPriority w:val="9"/>
    <w:rsid w:val="003D5F61"/>
    <w:rPr>
      <w:rFonts w:asciiTheme="majorHAnsi" w:eastAsiaTheme="majorEastAsia" w:hAnsiTheme="majorHAnsi" w:cstheme="majorBidi"/>
      <w:color w:val="243F60" w:themeColor="accent1" w:themeShade="7F"/>
      <w:sz w:val="24"/>
      <w:szCs w:val="24"/>
    </w:rPr>
  </w:style>
  <w:style w:type="paragraph" w:styleId="ac">
    <w:name w:val="List Paragraph"/>
    <w:basedOn w:val="a"/>
    <w:uiPriority w:val="34"/>
    <w:qFormat/>
    <w:rsid w:val="00B74A9E"/>
    <w:pPr>
      <w:spacing w:after="200" w:line="276" w:lineRule="auto"/>
      <w:ind w:left="720"/>
      <w:contextualSpacing/>
    </w:pPr>
    <w:rPr>
      <w:rFonts w:ascii="Calibri" w:eastAsia="Calibri" w:hAnsi="Calibri"/>
      <w:sz w:val="22"/>
      <w:szCs w:val="22"/>
      <w:lang w:eastAsia="en-US"/>
    </w:rPr>
  </w:style>
  <w:style w:type="character" w:styleId="ad">
    <w:name w:val="FollowedHyperlink"/>
    <w:basedOn w:val="a0"/>
    <w:uiPriority w:val="99"/>
    <w:semiHidden/>
    <w:unhideWhenUsed/>
    <w:rsid w:val="008262ED"/>
    <w:rPr>
      <w:color w:val="800080" w:themeColor="followedHyperlink"/>
      <w:u w:val="single"/>
    </w:rPr>
  </w:style>
  <w:style w:type="table" w:customStyle="1" w:styleId="TableNormal1">
    <w:name w:val="Table Normal"/>
    <w:uiPriority w:val="2"/>
    <w:semiHidden/>
    <w:unhideWhenUsed/>
    <w:qFormat/>
    <w:rsid w:val="000536B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36B9"/>
    <w:pPr>
      <w:widowControl w:val="0"/>
      <w:autoSpaceDE w:val="0"/>
      <w:autoSpaceDN w:val="0"/>
      <w:ind w:left="110"/>
    </w:pPr>
    <w:rPr>
      <w:rFonts w:eastAsia="Times New Roman"/>
      <w:sz w:val="22"/>
      <w:szCs w:val="22"/>
      <w:lang w:bidi="ru-RU"/>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table" w:customStyle="1" w:styleId="af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table" w:customStyle="1" w:styleId="af7">
    <w:basedOn w:val="TableNormal1"/>
    <w:tblPr>
      <w:tblStyleRowBandSize w:val="1"/>
      <w:tblStyleColBandSize w:val="1"/>
      <w:tblCellMar>
        <w:top w:w="15" w:type="dxa"/>
        <w:left w:w="15" w:type="dxa"/>
        <w:bottom w:w="15" w:type="dxa"/>
        <w:right w:w="15" w:type="dxa"/>
      </w:tblCellMar>
    </w:tblPr>
  </w:style>
  <w:style w:type="table" w:customStyle="1" w:styleId="af8">
    <w:basedOn w:val="TableNormal1"/>
    <w:tblPr>
      <w:tblStyleRowBandSize w:val="1"/>
      <w:tblStyleColBandSize w:val="1"/>
      <w:tblCellMar>
        <w:top w:w="15" w:type="dxa"/>
        <w:left w:w="15" w:type="dxa"/>
        <w:bottom w:w="15" w:type="dxa"/>
        <w:right w:w="15" w:type="dxa"/>
      </w:tblCellMar>
    </w:tblPr>
  </w:style>
  <w:style w:type="table" w:customStyle="1" w:styleId="af9">
    <w:basedOn w:val="TableNormal1"/>
    <w:tblPr>
      <w:tblStyleRowBandSize w:val="1"/>
      <w:tblStyleColBandSize w:val="1"/>
      <w:tblCellMar>
        <w:top w:w="15" w:type="dxa"/>
        <w:left w:w="15" w:type="dxa"/>
        <w:bottom w:w="15" w:type="dxa"/>
        <w:right w:w="15" w:type="dxa"/>
      </w:tblCellMar>
    </w:tblPr>
  </w:style>
  <w:style w:type="table" w:customStyle="1" w:styleId="afa">
    <w:basedOn w:val="TableNormal1"/>
    <w:tblPr>
      <w:tblStyleRowBandSize w:val="1"/>
      <w:tblStyleColBandSize w:val="1"/>
      <w:tblCellMar>
        <w:top w:w="15" w:type="dxa"/>
        <w:left w:w="15" w:type="dxa"/>
        <w:bottom w:w="15" w:type="dxa"/>
        <w:right w:w="15" w:type="dxa"/>
      </w:tblCellMar>
    </w:tblPr>
  </w:style>
  <w:style w:type="table" w:customStyle="1" w:styleId="afb">
    <w:basedOn w:val="TableNormal1"/>
    <w:tblPr>
      <w:tblStyleRowBandSize w:val="1"/>
      <w:tblStyleColBandSize w:val="1"/>
      <w:tblCellMar>
        <w:top w:w="15" w:type="dxa"/>
        <w:left w:w="15" w:type="dxa"/>
        <w:bottom w:w="15" w:type="dxa"/>
        <w:right w:w="15" w:type="dxa"/>
      </w:tblCellMar>
    </w:tblPr>
  </w:style>
  <w:style w:type="table" w:customStyle="1" w:styleId="afc">
    <w:basedOn w:val="TableNormal1"/>
    <w:tblPr>
      <w:tblStyleRowBandSize w:val="1"/>
      <w:tblStyleColBandSize w:val="1"/>
      <w:tblCellMar>
        <w:top w:w="15" w:type="dxa"/>
        <w:left w:w="15" w:type="dxa"/>
        <w:bottom w:w="15" w:type="dxa"/>
        <w:right w:w="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0">
    <w:basedOn w:val="TableNormal1"/>
    <w:rPr>
      <w:rFonts w:ascii="Calibri" w:eastAsia="Calibri" w:hAnsi="Calibri" w:cs="Calibri"/>
    </w:rPr>
    <w:tblPr>
      <w:tblStyleRowBandSize w:val="1"/>
      <w:tblStyleColBandSize w:val="1"/>
    </w:tblPr>
  </w:style>
  <w:style w:type="table" w:customStyle="1" w:styleId="aff1">
    <w:basedOn w:val="TableNormal1"/>
    <w:tblPr>
      <w:tblStyleRowBandSize w:val="1"/>
      <w:tblStyleColBandSize w:val="1"/>
      <w:tblCellMar>
        <w:top w:w="15" w:type="dxa"/>
        <w:left w:w="15" w:type="dxa"/>
        <w:bottom w:w="15" w:type="dxa"/>
        <w:right w:w="15" w:type="dxa"/>
      </w:tblCellMar>
    </w:tblPr>
  </w:style>
  <w:style w:type="table" w:customStyle="1" w:styleId="aff2">
    <w:basedOn w:val="TableNormal1"/>
    <w:tblPr>
      <w:tblStyleRowBandSize w:val="1"/>
      <w:tblStyleColBandSize w:val="1"/>
      <w:tblCellMar>
        <w:top w:w="15" w:type="dxa"/>
        <w:left w:w="15" w:type="dxa"/>
        <w:bottom w:w="15" w:type="dxa"/>
        <w:right w:w="15" w:type="dxa"/>
      </w:tblCellMar>
    </w:tblPr>
  </w:style>
  <w:style w:type="character" w:customStyle="1" w:styleId="UnresolvedMention">
    <w:name w:val="Unresolved Mention"/>
    <w:basedOn w:val="a0"/>
    <w:uiPriority w:val="99"/>
    <w:semiHidden/>
    <w:unhideWhenUsed/>
    <w:rsid w:val="005454FC"/>
    <w:rPr>
      <w:color w:val="605E5C"/>
      <w:shd w:val="clear" w:color="auto" w:fill="E1DFDD"/>
    </w:rPr>
  </w:style>
  <w:style w:type="table" w:customStyle="1" w:styleId="aff3">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4">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5">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6">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7">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8">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9">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a">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b">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c">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d">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e">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0">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1">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2">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5">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6">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7">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8">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9">
    <w:basedOn w:val="TableNormal0"/>
    <w:pPr>
      <w:widowControl w:val="0"/>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character" w:styleId="afffa">
    <w:name w:val="annotation reference"/>
    <w:basedOn w:val="a0"/>
    <w:uiPriority w:val="99"/>
    <w:semiHidden/>
    <w:unhideWhenUsed/>
    <w:rsid w:val="00FD128B"/>
    <w:rPr>
      <w:sz w:val="16"/>
      <w:szCs w:val="16"/>
    </w:rPr>
  </w:style>
  <w:style w:type="paragraph" w:styleId="afffb">
    <w:name w:val="annotation text"/>
    <w:basedOn w:val="a"/>
    <w:link w:val="afffc"/>
    <w:uiPriority w:val="99"/>
    <w:semiHidden/>
    <w:unhideWhenUsed/>
    <w:rsid w:val="00FD128B"/>
    <w:rPr>
      <w:sz w:val="20"/>
      <w:szCs w:val="20"/>
    </w:rPr>
  </w:style>
  <w:style w:type="character" w:customStyle="1" w:styleId="afffc">
    <w:name w:val="Текст примечания Знак"/>
    <w:basedOn w:val="a0"/>
    <w:link w:val="afffb"/>
    <w:uiPriority w:val="99"/>
    <w:semiHidden/>
    <w:rsid w:val="00FD128B"/>
    <w:rPr>
      <w:rFonts w:eastAsiaTheme="minorEastAsia"/>
      <w:sz w:val="20"/>
      <w:szCs w:val="20"/>
    </w:rPr>
  </w:style>
  <w:style w:type="paragraph" w:styleId="afffd">
    <w:name w:val="annotation subject"/>
    <w:basedOn w:val="afffb"/>
    <w:next w:val="afffb"/>
    <w:link w:val="afffe"/>
    <w:uiPriority w:val="99"/>
    <w:semiHidden/>
    <w:unhideWhenUsed/>
    <w:rsid w:val="00FD128B"/>
    <w:rPr>
      <w:b/>
      <w:bCs/>
    </w:rPr>
  </w:style>
  <w:style w:type="character" w:customStyle="1" w:styleId="afffe">
    <w:name w:val="Тема примечания Знак"/>
    <w:basedOn w:val="afffc"/>
    <w:link w:val="afffd"/>
    <w:uiPriority w:val="99"/>
    <w:semiHidden/>
    <w:rsid w:val="00FD128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elcome.stepik.org/ru" TargetMode="External"/><Relationship Id="rId13" Type="http://schemas.openxmlformats.org/officeDocument/2006/relationships/hyperlink" Target="https://znanium.com/catalog/product/1588599" TargetMode="External"/><Relationship Id="rId18" Type="http://schemas.openxmlformats.org/officeDocument/2006/relationships/hyperlink" Target="https://znanium.com/catalog/product/350822" TargetMode="External"/><Relationship Id="rId3" Type="http://schemas.openxmlformats.org/officeDocument/2006/relationships/styles" Target="styles.xml"/><Relationship Id="rId7" Type="http://schemas.openxmlformats.org/officeDocument/2006/relationships/hyperlink" Target="https://edu.kpfu.ru/" TargetMode="External"/><Relationship Id="rId12" Type="http://schemas.openxmlformats.org/officeDocument/2006/relationships/hyperlink" Target="https://classroom.google.com/" TargetMode="External"/><Relationship Id="rId17" Type="http://schemas.openxmlformats.org/officeDocument/2006/relationships/hyperlink" Target="https://znanium.com/catalog/product/958351" TargetMode="External"/><Relationship Id="rId2" Type="http://schemas.openxmlformats.org/officeDocument/2006/relationships/numbering" Target="numbering.xml"/><Relationship Id="rId16" Type="http://schemas.openxmlformats.org/officeDocument/2006/relationships/hyperlink" Target="https://znanium.com/catalog/product/131667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duardo.studio/" TargetMode="External"/><Relationship Id="rId5" Type="http://schemas.openxmlformats.org/officeDocument/2006/relationships/webSettings" Target="webSettings.xml"/><Relationship Id="rId15" Type="http://schemas.openxmlformats.org/officeDocument/2006/relationships/hyperlink" Target="https://znanium.com/catalog/product/1093196" TargetMode="External"/><Relationship Id="rId10" Type="http://schemas.openxmlformats.org/officeDocument/2006/relationships/hyperlink" Target="https://www.courser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ktorium.tv/" TargetMode="External"/><Relationship Id="rId14" Type="http://schemas.openxmlformats.org/officeDocument/2006/relationships/hyperlink" Target="https://znanium.com/catalog/product/106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z20cqYJ+bqEBESrn+Rg2eLkQkQ==">AMUW2mXR4VfwEsbhh5vaWgS47DsNhVuTDhTrrwCfeEwt87nQLuxhw76q2zsMAFUjdijHRpnc4z93TyNt8ogk0FiK4C0mKxWm0Hlmto0Uc6HJHkk9U+UXbxt5hKl2r6pQy36wjoZtL3AwCjiyU4oErVIySrkIeRmJYN8tTXlBBrj9LfDR3KMSL98pjZ2osNIBLBH69BvWcgfrZt+SDrngNW7oPC3IFUZ5KuRp0Yv9GRtU7RIEoW0/NNESVkTnnZ/PuaNypv0BHft8ABQn+o260jkb4YE52oY+aS1P1VEz1NRddu7OKuOvtOpx29IK9Kqnl9h1nYyb/8xqsTQ7B4etWeLFtXVZaYdE2vAnAeH19jIjRLBkAsSa/hzq6AvocP3S6Bs4bchFCTO4faI4tIh2x6gee0gi2Ow/8lxBPNWJqcAqtu46wPer5lumpOLr+SlsQA5qk9jNUv7bT5v7e+Us5AItykeuqXoaoYNC8onxDWnc+dRGHvLc1wtWu+9JxzecfGyghMQj0XAZKw9WHk0vTeR4BFXQ1j/WyNDQafl/mMqNhpchT9fOT/GVlFrDAzlYeBjlRYm25N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6775</Words>
  <Characters>38618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Sveta</cp:lastModifiedBy>
  <cp:revision>2</cp:revision>
  <dcterms:created xsi:type="dcterms:W3CDTF">2025-06-20T14:04:00Z</dcterms:created>
  <dcterms:modified xsi:type="dcterms:W3CDTF">2025-06-20T14:04:00Z</dcterms:modified>
</cp:coreProperties>
</file>