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20290" w:rsidRDefault="00991E0E" w:rsidP="00C20290">
            <w:pPr>
              <w:jc w:val="center"/>
              <w:rPr>
                <w:sz w:val="20"/>
                <w:szCs w:val="20"/>
              </w:rPr>
            </w:pPr>
            <w:r w:rsidRPr="00991E0E">
              <w:rPr>
                <w:noProof/>
                <w:sz w:val="20"/>
                <w:szCs w:val="20"/>
              </w:rPr>
              <w:drawing>
                <wp:inline distT="0" distB="0" distL="0" distR="0">
                  <wp:extent cx="6660089" cy="9419749"/>
                  <wp:effectExtent l="0" t="0" r="7620" b="0"/>
                  <wp:docPr id="2" name="Рисунок 2" descr="C:\Users\sveta\Desktop\Титульники БиНО 2025 скан\Практика личн ор о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Практика личн ор о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2257" cy="942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9B7" w:rsidRDefault="003449B7" w:rsidP="000D2E6E">
            <w:pPr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 w:rsidP="003449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  <w:p w:rsidR="004D098D" w:rsidRDefault="004D098D" w:rsidP="003449B7">
            <w:pPr>
              <w:jc w:val="center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A441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8719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Виноградов В.Л. (Кафедра педагогики, </w:t>
            </w:r>
            <w:r w:rsidR="008719AE">
              <w:rPr>
                <w:sz w:val="20"/>
                <w:szCs w:val="20"/>
              </w:rPr>
              <w:t xml:space="preserve">отделение </w:t>
            </w:r>
            <w:r>
              <w:rPr>
                <w:sz w:val="20"/>
                <w:szCs w:val="20"/>
              </w:rPr>
              <w:t xml:space="preserve">психологии и педагогики), </w:t>
            </w:r>
            <w:hyperlink r:id="rId6" w:history="1">
              <w:r w:rsidR="004D098D" w:rsidRPr="007D336C">
                <w:rPr>
                  <w:rStyle w:val="a4"/>
                  <w:sz w:val="20"/>
                  <w:szCs w:val="20"/>
                </w:rPr>
                <w:t>Vladislav.Vinogradov@kpfu.ru</w:t>
              </w:r>
            </w:hyperlink>
            <w:r>
              <w:rPr>
                <w:sz w:val="20"/>
                <w:szCs w:val="20"/>
              </w:rPr>
              <w:t xml:space="preserve">; ассистент, </w:t>
            </w:r>
            <w:proofErr w:type="spellStart"/>
            <w:r>
              <w:rPr>
                <w:sz w:val="20"/>
                <w:szCs w:val="20"/>
              </w:rPr>
              <w:t>б.с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Пегова</w:t>
            </w:r>
            <w:proofErr w:type="spellEnd"/>
            <w:r>
              <w:rPr>
                <w:sz w:val="20"/>
                <w:szCs w:val="20"/>
              </w:rPr>
              <w:t xml:space="preserve"> Х.Р. (Кафедра педагогики, </w:t>
            </w:r>
            <w:r w:rsidR="008719AE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психологии и педагогики), </w:t>
            </w:r>
            <w:hyperlink r:id="rId7" w:history="1">
              <w:r w:rsidR="004D098D" w:rsidRPr="007D336C">
                <w:rPr>
                  <w:rStyle w:val="a4"/>
                  <w:sz w:val="20"/>
                  <w:szCs w:val="20"/>
                </w:rPr>
                <w:t>barieva.khene@yandex.ru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8545"/>
      </w:tblGrid>
      <w:tr w:rsidR="00A44119" w:rsidTr="004D60E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119" w:rsidRDefault="00A441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Шифр</w:t>
            </w:r>
            <w:r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119" w:rsidRDefault="00A441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Расшифровка</w:t>
            </w:r>
            <w:r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A4411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A4411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ОПК-3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Уметь</w:t>
            </w:r>
            <w:r w:rsidRPr="004666F9">
              <w:rPr>
                <w:color w:val="000000"/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A4411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A4411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ОПК-5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44119" w:rsidRPr="004666F9" w:rsidRDefault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Зна</w:t>
            </w:r>
            <w:r w:rsidRPr="004666F9">
              <w:rPr>
                <w:sz w:val="20"/>
                <w:szCs w:val="20"/>
              </w:rPr>
              <w:t>ть</w:t>
            </w:r>
            <w:r w:rsidRPr="004666F9">
              <w:rPr>
                <w:color w:val="000000"/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 xml:space="preserve">технологии </w:t>
            </w:r>
            <w:r w:rsidRPr="004666F9">
              <w:rPr>
                <w:color w:val="000000"/>
                <w:sz w:val="20"/>
                <w:szCs w:val="20"/>
              </w:rPr>
              <w:t>организации контроля и оцен</w:t>
            </w:r>
            <w:r w:rsidRPr="004666F9">
              <w:rPr>
                <w:sz w:val="20"/>
                <w:szCs w:val="20"/>
              </w:rPr>
              <w:t xml:space="preserve">ки формирования </w:t>
            </w:r>
            <w:r w:rsidRPr="004666F9">
              <w:rPr>
                <w:color w:val="000000"/>
                <w:sz w:val="20"/>
                <w:szCs w:val="20"/>
              </w:rPr>
              <w:t>результатов образования обучающихся</w:t>
            </w:r>
            <w:r w:rsidRPr="004666F9">
              <w:rPr>
                <w:sz w:val="20"/>
                <w:szCs w:val="20"/>
              </w:rPr>
              <w:t>, выявления и коррекции трудностей в обучении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Ум</w:t>
            </w:r>
            <w:r w:rsidRPr="004666F9">
              <w:rPr>
                <w:sz w:val="20"/>
                <w:szCs w:val="20"/>
              </w:rPr>
              <w:t>еть</w:t>
            </w:r>
            <w:r w:rsidRPr="004666F9">
              <w:rPr>
                <w:color w:val="000000"/>
                <w:sz w:val="20"/>
                <w:szCs w:val="20"/>
              </w:rPr>
              <w:t xml:space="preserve"> применять </w:t>
            </w:r>
            <w:r w:rsidRPr="004666F9">
              <w:rPr>
                <w:sz w:val="20"/>
                <w:szCs w:val="20"/>
              </w:rPr>
              <w:t xml:space="preserve">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Влад</w:t>
            </w:r>
            <w:r w:rsidRPr="004666F9">
              <w:rPr>
                <w:sz w:val="20"/>
                <w:szCs w:val="20"/>
              </w:rPr>
              <w:t>еть</w:t>
            </w:r>
            <w:r w:rsidRPr="004666F9">
              <w:rPr>
                <w:color w:val="000000"/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 xml:space="preserve">технологиями </w:t>
            </w:r>
            <w:r w:rsidRPr="004666F9">
              <w:rPr>
                <w:color w:val="000000"/>
                <w:sz w:val="20"/>
                <w:szCs w:val="20"/>
              </w:rPr>
              <w:t xml:space="preserve">осуществления </w:t>
            </w:r>
            <w:r w:rsidRPr="004666F9">
              <w:rPr>
                <w:sz w:val="20"/>
                <w:szCs w:val="20"/>
              </w:rPr>
              <w:t xml:space="preserve">контроля и оценки формирования результатов образования обучающихся, выявления и коррекции трудностей в обучении 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ОПК-6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D60E9" w:rsidRPr="004666F9" w:rsidRDefault="004D60E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 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666F9">
              <w:rPr>
                <w:color w:val="000000"/>
                <w:sz w:val="20"/>
                <w:szCs w:val="20"/>
              </w:rPr>
              <w:t>Зна</w:t>
            </w:r>
            <w:r w:rsidRPr="004666F9">
              <w:rPr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666F9">
            <w:pPr>
              <w:widowControl w:val="0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D60E9" w:rsidTr="004D60E9">
        <w:trPr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D60E9" w:rsidP="004D60E9">
            <w:pPr>
              <w:jc w:val="center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ОПК-6.3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D60E9" w:rsidRPr="004666F9" w:rsidRDefault="004666F9" w:rsidP="004D60E9">
            <w:pPr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 w:rsidRPr="0046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4666F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Обучающийся, освоивший дисциплину (модуль):</w:t>
            </w:r>
          </w:p>
          <w:p w:rsidR="004D60E9" w:rsidRPr="004666F9" w:rsidRDefault="004D60E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Должен знать:</w:t>
            </w:r>
          </w:p>
          <w:p w:rsidR="004666F9" w:rsidRPr="004666F9" w:rsidRDefault="004666F9" w:rsidP="004666F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</w:p>
          <w:p w:rsidR="004666F9" w:rsidRPr="004666F9" w:rsidRDefault="004666F9" w:rsidP="004666F9">
            <w:pPr>
              <w:widowControl w:val="0"/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- 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</w:r>
          </w:p>
          <w:p w:rsidR="004D098D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  <w:p w:rsidR="004D60E9" w:rsidRPr="004666F9" w:rsidRDefault="004D60E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lastRenderedPageBreak/>
              <w:t xml:space="preserve">Должен уметь: </w:t>
            </w:r>
          </w:p>
          <w:p w:rsidR="004666F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666F9">
              <w:rPr>
                <w:sz w:val="20"/>
                <w:szCs w:val="20"/>
              </w:rPr>
              <w:t>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стандартов.</w:t>
            </w:r>
          </w:p>
          <w:p w:rsidR="004666F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</w:t>
            </w:r>
          </w:p>
          <w:p w:rsidR="004D60E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-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 </w:t>
            </w:r>
          </w:p>
          <w:p w:rsidR="004D60E9" w:rsidRPr="004666F9" w:rsidRDefault="004D60E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Должен владеть: </w:t>
            </w:r>
          </w:p>
          <w:p w:rsidR="004D60E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</w:r>
          </w:p>
          <w:p w:rsidR="004666F9" w:rsidRPr="004666F9" w:rsidRDefault="004666F9" w:rsidP="004D60E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-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</w:r>
          </w:p>
          <w:p w:rsidR="004666F9" w:rsidRPr="004666F9" w:rsidRDefault="004666F9" w:rsidP="003A2016">
            <w:pPr>
              <w:widowControl w:val="0"/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и</w:t>
            </w:r>
            <w:r w:rsidRPr="004666F9">
              <w:rPr>
                <w:sz w:val="20"/>
                <w:szCs w:val="20"/>
              </w:rPr>
              <w:t>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</w:tbl>
    <w:p w:rsidR="00A44119" w:rsidRPr="004666F9" w:rsidRDefault="00A44119">
      <w:pPr>
        <w:ind w:firstLine="525"/>
        <w:rPr>
          <w:vanish/>
          <w:sz w:val="20"/>
          <w:szCs w:val="20"/>
        </w:rPr>
      </w:pPr>
    </w:p>
    <w:p w:rsidR="00A44119" w:rsidRPr="004666F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 w:rsidRPr="00466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4666F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 </w:t>
            </w:r>
          </w:p>
        </w:tc>
      </w:tr>
      <w:tr w:rsidR="00A44119" w:rsidRPr="006B36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6B365F" w:rsidRDefault="00A44119" w:rsidP="006B365F">
            <w:pPr>
              <w:ind w:firstLine="525"/>
              <w:jc w:val="both"/>
              <w:rPr>
                <w:sz w:val="20"/>
                <w:szCs w:val="20"/>
              </w:rPr>
            </w:pPr>
            <w:r w:rsidRPr="006B365F"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A44119" w:rsidRPr="006B365F" w:rsidRDefault="00A44119" w:rsidP="006B365F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 w:rsidRPr="006B36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Pr="00041005" w:rsidRDefault="006B365F" w:rsidP="008719AE">
            <w:pPr>
              <w:pStyle w:val="a3"/>
              <w:spacing w:after="0" w:line="240" w:lineRule="auto"/>
              <w:ind w:left="0" w:firstLine="5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365F">
              <w:rPr>
                <w:rFonts w:ascii="Times New Roman" w:hAnsi="Times New Roman"/>
                <w:sz w:val="20"/>
                <w:szCs w:val="20"/>
              </w:rPr>
              <w:t>Дисциплина «Б</w:t>
            </w:r>
            <w:proofErr w:type="gramStart"/>
            <w:r w:rsidRPr="006B365F">
              <w:rPr>
                <w:rFonts w:ascii="Times New Roman" w:hAnsi="Times New Roman"/>
                <w:sz w:val="20"/>
                <w:szCs w:val="20"/>
              </w:rPr>
              <w:t>1.О.</w:t>
            </w:r>
            <w:proofErr w:type="gramEnd"/>
            <w:r w:rsidRPr="006B365F">
              <w:rPr>
                <w:rFonts w:ascii="Times New Roman" w:hAnsi="Times New Roman"/>
                <w:sz w:val="20"/>
                <w:szCs w:val="20"/>
              </w:rPr>
              <w:t>0</w:t>
            </w:r>
            <w:r w:rsidR="008719AE">
              <w:rPr>
                <w:rFonts w:ascii="Times New Roman" w:hAnsi="Times New Roman"/>
                <w:sz w:val="20"/>
                <w:szCs w:val="20"/>
              </w:rPr>
              <w:t>5</w:t>
            </w:r>
            <w:r w:rsidRPr="006B365F">
              <w:rPr>
                <w:rFonts w:ascii="Times New Roman" w:hAnsi="Times New Roman"/>
                <w:sz w:val="20"/>
                <w:szCs w:val="20"/>
              </w:rPr>
              <w:t>.0</w:t>
            </w:r>
            <w:r w:rsidR="008719AE">
              <w:rPr>
                <w:rFonts w:ascii="Times New Roman" w:hAnsi="Times New Roman"/>
                <w:sz w:val="20"/>
                <w:szCs w:val="20"/>
              </w:rPr>
              <w:t>2</w:t>
            </w:r>
            <w:r w:rsidRPr="006B365F">
              <w:rPr>
                <w:rFonts w:ascii="Times New Roman" w:hAnsi="Times New Roman"/>
                <w:sz w:val="20"/>
                <w:szCs w:val="20"/>
              </w:rPr>
              <w:t xml:space="preserve"> Практика личностно-ориентированного образования»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подготовки)»</w:t>
            </w:r>
            <w:r w:rsidR="00041005">
              <w:rPr>
                <w:rFonts w:ascii="Times New Roman" w:hAnsi="Times New Roman"/>
                <w:sz w:val="20"/>
                <w:szCs w:val="20"/>
              </w:rPr>
              <w:t xml:space="preserve">, профиль «Биология и </w:t>
            </w:r>
            <w:r w:rsidR="00C17E39" w:rsidRPr="00C17E39">
              <w:rPr>
                <w:rFonts w:ascii="Times New Roman" w:hAnsi="Times New Roman"/>
                <w:sz w:val="20"/>
                <w:szCs w:val="20"/>
              </w:rPr>
              <w:t>Начальное образование</w:t>
            </w:r>
            <w:r w:rsidR="00041005">
              <w:rPr>
                <w:rFonts w:ascii="Times New Roman" w:hAnsi="Times New Roman"/>
                <w:sz w:val="20"/>
                <w:szCs w:val="20"/>
              </w:rPr>
              <w:t xml:space="preserve">». 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4D098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зачетные единиц</w:t>
            </w:r>
            <w:r w:rsidR="004D098D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на 72 часа.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17072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Контактная работа - 36 часов, в том числе лекции - </w:t>
            </w:r>
            <w:r w:rsidR="008719A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часов, практические занятия -</w:t>
            </w:r>
            <w:r w:rsidR="00130B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8719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часов</w:t>
            </w:r>
            <w:r w:rsidR="00130BDC">
              <w:rPr>
                <w:sz w:val="20"/>
                <w:szCs w:val="20"/>
              </w:rPr>
              <w:t xml:space="preserve"> (</w:t>
            </w:r>
            <w:r w:rsidR="00170723" w:rsidRPr="00170723">
              <w:rPr>
                <w:sz w:val="20"/>
                <w:szCs w:val="20"/>
              </w:rPr>
              <w:t>из них 8 часов – с применением электронного образования</w:t>
            </w:r>
            <w:r w:rsidR="00130BD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лабораторные работы - 0 часов.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4D098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- 36 часов.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4D098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(зачёт / экзамен) - 0 часов.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005" w:rsidRDefault="00041005" w:rsidP="00041005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 w:rsidR="008719AE">
              <w:rPr>
                <w:bCs/>
                <w:sz w:val="20"/>
                <w:szCs w:val="20"/>
              </w:rPr>
              <w:t>котором читается дисциплина – 6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A44119" w:rsidRDefault="00A44119" w:rsidP="00041005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</w:t>
            </w:r>
            <w:r w:rsidR="008719AE">
              <w:rPr>
                <w:sz w:val="20"/>
                <w:szCs w:val="20"/>
              </w:rPr>
              <w:t>о контроля дисциплины: зачет в 6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5067"/>
              <w:gridCol w:w="459"/>
              <w:gridCol w:w="769"/>
              <w:gridCol w:w="991"/>
              <w:gridCol w:w="991"/>
              <w:gridCol w:w="1144"/>
            </w:tblGrid>
            <w:tr w:rsidR="004D60E9" w:rsidTr="00C91617">
              <w:trPr>
                <w:tblHeader/>
                <w:jc w:val="center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Разделы дисциплины 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модуля</w:t>
                  </w:r>
                </w:p>
              </w:tc>
              <w:tc>
                <w:tcPr>
                  <w:tcW w:w="2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Семестр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Виды и часы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контактной работы,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их трудоемкость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(в часах)</w:t>
                  </w:r>
                </w:p>
              </w:tc>
              <w:tc>
                <w:tcPr>
                  <w:tcW w:w="5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Самостоятельная работа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D60E9" w:rsidTr="00C91617">
              <w:trPr>
                <w:trHeight w:val="1928"/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Pr="0038489F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Лекции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Практические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занятия</w:t>
                  </w:r>
                  <w:r w:rsidR="00170723">
                    <w:rPr>
                      <w:b/>
                      <w:bCs/>
                      <w:sz w:val="20"/>
                      <w:szCs w:val="20"/>
                    </w:rPr>
                    <w:t>/электронные часы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4D60E9" w:rsidRPr="0038489F" w:rsidRDefault="004D60E9" w:rsidP="004D60E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Лабораторные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работы</w:t>
                  </w:r>
                  <w:r w:rsidRPr="003848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Pr="0038489F" w:rsidRDefault="004D60E9" w:rsidP="004D60E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1. Сущность личностно-ориентированного образования.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30BDC">
                    <w:rPr>
                      <w:sz w:val="20"/>
                      <w:szCs w:val="20"/>
                    </w:rPr>
                    <w:t xml:space="preserve"> 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130BDC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4D60E9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098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2. Т</w:t>
                  </w:r>
                  <w:r w:rsidR="004D098D"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хнологии индивидуализации обучения.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30BDC">
                    <w:rPr>
                      <w:sz w:val="20"/>
                      <w:szCs w:val="20"/>
                    </w:rPr>
                    <w:t xml:space="preserve"> 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3. Индивидуальная образовательная траектория.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8719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70723">
                    <w:rPr>
                      <w:sz w:val="20"/>
                      <w:szCs w:val="20"/>
                    </w:rPr>
                    <w:t>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D60E9" w:rsidTr="004D098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4. Проектирование индивидуальной образовательной траектории.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D60E9" w:rsidRDefault="004D098D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170723">
                    <w:rPr>
                      <w:sz w:val="20"/>
                      <w:szCs w:val="20"/>
                    </w:rPr>
                    <w:t xml:space="preserve"> /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4D60E9" w:rsidTr="00C916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</w:t>
                  </w:r>
                  <w:r w:rsidR="001535D1">
                    <w:rPr>
                      <w:sz w:val="20"/>
                      <w:szCs w:val="20"/>
                    </w:rPr>
                    <w:t>: 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8719AE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  <w:r w:rsidR="00170723">
                    <w:rPr>
                      <w:sz w:val="20"/>
                      <w:szCs w:val="20"/>
                    </w:rPr>
                    <w:t>/8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60E9" w:rsidRDefault="004D60E9" w:rsidP="004D6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4D60E9" w:rsidRDefault="004D60E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 w:rsidTr="004D60E9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0E3E5A" w:rsidRDefault="000E3E5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1. Сущность личностно-ориентированного образования.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Понятие о личностно-ориентированном образовании. Содержание личностно-ориентированного образования учащихся. Принципы личностно-ориентированного образования школьников. Принцип </w:t>
                  </w:r>
                  <w:proofErr w:type="spellStart"/>
                  <w:r>
                    <w:rPr>
                      <w:sz w:val="20"/>
                      <w:szCs w:val="20"/>
                    </w:rPr>
                    <w:t>субъектности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Принцип опоры на опыт личности. Принцип психотерапевтического характера взаимодействия. Принцип сотрудничества в совместной деятельности. Принцип развивающего характера обучения. Принцип системно-ситуационного управления учебно-познавательной деятельностью школьников. Принцип вариативности. Принцип </w:t>
                  </w:r>
                  <w:proofErr w:type="spellStart"/>
                  <w:r>
                    <w:rPr>
                      <w:sz w:val="20"/>
                      <w:szCs w:val="20"/>
                    </w:rPr>
                    <w:t>культуросообразности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Технологии личностно-ориентированного образования: гуманно-личностные технологии; технологии сотрудничества; технологии свободного воспитания; эзотерические технологии. Понятие личностно-ориентированной ситуации. Построение личностно-ориентированной ситуации.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2. Технологии индивидуализации обучения.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Индивидуальное обучение. Технология индивидуализированного обучения. Общие принципы индивидуализации обучения. Особенности содержания и методики индивидуализации обучения. Технология программированного обучения. Принципы программированного обучения (по В. П. Беспалько). Виды обучающих программ. Метод проектов.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3. Индивидуальная образовательная траектория.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Цели и задачи индивидуализации образовательных траекторий. Основные характеристики индивидуальной образовательной траектории. Основные элементы создания траектории. Технология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тьюторского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сопровождения. 1. Анализ настоящего состояния деятельности. Выявление достижений, проблем и трудностей. 2. Проектирование деятельности ближайшего периода. 3. Проектирование необходимого и достаточного образования педагога для осуществления данной деятельности. 4. Проектирование и осуществление мероприятий по сопровождению образования и деятельности школьника.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Тема 4. Проектирование индивидуальной образовательной траектории.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5702" w:rsidTr="000E3E5A">
              <w:trPr>
                <w:tblCellSpacing w:w="15" w:type="dxa"/>
                <w:jc w:val="center"/>
              </w:trPr>
              <w:tc>
                <w:tcPr>
                  <w:tcW w:w="4970" w:type="pct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Проектирование индивидуальной образовательной траектории обучающегося сетевой образовательной организации и их апробирование в вузе. Нормативно-правовое сопровождение ИОТ. Договор с родителями. Индивидуальная учебная программа учащегося по предмету. Расписание учебной и </w:t>
                  </w:r>
                  <w:proofErr w:type="spellStart"/>
                  <w:r>
                    <w:rPr>
                      <w:sz w:val="20"/>
                      <w:szCs w:val="20"/>
                    </w:rPr>
                    <w:t>внеучебной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деятельности. Карта индивидуальной образовательной траектории учащегося. Графиком контроля знаний по предмету. </w:t>
                  </w:r>
                </w:p>
              </w:tc>
            </w:tr>
          </w:tbl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F248EC">
            <w:pPr>
              <w:ind w:firstLine="525"/>
              <w:jc w:val="both"/>
              <w:rPr>
                <w:sz w:val="20"/>
                <w:szCs w:val="20"/>
              </w:rPr>
            </w:pPr>
            <w:r w:rsidRPr="00F248EC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248EC">
              <w:rPr>
                <w:sz w:val="20"/>
                <w:szCs w:val="20"/>
              </w:rPr>
              <w:t>бакалавриата</w:t>
            </w:r>
            <w:proofErr w:type="spellEnd"/>
            <w:r w:rsidRPr="00F248EC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F248EC">
              <w:rPr>
                <w:sz w:val="20"/>
                <w:szCs w:val="20"/>
              </w:rPr>
              <w:t>специалитета</w:t>
            </w:r>
            <w:proofErr w:type="spellEnd"/>
            <w:r w:rsidRPr="00F248EC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92059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r w:rsidR="00920596">
              <w:rPr>
                <w:sz w:val="20"/>
                <w:szCs w:val="20"/>
              </w:rPr>
              <w:t>Елабужского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1535D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1535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920596">
              <w:rPr>
                <w:sz w:val="20"/>
                <w:szCs w:val="20"/>
              </w:rPr>
              <w:t xml:space="preserve">Елабужского института </w:t>
            </w:r>
            <w:r>
              <w:rPr>
                <w:sz w:val="20"/>
                <w:szCs w:val="20"/>
              </w:rPr>
              <w:t xml:space="preserve">КФУ.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E5A" w:rsidRDefault="000E3E5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 w:rsidTr="00B31609">
        <w:trPr>
          <w:tblCellSpacing w:w="15" w:type="dxa"/>
        </w:trPr>
        <w:tc>
          <w:tcPr>
            <w:tcW w:w="0" w:type="auto"/>
            <w:vAlign w:val="center"/>
          </w:tcPr>
          <w:p w:rsidR="00B3160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Всероссийский журнал «Педагогическое мастерство» - </w:t>
            </w:r>
            <w:hyperlink r:id="rId8" w:history="1">
              <w:r w:rsidRPr="00F058B2">
                <w:rPr>
                  <w:rStyle w:val="a4"/>
                  <w:sz w:val="20"/>
                  <w:szCs w:val="20"/>
                </w:rPr>
                <w:t>https://www.pedm.ru/conference_notes/344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B3160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Бим-</w:t>
            </w:r>
            <w:proofErr w:type="spellStart"/>
            <w:r>
              <w:rPr>
                <w:sz w:val="20"/>
                <w:szCs w:val="20"/>
              </w:rPr>
              <w:t>Бад</w:t>
            </w:r>
            <w:proofErr w:type="spellEnd"/>
            <w:r>
              <w:rPr>
                <w:sz w:val="20"/>
                <w:szCs w:val="20"/>
              </w:rPr>
              <w:t xml:space="preserve"> Б.М. О личностно-ориентированной педагогике - </w:t>
            </w:r>
            <w:hyperlink r:id="rId9" w:history="1">
              <w:r w:rsidRPr="00F058B2">
                <w:rPr>
                  <w:rStyle w:val="a4"/>
                  <w:sz w:val="20"/>
                  <w:szCs w:val="20"/>
                </w:rPr>
                <w:t>http://www.bim-bad.ru/biblioteka/article_full.php?aid=124</w:t>
              </w:r>
            </w:hyperlink>
          </w:p>
          <w:p w:rsidR="00B3160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Якиманская</w:t>
            </w:r>
            <w:proofErr w:type="spellEnd"/>
            <w:r>
              <w:rPr>
                <w:sz w:val="20"/>
                <w:szCs w:val="20"/>
              </w:rPr>
              <w:t xml:space="preserve"> И.С. Личностно-ориентированная технология - </w:t>
            </w:r>
            <w:hyperlink r:id="rId10" w:history="1">
              <w:r w:rsidRPr="00F058B2">
                <w:rPr>
                  <w:rStyle w:val="a4"/>
                  <w:sz w:val="20"/>
                  <w:szCs w:val="20"/>
                </w:rPr>
                <w:t>http://vospitatelserp.ru/wp-content/uploads/2018/12/личн-ориент.-техн..pdf</w:t>
              </w:r>
            </w:hyperlink>
          </w:p>
          <w:p w:rsidR="00A44119" w:rsidRDefault="00B31609" w:rsidP="00B31609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Спасик</w:t>
            </w:r>
            <w:proofErr w:type="spellEnd"/>
            <w:r>
              <w:rPr>
                <w:sz w:val="20"/>
                <w:szCs w:val="20"/>
              </w:rPr>
              <w:t xml:space="preserve"> литературы по личностно-ориентированному обучению - </w:t>
            </w:r>
            <w:hyperlink r:id="rId11" w:history="1">
              <w:r w:rsidRPr="00F058B2">
                <w:rPr>
                  <w:rStyle w:val="a4"/>
                  <w:sz w:val="20"/>
                  <w:szCs w:val="20"/>
                </w:rPr>
                <w:t>http://spisok-literaturi.ru/istoriya-sozdannyh-spiskov-literatury/spisok-literaturyi-soderzhaschiy-slova-lichnostno-orientirovannoe-obuchenie-240142.html</w:t>
              </w:r>
            </w:hyperlink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702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8372"/>
            </w:tblGrid>
            <w:tr w:rsidR="00435702" w:rsidTr="00C91617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Вид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Методические рекомендации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лекции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</w:t>
                  </w:r>
                  <w:r>
                    <w:rPr>
                      <w:sz w:val="20"/>
                      <w:szCs w:val="20"/>
                    </w:rPr>
                    <w:br/>
                    <w:t>Каждую неделю рекомендуется отводить время для повторения пройденного материала, проверяя свои знания, умения и навыки по контрольным вопросам.  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практические занятия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Практические занятия представляют особую форму сочетания теории и практики. Их назначение - углубление проработки теоретического материала предмета путем регулярной и планомерной самостоятельной работы студентов на протяжении всего курса. Процесс подготовки к практическим занятиям включает изучение нормативных документов,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обязательной и дополнительной литературы по рассматриваемому вопросу. </w:t>
                  </w:r>
                  <w:r>
                    <w:rPr>
                      <w:sz w:val="20"/>
                      <w:szCs w:val="20"/>
                    </w:rPr>
                    <w:br/>
                    <w:t xml:space="preserve">Непосредственное проведение практического занятия предполагает, например: </w:t>
                  </w:r>
                  <w:r>
                    <w:rPr>
                      <w:sz w:val="20"/>
                      <w:szCs w:val="20"/>
                    </w:rPr>
                    <w:br/>
                    <w:t xml:space="preserve">индивидуальные выступления студентов с сообщениями по какому-либо вопросу изучаемой темы; фронтальное обсуждение рассматриваемой проблемы, обобщения и выводы; решение задач и упражнений по образцу; решение вариантных задач и упражнений; решение ситуационных производственных (профессиональных) задач; проектирование и моделирование разных видов и компонентов профессиональной деятельности; выполнение контрольных работ; работу с тестами. </w:t>
                  </w:r>
                  <w:r>
                    <w:rPr>
                      <w:sz w:val="20"/>
                      <w:szCs w:val="20"/>
                    </w:rPr>
                    <w:br/>
                    <w:t xml:space="preserve">При подготовке к практическим занятиям студентам рекомендуется: внимательно ознакомиться с тематикой практического занятия; прочесть конспект лекции по теме, изучить рекомендованную литературу; составить краткий план ответа на каждый вопрос практического занятия; проверить свои знания, отвечая на вопросы для самопроверки; если встретятся незнакомые термины, обязательно обратиться к словарю и зафиксировать их в тетради. </w:t>
                  </w:r>
                  <w:r>
                    <w:rPr>
                      <w:sz w:val="20"/>
                      <w:szCs w:val="20"/>
                    </w:rPr>
                    <w:br/>
                    <w:t>Все письменные задания выполнять в рабочей тетради.  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B316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самостоятельная работа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 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 </w:t>
                  </w:r>
                  <w:r>
                    <w:rPr>
                      <w:sz w:val="20"/>
                      <w:szCs w:val="20"/>
                    </w:rPr>
                    <w:br/>
                    <w:t>Студентам следует выполнять все плановые задания, выдаваемые преподавателем для самостоятельного выполнения, и разбирать на семинарах и консультациях неясные вопросы.  </w:t>
                  </w:r>
                </w:p>
              </w:tc>
            </w:tr>
            <w:tr w:rsidR="00435702" w:rsidTr="00C91617">
              <w:trPr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435702" w:rsidRDefault="00435702" w:rsidP="004357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зачет</w:t>
                  </w:r>
                </w:p>
              </w:tc>
              <w:tc>
                <w:tcPr>
                  <w:tcW w:w="8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5702" w:rsidRDefault="00435702" w:rsidP="00B31609">
                  <w:pPr>
                    <w:ind w:firstLine="269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Студенты сдают зачет в конце теоретического обучения. К зачету допускается студент, выполнивший в полном объеме задания, предусмотренные в рабочей программе. В случае пропуска каких-либо видов учебных занятий по уважительным или неуважительным причинам студент самостоятельно выполняет и сдает на проверку в письменном виде общие или индивидуальные задания, определяемые преподавателем. </w:t>
                  </w:r>
                  <w:r>
                    <w:rPr>
                      <w:sz w:val="20"/>
                      <w:szCs w:val="20"/>
                    </w:rPr>
                    <w:br/>
                    <w:t xml:space="preserve">Зачет по теоретическому курсу проходит в устной или письменной форме (определяется преподавателем) на основе перечня вопросов, которые отражают содержание действующей рабочей программы учебной дисциплины. </w:t>
                  </w:r>
                  <w:r>
                    <w:rPr>
                      <w:sz w:val="20"/>
                      <w:szCs w:val="20"/>
                    </w:rPr>
                    <w:br/>
                    <w:t xml:space="preserve">Студентам рекомендуется: готовиться к зачету в группе (два-три человека); внимательно прочитать вопросы к зачету; составить план ответа на каждый вопрос, выделив ключевые моменты материала; изучив несколько вопросов, обсудить их с однокурсниками. </w:t>
                  </w:r>
                  <w:r>
                    <w:rPr>
                      <w:sz w:val="20"/>
                      <w:szCs w:val="20"/>
                    </w:rPr>
                    <w:br/>
                    <w:t>Ответ должен быть аргументированным.  </w:t>
                  </w:r>
                </w:p>
              </w:tc>
            </w:tr>
          </w:tbl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E5A" w:rsidRDefault="000E3E5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1535D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1535D1" w:rsidRDefault="001535D1" w:rsidP="001535D1">
            <w:pPr>
              <w:tabs>
                <w:tab w:val="left" w:pos="5293"/>
              </w:tabs>
              <w:ind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504 (</w:t>
            </w:r>
            <w:r w:rsidRPr="005F5301">
              <w:rPr>
                <w:sz w:val="20"/>
                <w:szCs w:val="20"/>
              </w:rPr>
              <w:t>423600, Республика Татарстан, г. Елабуга, ул. Строителей, д. 16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проведения групповых и индивидуальных </w:t>
            </w:r>
            <w:proofErr w:type="gramStart"/>
            <w:r w:rsidRPr="005F5301">
              <w:rPr>
                <w:sz w:val="20"/>
                <w:szCs w:val="20"/>
              </w:rPr>
              <w:t>консультаций,  проведения</w:t>
            </w:r>
            <w:proofErr w:type="gramEnd"/>
            <w:r w:rsidRPr="005F5301">
              <w:rPr>
                <w:sz w:val="20"/>
                <w:szCs w:val="20"/>
              </w:rPr>
              <w:t xml:space="preserve">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  <w:r w:rsidR="00B31609">
              <w:rPr>
                <w:sz w:val="20"/>
                <w:szCs w:val="20"/>
              </w:rPr>
              <w:t>В аудитории: к</w:t>
            </w:r>
            <w:r w:rsidRPr="005F5301">
              <w:rPr>
                <w:sz w:val="20"/>
                <w:szCs w:val="20"/>
              </w:rPr>
              <w:t xml:space="preserve">омплект мебели (посадочных мест) – 104 шт., комплект мебели (посадочных мест) для преподавателя – 1 шт., кафедра (трибуна) – 1 шт., системный блок VX2611G CI3-3240 4/500GB W8P LN/VF6ER/062ACER, монитор </w:t>
            </w:r>
            <w:proofErr w:type="spellStart"/>
            <w:r w:rsidRPr="005F5301">
              <w:rPr>
                <w:sz w:val="20"/>
                <w:szCs w:val="20"/>
              </w:rPr>
              <w:t>BenQ</w:t>
            </w:r>
            <w:proofErr w:type="spellEnd"/>
            <w:r w:rsidRPr="005F5301">
              <w:rPr>
                <w:sz w:val="20"/>
                <w:szCs w:val="20"/>
              </w:rPr>
              <w:t xml:space="preserve"> DL2020, проектор ACER P1387 W, IP-камера </w:t>
            </w:r>
            <w:proofErr w:type="spellStart"/>
            <w:r w:rsidRPr="005F5301">
              <w:rPr>
                <w:sz w:val="20"/>
                <w:szCs w:val="20"/>
              </w:rPr>
              <w:t>Orient</w:t>
            </w:r>
            <w:proofErr w:type="spellEnd"/>
            <w:r w:rsidRPr="005F5301">
              <w:rPr>
                <w:sz w:val="20"/>
                <w:szCs w:val="20"/>
              </w:rPr>
              <w:t xml:space="preserve"> IP-68w-SH24VPZ, меловая доска, громкоговоритель – 4 шт., экран – 2 шт.,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</w:t>
            </w:r>
            <w:r>
              <w:rPr>
                <w:sz w:val="20"/>
                <w:szCs w:val="20"/>
              </w:rPr>
              <w:t>зовательную среду.</w:t>
            </w:r>
          </w:p>
          <w:p w:rsidR="001535D1" w:rsidRDefault="001535D1" w:rsidP="00B31609">
            <w:pPr>
              <w:tabs>
                <w:tab w:val="left" w:pos="5293"/>
              </w:tabs>
              <w:ind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208 (</w:t>
            </w:r>
            <w:r w:rsidRPr="005F5301">
              <w:rPr>
                <w:sz w:val="20"/>
                <w:szCs w:val="20"/>
              </w:rPr>
              <w:t>423600, Республика Татарстан, г. Елабуга, ул. Строителей, д. 16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проведения групповых и индивидуальных </w:t>
            </w:r>
            <w:proofErr w:type="gramStart"/>
            <w:r w:rsidRPr="005F5301">
              <w:rPr>
                <w:sz w:val="20"/>
                <w:szCs w:val="20"/>
              </w:rPr>
              <w:t>консультаций,  проведения</w:t>
            </w:r>
            <w:proofErr w:type="gramEnd"/>
            <w:r w:rsidRPr="005F5301">
              <w:rPr>
                <w:sz w:val="20"/>
                <w:szCs w:val="20"/>
              </w:rPr>
              <w:t xml:space="preserve">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  <w:r w:rsidR="00B31609">
              <w:rPr>
                <w:sz w:val="20"/>
                <w:szCs w:val="20"/>
              </w:rPr>
              <w:t>В аудитории: к</w:t>
            </w:r>
            <w:r w:rsidRPr="005F5301">
              <w:rPr>
                <w:sz w:val="20"/>
                <w:szCs w:val="20"/>
              </w:rPr>
              <w:t xml:space="preserve">омплект мебели (посадочных мест) – 60 шт.; комплект мебели (посадочных мест) для преподавателя – 1 шт.; проектор </w:t>
            </w:r>
            <w:proofErr w:type="spellStart"/>
            <w:r w:rsidRPr="005F5301">
              <w:rPr>
                <w:sz w:val="20"/>
                <w:szCs w:val="20"/>
              </w:rPr>
              <w:t>Epson</w:t>
            </w:r>
            <w:proofErr w:type="spellEnd"/>
            <w:r w:rsidRPr="005F5301">
              <w:rPr>
                <w:sz w:val="20"/>
                <w:szCs w:val="20"/>
              </w:rPr>
              <w:t xml:space="preserve"> EB-X02 – 1 шт.; ноутбук ICL </w:t>
            </w:r>
            <w:proofErr w:type="spellStart"/>
            <w:r w:rsidRPr="005F5301">
              <w:rPr>
                <w:sz w:val="20"/>
                <w:szCs w:val="20"/>
              </w:rPr>
              <w:t>Raybook</w:t>
            </w:r>
            <w:proofErr w:type="spellEnd"/>
            <w:r w:rsidRPr="005F5301">
              <w:rPr>
                <w:sz w:val="20"/>
                <w:szCs w:val="20"/>
              </w:rPr>
              <w:t xml:space="preserve"> Pi155 – 1 шт.; кафедра (трибуна) – 1 шт.; меловая доска; экран – 1 шт.; компьютерный стол – 1 шт.;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</w:t>
            </w:r>
            <w:r w:rsidRPr="005F5301">
              <w:rPr>
                <w:sz w:val="20"/>
                <w:szCs w:val="20"/>
              </w:rPr>
              <w:lastRenderedPageBreak/>
              <w:t xml:space="preserve">среду; Набор учебно-наглядных пособий: комплект презентаций в электронном формате по преподаваемой дисциплине 3-5 шт. 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sz w:val="20"/>
                <w:szCs w:val="20"/>
              </w:rPr>
              <w:t>выступления</w:t>
            </w:r>
            <w:proofErr w:type="gramEnd"/>
            <w:r>
              <w:rPr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</w:p>
    <w:tbl>
      <w:tblPr>
        <w:tblW w:w="51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0"/>
      </w:tblGrid>
      <w:tr w:rsidR="00A44119" w:rsidTr="00601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</w:t>
            </w:r>
            <w:r w:rsidR="000F2371">
              <w:rPr>
                <w:sz w:val="20"/>
                <w:szCs w:val="20"/>
              </w:rPr>
              <w:t>и)" и профилю подготовки "</w:t>
            </w:r>
            <w:r w:rsidR="000F2371" w:rsidRPr="000F2371">
              <w:rPr>
                <w:sz w:val="20"/>
                <w:szCs w:val="20"/>
              </w:rPr>
              <w:t xml:space="preserve">Биология и </w:t>
            </w:r>
            <w:r w:rsidR="00C17E39" w:rsidRPr="00C17E39">
              <w:rPr>
                <w:sz w:val="20"/>
                <w:szCs w:val="20"/>
              </w:rPr>
              <w:t>Начальное образование</w:t>
            </w:r>
            <w:r>
              <w:rPr>
                <w:sz w:val="20"/>
                <w:szCs w:val="20"/>
              </w:rPr>
              <w:t xml:space="preserve">". </w:t>
            </w: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5700"/>
            </w:tblGrid>
            <w:tr w:rsidR="00435702" w:rsidTr="00C91617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0" w:type="dxa"/>
                  <w:noWrap/>
                  <w:vAlign w:val="center"/>
                  <w:hideMark/>
                </w:tcPr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A448C" w:rsidRDefault="007A448C" w:rsidP="00435702">
                  <w:pPr>
                    <w:ind w:firstLine="525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Приложение 1</w:t>
                  </w:r>
                </w:p>
                <w:p w:rsidR="00435702" w:rsidRDefault="00435702" w:rsidP="00435702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к рабочей программе дисциплины (модуля)</w:t>
                  </w:r>
                </w:p>
              </w:tc>
            </w:tr>
            <w:tr w:rsidR="00435702" w:rsidTr="00C91617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5700" w:type="dxa"/>
                  <w:vAlign w:val="center"/>
                  <w:hideMark/>
                </w:tcPr>
                <w:p w:rsidR="00435702" w:rsidRDefault="008719AE" w:rsidP="00435702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 w:rsidRPr="008719AE">
                    <w:rPr>
                      <w:i/>
                      <w:sz w:val="20"/>
                      <w:szCs w:val="20"/>
                    </w:rPr>
                    <w:t xml:space="preserve">Б1.О.05.02 </w:t>
                  </w:r>
                  <w:r w:rsidR="00435702" w:rsidRPr="008719AE">
                    <w:rPr>
                      <w:i/>
                      <w:iCs/>
                      <w:sz w:val="20"/>
                      <w:szCs w:val="20"/>
                    </w:rPr>
                    <w:t>Практика</w:t>
                  </w:r>
                  <w:r w:rsidR="00435702">
                    <w:rPr>
                      <w:i/>
                      <w:iCs/>
                      <w:sz w:val="20"/>
                      <w:szCs w:val="20"/>
                    </w:rPr>
                    <w:t xml:space="preserve"> личностно-ориентированного образования</w:t>
                  </w:r>
                </w:p>
              </w:tc>
            </w:tr>
          </w:tbl>
          <w:p w:rsidR="00435702" w:rsidRDefault="00435702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435702" w:rsidRDefault="00435702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535D1" w:rsidRDefault="001535D1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"Казанский (Приволжский) федеральный университет"</w:t>
            </w:r>
          </w:p>
          <w:p w:rsidR="001535D1" w:rsidRPr="008F6AEB" w:rsidRDefault="001535D1" w:rsidP="001535D1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Елабужский институт (филиал)</w:t>
            </w:r>
          </w:p>
          <w:p w:rsidR="001535D1" w:rsidRPr="008F6AEB" w:rsidRDefault="008719AE" w:rsidP="00153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 w:rsidR="001535D1" w:rsidRPr="008F6AEB">
              <w:rPr>
                <w:sz w:val="20"/>
                <w:szCs w:val="20"/>
              </w:rPr>
              <w:t xml:space="preserve"> математики и естественных наук</w:t>
            </w:r>
          </w:p>
          <w:p w:rsidR="001535D1" w:rsidRDefault="001535D1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435702" w:rsidRDefault="00435702" w:rsidP="00435702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435702" w:rsidRDefault="00435702" w:rsidP="001535D1">
            <w:pPr>
              <w:jc w:val="center"/>
              <w:rPr>
                <w:sz w:val="20"/>
                <w:szCs w:val="20"/>
              </w:rPr>
            </w:pPr>
            <w:r w:rsidRPr="00DF38AC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tbl>
            <w:tblPr>
              <w:tblW w:w="102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435702" w:rsidTr="00C91617">
              <w:trPr>
                <w:tblCellSpacing w:w="15" w:type="dxa"/>
              </w:trPr>
              <w:tc>
                <w:tcPr>
                  <w:tcW w:w="10200" w:type="dxa"/>
                  <w:vAlign w:val="center"/>
                  <w:hideMark/>
                </w:tcPr>
                <w:p w:rsidR="00435702" w:rsidRDefault="00435702" w:rsidP="001535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Pr="001535D1" w:rsidRDefault="008719AE" w:rsidP="001535D1">
                  <w:pPr>
                    <w:jc w:val="center"/>
                    <w:rPr>
                      <w:sz w:val="20"/>
                      <w:szCs w:val="20"/>
                    </w:rPr>
                  </w:pPr>
                  <w:r w:rsidRPr="008719AE">
                    <w:rPr>
                      <w:iCs/>
                      <w:sz w:val="20"/>
                      <w:szCs w:val="20"/>
                    </w:rPr>
                    <w:t xml:space="preserve">Б1.О.05.02 </w:t>
                  </w:r>
                  <w:r w:rsidR="001535D1" w:rsidRPr="001535D1">
                    <w:rPr>
                      <w:iCs/>
                      <w:sz w:val="20"/>
                      <w:szCs w:val="20"/>
                    </w:rPr>
                    <w:t>Практика личностно-ориентированного образовани</w:t>
                  </w:r>
                  <w:r w:rsidR="001535D1">
                    <w:rPr>
                      <w:iCs/>
                      <w:sz w:val="20"/>
                      <w:szCs w:val="20"/>
                    </w:rPr>
                    <w:t>я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Направление подготовки: </w:t>
                  </w:r>
                  <w:r>
                    <w:rPr>
                      <w:sz w:val="20"/>
                      <w:szCs w:val="20"/>
                      <w:u w:val="single"/>
                    </w:rPr>
                    <w:t>44.03.05 - Педагогическое образование (с двумя профилями подготовки)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0F2371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Профиль подготовки: </w:t>
                  </w:r>
                  <w:r w:rsidR="000F2371" w:rsidRPr="000F2371">
                    <w:rPr>
                      <w:sz w:val="20"/>
                      <w:szCs w:val="20"/>
                      <w:u w:val="single"/>
                    </w:rPr>
                    <w:t xml:space="preserve">Биология и </w:t>
                  </w:r>
                  <w:r w:rsidR="00C17E39" w:rsidRPr="00C17E39">
                    <w:rPr>
                      <w:sz w:val="20"/>
                      <w:szCs w:val="20"/>
                      <w:u w:val="single"/>
                    </w:rPr>
                    <w:t>Начальное образование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Квалификация выпускника: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бакалавр 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Форма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очное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Язык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русский</w:t>
                  </w:r>
                </w:p>
              </w:tc>
            </w:tr>
            <w:tr w:rsidR="00435702" w:rsidTr="00C916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Год начала обучения по образовательной программе: </w:t>
                  </w:r>
                  <w:r>
                    <w:rPr>
                      <w:sz w:val="20"/>
                      <w:szCs w:val="20"/>
                      <w:u w:val="single"/>
                    </w:rPr>
                    <w:t>20</w:t>
                  </w:r>
                  <w:r w:rsidR="006B365F">
                    <w:rPr>
                      <w:sz w:val="20"/>
                      <w:szCs w:val="20"/>
                      <w:u w:val="single"/>
                    </w:rPr>
                    <w:t>2</w:t>
                  </w:r>
                  <w:r w:rsidR="00991E0E">
                    <w:rPr>
                      <w:sz w:val="20"/>
                      <w:szCs w:val="20"/>
                      <w:u w:val="single"/>
                    </w:rPr>
                    <w:t>5</w:t>
                  </w: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  <w:u w:val="single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35702" w:rsidRPr="00C01BB6" w:rsidRDefault="00435702" w:rsidP="001535D1">
                  <w:pPr>
                    <w:ind w:firstLine="97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1BB6">
                    <w:rPr>
                      <w:b/>
                      <w:sz w:val="20"/>
                      <w:szCs w:val="20"/>
                    </w:rPr>
                    <w:t>Содержание</w:t>
                  </w:r>
                </w:p>
                <w:p w:rsidR="00435702" w:rsidRPr="00C01BB6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1. Соответствие компетенций планируемым результатам обучения по дисциплине (модулю)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2. Критерии оценивания сформированности компетенций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3. Распределение оценок за формы текущего контроля и промежуточную аттестацию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 Оценочные средства, порядок их применения и критерии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 ОЦЕНОЧНЫЕ СРЕДСТВА ТЕКУЩЕГО КОНТРОЛЯ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 Устный опрос по темам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4.1.1.1. Порядок проведения и процедура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4.1.1.2. Критерии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4.1.1.3. Содержание оценочного средства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 Реферат по темам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4.1.2.1. Порядок проведения и процедура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4.1.2.2. Критерии оценивания</w:t>
                  </w: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4.1.2.3. Содержание оценочного средства</w:t>
                  </w:r>
                </w:p>
                <w:p w:rsidR="00435702" w:rsidRPr="00E83DEE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 Письменная работа по темам</w:t>
                  </w:r>
                </w:p>
                <w:p w:rsidR="00435702" w:rsidRPr="00E83DEE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4.1.3.1. Порядок проведения и процедура оценивания</w:t>
                  </w:r>
                </w:p>
                <w:p w:rsidR="00435702" w:rsidRPr="00E83DEE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4.1.3.2. Критерии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E83DEE">
                    <w:rPr>
                      <w:sz w:val="20"/>
                      <w:szCs w:val="20"/>
                    </w:rPr>
                    <w:t>4.1.3.3. Содержание оценочного средства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 ОЦЕНОЧНЫЕ СРЕДСТВА ПРОМЕЖУТОЧНОЙ АТТЕСТАЦИИ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4.2.1. Зачет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4.2.1.1. Порядок проведения и процедура оценивания</w:t>
                  </w:r>
                </w:p>
                <w:p w:rsidR="00435702" w:rsidRPr="008179AD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4.2.1.2. Критерии оценивания</w:t>
                  </w:r>
                </w:p>
                <w:p w:rsidR="00435702" w:rsidRPr="00C01BB6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79AD">
                    <w:rPr>
                      <w:sz w:val="20"/>
                      <w:szCs w:val="20"/>
                    </w:rPr>
                    <w:t>4.2.1.3. Оценочные средства</w:t>
                  </w: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1535D1" w:rsidRDefault="001535D1" w:rsidP="001535D1">
                  <w:pPr>
                    <w:rPr>
                      <w:sz w:val="20"/>
                      <w:szCs w:val="20"/>
                    </w:rPr>
                  </w:pPr>
                </w:p>
                <w:p w:rsidR="001535D1" w:rsidRDefault="001535D1" w:rsidP="001535D1">
                  <w:pPr>
                    <w:rPr>
                      <w:sz w:val="20"/>
                      <w:szCs w:val="20"/>
                    </w:rPr>
                  </w:pPr>
                </w:p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  <w:p w:rsidR="006032B3" w:rsidRDefault="006032B3" w:rsidP="00435702">
                  <w:pPr>
                    <w:keepNext/>
                    <w:keepLines/>
                    <w:outlineLvl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bookmarkStart w:id="0" w:name="_Toc31551160"/>
                  <w:bookmarkStart w:id="1" w:name="_Toc36926271"/>
                  <w:bookmarkStart w:id="2" w:name="_Toc36929822"/>
                  <w:bookmarkStart w:id="3" w:name="_Hlk31550383"/>
                </w:p>
                <w:p w:rsidR="00435702" w:rsidRPr="00C01BB6" w:rsidRDefault="00435702" w:rsidP="00435702">
                  <w:pPr>
                    <w:keepNext/>
                    <w:keepLines/>
                    <w:outlineLvl w:val="0"/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01BB6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 Соответствие компетенций планируемым результатам обучения по дисциплине</w:t>
                  </w:r>
                  <w:bookmarkEnd w:id="0"/>
                  <w:r w:rsidRPr="00C01BB6">
                    <w:rPr>
                      <w:rFonts w:eastAsia="Calibr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(модулю)</w:t>
                  </w:r>
                  <w:bookmarkEnd w:id="1"/>
                  <w:bookmarkEnd w:id="2"/>
                </w:p>
                <w:bookmarkEnd w:id="3"/>
                <w:p w:rsidR="00435702" w:rsidRPr="00C01BB6" w:rsidRDefault="00435702" w:rsidP="00435702">
                  <w:pPr>
                    <w:jc w:val="both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502"/>
                    <w:gridCol w:w="3685"/>
                    <w:gridCol w:w="3913"/>
                  </w:tblGrid>
                  <w:tr w:rsidR="00435702" w:rsidRPr="00C01BB6" w:rsidTr="000E3E5A">
                    <w:tc>
                      <w:tcPr>
                        <w:tcW w:w="2502" w:type="dxa"/>
                      </w:tcPr>
                      <w:p w:rsidR="00435702" w:rsidRPr="00C01BB6" w:rsidRDefault="00435702" w:rsidP="000E3E5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Код и наименование компетенции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35702" w:rsidRPr="00C01BB6" w:rsidRDefault="001535D1" w:rsidP="000E3E5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152CAB">
                          <w:rPr>
                            <w:b/>
                            <w:sz w:val="20"/>
                          </w:rPr>
                          <w:t>Индикаторы достижения компетенций для данной дисциплины</w:t>
                        </w:r>
                      </w:p>
                    </w:tc>
                    <w:tc>
                      <w:tcPr>
                        <w:tcW w:w="3913" w:type="dxa"/>
                      </w:tcPr>
                      <w:p w:rsidR="00435702" w:rsidRPr="00C01BB6" w:rsidRDefault="00435702" w:rsidP="000E3E5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Оценочные средства текущего контроля и промежуточной аттестации</w:t>
                        </w:r>
                      </w:p>
                    </w:tc>
                  </w:tr>
                  <w:tr w:rsidR="00435702" w:rsidRPr="00C01BB6" w:rsidTr="000E3E5A">
                    <w:tc>
                      <w:tcPr>
                        <w:tcW w:w="2502" w:type="dxa"/>
                      </w:tcPr>
                      <w:p w:rsidR="000E3E5A" w:rsidRDefault="00435702" w:rsidP="00435702">
                        <w:pPr>
                          <w:contextualSpacing/>
                          <w:jc w:val="both"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>ОПК-3</w:t>
                        </w: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ab/>
                        </w:r>
                      </w:p>
                      <w:p w:rsidR="00435702" w:rsidRPr="00071251" w:rsidRDefault="00435702" w:rsidP="000E3E5A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  <w:p w:rsidR="00435702" w:rsidRPr="00DC2F45" w:rsidRDefault="00435702" w:rsidP="00435702">
                        <w:pPr>
                          <w:jc w:val="both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Знать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Уметь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435702" w:rsidRPr="00DC2F45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Владеть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            </w:r>
                      </w:p>
                    </w:tc>
                    <w:tc>
                      <w:tcPr>
                        <w:tcW w:w="3913" w:type="dxa"/>
                      </w:tcPr>
                      <w:p w:rsidR="00435702" w:rsidRPr="00C01BB6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Текущий контроль: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Устный опрос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Реферат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E83DEE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E83DEE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Письменная работа по темам: </w:t>
                        </w:r>
                      </w:p>
                      <w:p w:rsidR="00435702" w:rsidRPr="00E83DEE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E83DEE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E83DEE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2. Технологии </w:t>
                        </w: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индивидуализированного обучения.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Промежуточная аттестация:</w:t>
                        </w:r>
                      </w:p>
                      <w:p w:rsidR="00435702" w:rsidRPr="00C01BB6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Зачет</w:t>
                        </w:r>
                      </w:p>
                    </w:tc>
                  </w:tr>
                  <w:tr w:rsidR="00435702" w:rsidRPr="00C01BB6" w:rsidTr="000E3E5A">
                    <w:tc>
                      <w:tcPr>
                        <w:tcW w:w="2502" w:type="dxa"/>
                      </w:tcPr>
                      <w:p w:rsidR="000E3E5A" w:rsidRDefault="00435702" w:rsidP="00435702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ОПК-5 </w:t>
                        </w:r>
                      </w:p>
                      <w:p w:rsidR="00435702" w:rsidRPr="00DC2F45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A7349" w:rsidRPr="004666F9" w:rsidRDefault="000A7349" w:rsidP="000A7349">
                        <w:pPr>
                          <w:widowControl w:val="0"/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 xml:space="preserve">Знать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            </w:r>
                      </w:p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 xml:space="preserve">Уметь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            </w:r>
                      </w:p>
                      <w:p w:rsidR="000A7349" w:rsidRPr="004666F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Владеть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            </w:r>
                      </w:p>
                      <w:p w:rsidR="000A7349" w:rsidRPr="004666F9" w:rsidRDefault="000A7349" w:rsidP="000A7349">
                        <w:pPr>
                          <w:ind w:firstLine="525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435702" w:rsidRPr="000E3E5A" w:rsidRDefault="00435702" w:rsidP="000E3E5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3" w:type="dxa"/>
                      </w:tcPr>
                      <w:p w:rsidR="00435702" w:rsidRPr="000E3E5A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Текущий контроль:</w:t>
                        </w:r>
                      </w:p>
                      <w:p w:rsidR="00435702" w:rsidRPr="008F22B8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8F22B8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Устный опрос по темам: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8F22B8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8F22B8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Реферат по темам: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8F22B8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8F22B8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Письменная работа по темам: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0E3E5A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E3E5A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lastRenderedPageBreak/>
                          <w:t>Промежуточная аттестация:</w:t>
                        </w:r>
                      </w:p>
                      <w:p w:rsidR="00435702" w:rsidRPr="000E3E5A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Зачет</w:t>
                        </w:r>
                      </w:p>
                    </w:tc>
                  </w:tr>
                  <w:tr w:rsidR="00435702" w:rsidRPr="00C01BB6" w:rsidTr="000E3E5A">
                    <w:tc>
                      <w:tcPr>
                        <w:tcW w:w="2502" w:type="dxa"/>
                      </w:tcPr>
                      <w:p w:rsidR="000E3E5A" w:rsidRDefault="00435702" w:rsidP="00435702">
                        <w:pPr>
                          <w:contextualSpacing/>
                          <w:jc w:val="both"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lastRenderedPageBreak/>
                          <w:t>ОПК-6</w:t>
                        </w: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ab/>
                        </w:r>
                      </w:p>
                      <w:p w:rsidR="00435702" w:rsidRPr="00071251" w:rsidRDefault="00435702" w:rsidP="000E3E5A">
                        <w:pPr>
                          <w:contextualSpacing/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071251"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 </w:t>
                        </w:r>
                      </w:p>
                      <w:p w:rsidR="00435702" w:rsidRPr="00C01BB6" w:rsidRDefault="00435702" w:rsidP="00435702">
                        <w:pPr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0A7349" w:rsidRPr="004666F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Знать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            </w:r>
                      </w:p>
                      <w:p w:rsidR="000A7349" w:rsidRDefault="000A7349" w:rsidP="000A7349">
                        <w:pPr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Уметь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            </w:r>
                      </w:p>
                      <w:p w:rsidR="000A7349" w:rsidRPr="004666F9" w:rsidRDefault="000A7349" w:rsidP="000A7349">
                        <w:pPr>
                          <w:widowControl w:val="0"/>
                          <w:rPr>
                            <w:sz w:val="20"/>
                            <w:szCs w:val="20"/>
                          </w:rPr>
                        </w:pPr>
                        <w:r w:rsidRPr="004666F9">
                          <w:rPr>
                            <w:sz w:val="20"/>
                            <w:szCs w:val="20"/>
                          </w:rPr>
                          <w:t>Владеть 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            </w:r>
                      </w:p>
                      <w:p w:rsidR="000A7349" w:rsidRPr="004666F9" w:rsidRDefault="000A7349" w:rsidP="000A7349">
                        <w:pPr>
                          <w:ind w:firstLine="525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0E3E5A" w:rsidRPr="004D60E9" w:rsidRDefault="000E3E5A" w:rsidP="000E3E5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435702" w:rsidRPr="00C01BB6" w:rsidRDefault="004666F9" w:rsidP="000E3E5A">
                        <w:pPr>
                          <w:contextualSpacing/>
                          <w:rPr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13" w:type="dxa"/>
                      </w:tcPr>
                      <w:p w:rsidR="00435702" w:rsidRPr="00C01BB6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Текущий контроль: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Устный опрос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Реферат по темам:</w:t>
                        </w:r>
                      </w:p>
                      <w:p w:rsidR="00435702" w:rsidRPr="0038129F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Default="00435702" w:rsidP="000E3E5A">
                        <w:pPr>
                          <w:contextualSpacing/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38129F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7E4377" w:rsidRDefault="00435702" w:rsidP="000E3E5A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Письменная работа по темам: </w:t>
                        </w:r>
                      </w:p>
                      <w:p w:rsidR="00435702" w:rsidRPr="007E4377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>Тема 1. Сущность личностно-ориентированного образования.</w:t>
                        </w:r>
                      </w:p>
                      <w:p w:rsidR="00435702" w:rsidRPr="007E4377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>Тема 2. Технологии индивидуализированного обучения.</w:t>
                        </w:r>
                      </w:p>
                      <w:p w:rsidR="00435702" w:rsidRPr="007E4377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 xml:space="preserve">Тема 3. Индивидуальная образовательная траектория. </w:t>
                        </w:r>
                      </w:p>
                      <w:p w:rsidR="00435702" w:rsidRPr="00E83DEE" w:rsidRDefault="00435702" w:rsidP="000E3E5A">
                        <w:pPr>
                          <w:rPr>
                            <w:iCs/>
                            <w:sz w:val="20"/>
                            <w:szCs w:val="20"/>
                          </w:rPr>
                        </w:pPr>
                        <w:r w:rsidRPr="007E4377">
                          <w:rPr>
                            <w:iCs/>
                            <w:sz w:val="20"/>
                            <w:szCs w:val="20"/>
                          </w:rPr>
                          <w:t>Тема 4. Проектирование индивидуальной образовательной траектории.</w:t>
                        </w:r>
                      </w:p>
                      <w:p w:rsidR="00435702" w:rsidRPr="00C01BB6" w:rsidRDefault="00435702" w:rsidP="000E3E5A">
                        <w:pPr>
                          <w:contextualSpacing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 w:rsidRPr="00C01BB6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eastAsia="en-US"/>
                          </w:rPr>
                          <w:t>Промежуточная аттестация:</w:t>
                        </w:r>
                      </w:p>
                      <w:p w:rsidR="00435702" w:rsidRPr="000E3E5A" w:rsidRDefault="00435702" w:rsidP="000E3E5A">
                        <w:pPr>
                          <w:rPr>
                            <w:color w:val="000000"/>
                            <w:sz w:val="20"/>
                            <w:szCs w:val="20"/>
                            <w:highlight w:val="yellow"/>
                            <w:lang w:eastAsia="en-US"/>
                          </w:rPr>
                        </w:pPr>
                        <w:r w:rsidRPr="000E3E5A">
                          <w:rPr>
                            <w:iCs/>
                            <w:color w:val="000000"/>
                            <w:sz w:val="20"/>
                            <w:szCs w:val="20"/>
                            <w:lang w:eastAsia="en-US"/>
                          </w:rPr>
                          <w:t>Зачет</w:t>
                        </w:r>
                      </w:p>
                    </w:tc>
                  </w:tr>
                </w:tbl>
                <w:p w:rsidR="00435702" w:rsidRDefault="00435702" w:rsidP="00435702">
                  <w:pPr>
                    <w:ind w:firstLine="52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5702" w:rsidRDefault="00435702" w:rsidP="00435702">
            <w:pPr>
              <w:jc w:val="both"/>
              <w:rPr>
                <w:sz w:val="20"/>
                <w:szCs w:val="20"/>
              </w:rPr>
            </w:pPr>
          </w:p>
        </w:tc>
      </w:tr>
    </w:tbl>
    <w:p w:rsidR="00845920" w:rsidRPr="00935EEB" w:rsidRDefault="00845920" w:rsidP="00845920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1"/>
      <w:bookmarkStart w:id="5" w:name="_Toc36926272"/>
      <w:bookmarkStart w:id="6" w:name="_Toc36929823"/>
      <w:bookmarkStart w:id="7" w:name="_Hlk31550416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lastRenderedPageBreak/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435702" w:rsidRDefault="00435702">
      <w:pPr>
        <w:ind w:firstLine="525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2155"/>
        <w:gridCol w:w="1912"/>
        <w:gridCol w:w="2062"/>
        <w:gridCol w:w="2230"/>
      </w:tblGrid>
      <w:tr w:rsidR="0034357D" w:rsidRPr="00303033" w:rsidTr="000E3E5A">
        <w:tc>
          <w:tcPr>
            <w:tcW w:w="1443" w:type="dxa"/>
            <w:vMerge w:val="restart"/>
            <w:shd w:val="clear" w:color="auto" w:fill="auto"/>
          </w:tcPr>
          <w:p w:rsidR="00845920" w:rsidRPr="00303033" w:rsidRDefault="00845920" w:rsidP="000E3E5A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269" w:type="dxa"/>
            <w:gridSpan w:val="3"/>
            <w:shd w:val="clear" w:color="auto" w:fill="auto"/>
          </w:tcPr>
          <w:p w:rsidR="00845920" w:rsidRPr="00303033" w:rsidRDefault="00845920" w:rsidP="00C91617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Зачтено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845920" w:rsidP="00C91617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Не зачтено</w:t>
            </w:r>
          </w:p>
        </w:tc>
      </w:tr>
      <w:tr w:rsidR="003A2016" w:rsidRPr="00303033" w:rsidTr="000E3E5A">
        <w:tc>
          <w:tcPr>
            <w:tcW w:w="1443" w:type="dxa"/>
            <w:vMerge/>
            <w:shd w:val="clear" w:color="auto" w:fill="auto"/>
          </w:tcPr>
          <w:p w:rsidR="000E3E5A" w:rsidRPr="00303033" w:rsidRDefault="000E3E5A" w:rsidP="000E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</w:tcPr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0E3E5A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0E3E5A" w:rsidRPr="00526B41" w:rsidRDefault="000E3E5A" w:rsidP="000E3E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3A2016" w:rsidRPr="00303033" w:rsidTr="000A7349">
        <w:trPr>
          <w:trHeight w:val="50"/>
        </w:trPr>
        <w:tc>
          <w:tcPr>
            <w:tcW w:w="1443" w:type="dxa"/>
            <w:shd w:val="clear" w:color="auto" w:fill="auto"/>
          </w:tcPr>
          <w:p w:rsidR="00845920" w:rsidRDefault="00845920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ОПК-3</w:t>
            </w:r>
          </w:p>
          <w:p w:rsidR="000A7349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ОПК3.1</w:t>
            </w:r>
          </w:p>
        </w:tc>
        <w:tc>
          <w:tcPr>
            <w:tcW w:w="2226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</w:t>
            </w:r>
            <w:r w:rsidRPr="004666F9">
              <w:rPr>
                <w:sz w:val="20"/>
                <w:szCs w:val="20"/>
              </w:rPr>
              <w:t xml:space="preserve">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845920" w:rsidRPr="00303033" w:rsidRDefault="00845920" w:rsidP="000A7349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:rsidR="00845920" w:rsidRPr="00303033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>Знает основные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>Знает фрагментарно основные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317" w:type="dxa"/>
            <w:shd w:val="clear" w:color="auto" w:fill="auto"/>
          </w:tcPr>
          <w:p w:rsidR="0034357D" w:rsidRDefault="0034357D" w:rsidP="0034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знает</w:t>
            </w:r>
            <w:r w:rsidRPr="004666F9">
              <w:rPr>
                <w:sz w:val="20"/>
                <w:szCs w:val="20"/>
              </w:rPr>
              <w:t xml:space="preserve">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  <w:p w:rsidR="00845920" w:rsidRPr="00303033" w:rsidRDefault="000A7349" w:rsidP="00C9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ОПК-3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ОПК3.2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</w:t>
            </w:r>
            <w:r w:rsidRPr="004666F9">
              <w:rPr>
                <w:sz w:val="20"/>
                <w:szCs w:val="20"/>
              </w:rPr>
              <w:t xml:space="preserve"> организовывать в стандартных и нестандартных эффективную </w:t>
            </w:r>
            <w:r w:rsidRPr="004666F9">
              <w:rPr>
                <w:sz w:val="20"/>
                <w:szCs w:val="20"/>
              </w:rPr>
              <w:lastRenderedPageBreak/>
              <w:t>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Умеет организовывать в стандартных и нестандартных </w:t>
            </w:r>
            <w:r w:rsidRPr="0034357D">
              <w:rPr>
                <w:sz w:val="20"/>
              </w:rPr>
              <w:lastRenderedPageBreak/>
              <w:t>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стандартов, допуская незначительные ошибки в выборе методов, форм и видов деятельности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Умеет организовывать в стандартных и нестандартных </w:t>
            </w:r>
            <w:r w:rsidRPr="0034357D">
              <w:rPr>
                <w:sz w:val="20"/>
              </w:rPr>
              <w:lastRenderedPageBreak/>
              <w:t>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стандартов, допуская типичные ошибки в выборе методов, форм и видов деятельности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умеет</w:t>
            </w:r>
            <w:r w:rsidRPr="004666F9">
              <w:rPr>
                <w:sz w:val="20"/>
                <w:szCs w:val="20"/>
              </w:rPr>
              <w:t xml:space="preserve"> организовывать в стандартных и нестандартных </w:t>
            </w:r>
            <w:r w:rsidRPr="004666F9">
              <w:rPr>
                <w:sz w:val="20"/>
                <w:szCs w:val="20"/>
              </w:rPr>
              <w:lastRenderedPageBreak/>
              <w:t>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lastRenderedPageBreak/>
              <w:t>ОПК-3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ОПК3.3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 w:rsidRPr="004666F9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ет</w:t>
            </w:r>
            <w:r w:rsidRPr="004666F9">
              <w:rPr>
                <w:sz w:val="20"/>
                <w:szCs w:val="20"/>
              </w:rPr>
              <w:t xml:space="preserve">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0A7349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t xml:space="preserve"> </w:t>
            </w:r>
            <w:r w:rsidR="0034357D" w:rsidRPr="0034357D">
              <w:rPr>
                <w:sz w:val="20"/>
              </w:rPr>
              <w:t>Владеет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обучающихся, демонстрируя незначительные затруднения при выборе методов, форм и видов деятельности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4357D" w:rsidRDefault="0034357D" w:rsidP="00C91617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>Владеет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обучающихся, допуская типичные ошибки при выборе методов, форм и видов деятельности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4357D" w:rsidRDefault="0034357D" w:rsidP="00C9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4666F9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ет</w:t>
            </w:r>
            <w:r w:rsidRPr="004666F9">
              <w:rPr>
                <w:sz w:val="20"/>
                <w:szCs w:val="20"/>
              </w:rPr>
              <w:t xml:space="preserve"> способностью организовывать в стандартных и нестандартных эффективную совместную и индивидуальную учебную и воспитательную деятельность обучающихся, в том числе с особыми образовательными потребностями, в рамках личностно-ориентированного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обучающихся.</w:t>
            </w:r>
          </w:p>
        </w:tc>
      </w:tr>
      <w:tr w:rsidR="003A2016" w:rsidRPr="00303033" w:rsidTr="000A7349">
        <w:trPr>
          <w:trHeight w:val="50"/>
        </w:trPr>
        <w:tc>
          <w:tcPr>
            <w:tcW w:w="1443" w:type="dxa"/>
            <w:shd w:val="clear" w:color="auto" w:fill="auto"/>
          </w:tcPr>
          <w:p w:rsidR="00845920" w:rsidRDefault="00845920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</w:t>
            </w:r>
          </w:p>
          <w:p w:rsidR="000A7349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ОПК-5.1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</w:t>
            </w:r>
            <w:r w:rsidRPr="004666F9">
              <w:rPr>
                <w:sz w:val="20"/>
                <w:szCs w:val="20"/>
              </w:rPr>
              <w:t xml:space="preserve"> инновационные технологии организации контроля и оценки </w:t>
            </w:r>
            <w:r w:rsidRPr="004666F9">
              <w:rPr>
                <w:sz w:val="20"/>
                <w:szCs w:val="20"/>
              </w:rPr>
              <w:lastRenderedPageBreak/>
              <w:t xml:space="preserve">формирования результатов образования обучающихся, выявления и коррекции трудностей в обучении. </w:t>
            </w:r>
          </w:p>
        </w:tc>
        <w:tc>
          <w:tcPr>
            <w:tcW w:w="1930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Знает </w:t>
            </w:r>
            <w:r>
              <w:rPr>
                <w:sz w:val="20"/>
              </w:rPr>
              <w:t>инновационные</w:t>
            </w:r>
            <w:r w:rsidRPr="0034357D">
              <w:rPr>
                <w:sz w:val="20"/>
              </w:rPr>
              <w:t xml:space="preserve"> технологии организации </w:t>
            </w:r>
            <w:r w:rsidRPr="0034357D">
              <w:rPr>
                <w:sz w:val="20"/>
              </w:rPr>
              <w:lastRenderedPageBreak/>
              <w:t>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Знает фрагментарно </w:t>
            </w:r>
            <w:r>
              <w:rPr>
                <w:sz w:val="20"/>
              </w:rPr>
              <w:t>инновационные</w:t>
            </w:r>
            <w:r w:rsidRPr="0034357D">
              <w:rPr>
                <w:sz w:val="20"/>
              </w:rPr>
              <w:t xml:space="preserve"> технологии организации </w:t>
            </w:r>
            <w:r w:rsidRPr="0034357D">
              <w:rPr>
                <w:sz w:val="20"/>
              </w:rPr>
              <w:lastRenderedPageBreak/>
              <w:t>контроля и оценки формирования результатов личностно-ориентированного образования обучающихся, выявления и коррекции трудностей в обучении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знает</w:t>
            </w:r>
            <w:r w:rsidRPr="004666F9">
              <w:rPr>
                <w:sz w:val="20"/>
                <w:szCs w:val="20"/>
              </w:rPr>
              <w:t xml:space="preserve"> инновационные технологии организации контроля </w:t>
            </w:r>
            <w:r w:rsidRPr="004666F9">
              <w:rPr>
                <w:sz w:val="20"/>
                <w:szCs w:val="20"/>
              </w:rPr>
              <w:lastRenderedPageBreak/>
              <w:t xml:space="preserve">и оценки формирования результатов образования обучающихся, выявления и коррекции трудностей в обучении. </w:t>
            </w:r>
            <w:r w:rsidR="000A7349">
              <w:rPr>
                <w:sz w:val="20"/>
                <w:szCs w:val="20"/>
              </w:rPr>
              <w:t xml:space="preserve"> 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ОПК-5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ОПК-5.2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</w:t>
            </w:r>
            <w:r w:rsidRPr="004666F9">
              <w:rPr>
                <w:sz w:val="20"/>
                <w:szCs w:val="20"/>
              </w:rPr>
              <w:t xml:space="preserve">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 </w:t>
            </w:r>
          </w:p>
        </w:tc>
        <w:tc>
          <w:tcPr>
            <w:tcW w:w="1930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Умеет применять </w:t>
            </w:r>
            <w:r>
              <w:rPr>
                <w:sz w:val="20"/>
              </w:rPr>
              <w:t>инновационные</w:t>
            </w:r>
            <w:r w:rsidRPr="0034357D">
              <w:rPr>
                <w:sz w:val="20"/>
              </w:rPr>
              <w:t xml:space="preserve"> организации 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незначительные ошибки в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03033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Умеет применять </w:t>
            </w:r>
            <w:r>
              <w:rPr>
                <w:sz w:val="20"/>
              </w:rPr>
              <w:t xml:space="preserve">инновационные </w:t>
            </w:r>
            <w:r w:rsidRPr="0034357D">
              <w:rPr>
                <w:sz w:val="20"/>
              </w:rPr>
              <w:t xml:space="preserve"> организации 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типичные ошибки в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03033" w:rsidRDefault="0034357D" w:rsidP="00E02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умеет</w:t>
            </w:r>
            <w:r w:rsidRPr="004666F9">
              <w:rPr>
                <w:sz w:val="20"/>
                <w:szCs w:val="20"/>
              </w:rPr>
              <w:t xml:space="preserve">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ОПК-5.3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</w:t>
            </w:r>
            <w:r w:rsidRPr="004666F9">
              <w:rPr>
                <w:sz w:val="20"/>
                <w:szCs w:val="20"/>
              </w:rPr>
              <w:t xml:space="preserve">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0" w:type="dxa"/>
            <w:shd w:val="clear" w:color="auto" w:fill="auto"/>
          </w:tcPr>
          <w:p w:rsidR="00845920" w:rsidRPr="00792400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Владеет </w:t>
            </w:r>
            <w:r>
              <w:rPr>
                <w:sz w:val="20"/>
              </w:rPr>
              <w:t xml:space="preserve">инновационными </w:t>
            </w:r>
            <w:r w:rsidRPr="0034357D">
              <w:rPr>
                <w:sz w:val="20"/>
              </w:rPr>
              <w:t xml:space="preserve"> технологиями осуществления контроля и оценки формирования результатов личностно-ориентированного образования обучающихся, выявления и коррекции трудностей в обучении, демонстрируя незначительные затруднения при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4357D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t xml:space="preserve">Владеет </w:t>
            </w:r>
            <w:r>
              <w:rPr>
                <w:sz w:val="20"/>
                <w:szCs w:val="20"/>
              </w:rPr>
              <w:t xml:space="preserve">инновационными </w:t>
            </w:r>
            <w:r w:rsidRPr="0034357D">
              <w:rPr>
                <w:sz w:val="20"/>
                <w:szCs w:val="20"/>
              </w:rPr>
              <w:t>технологиями осуществления контроля и оценки формирования результатов личностно-ориентированного образования обучающихся, выявления и коррекции трудностей в обучении, допуская типичные ошибки при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4357D" w:rsidRDefault="0034357D" w:rsidP="00792400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t>Не владеет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</w:r>
          </w:p>
        </w:tc>
      </w:tr>
      <w:tr w:rsidR="003A2016" w:rsidRPr="00303033" w:rsidTr="000A7349">
        <w:trPr>
          <w:trHeight w:val="50"/>
        </w:trPr>
        <w:tc>
          <w:tcPr>
            <w:tcW w:w="1443" w:type="dxa"/>
            <w:shd w:val="clear" w:color="auto" w:fill="auto"/>
          </w:tcPr>
          <w:p w:rsidR="00845920" w:rsidRDefault="00845920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ОПК-6</w:t>
            </w:r>
          </w:p>
          <w:p w:rsidR="000A7349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ОПК-6.1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</w:t>
            </w:r>
            <w:r w:rsidRPr="004666F9">
              <w:rPr>
                <w:sz w:val="20"/>
                <w:szCs w:val="20"/>
              </w:rPr>
              <w:t xml:space="preserve">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</w:t>
            </w:r>
            <w:r w:rsidRPr="004666F9">
              <w:rPr>
                <w:sz w:val="20"/>
                <w:szCs w:val="20"/>
              </w:rPr>
              <w:lastRenderedPageBreak/>
              <w:t>образовательными потребностями.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lastRenderedPageBreak/>
              <w:t xml:space="preserve">Знает </w:t>
            </w:r>
            <w:r>
              <w:rPr>
                <w:sz w:val="20"/>
              </w:rPr>
              <w:t xml:space="preserve">инновационные </w:t>
            </w:r>
            <w:r w:rsidRPr="0034357D">
              <w:rPr>
                <w:sz w:val="20"/>
              </w:rPr>
              <w:t xml:space="preserve"> психолого-педагогические технологии, необходимые для индивидуализации обучения, развития, воспитания, в том числе </w:t>
            </w:r>
            <w:r w:rsidRPr="0034357D">
              <w:rPr>
                <w:sz w:val="20"/>
              </w:rPr>
              <w:lastRenderedPageBreak/>
              <w:t>обучающихся с особыми образовательными потребностями, в рамках личностно-ориентированного образования,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845920" w:rsidRPr="0034357D" w:rsidRDefault="0034357D" w:rsidP="0034357D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lastRenderedPageBreak/>
              <w:t xml:space="preserve">Знает фрагментарно </w:t>
            </w:r>
            <w:r>
              <w:rPr>
                <w:sz w:val="20"/>
                <w:szCs w:val="20"/>
              </w:rPr>
              <w:t>инновационные</w:t>
            </w:r>
            <w:r w:rsidRPr="0034357D">
              <w:rPr>
                <w:sz w:val="20"/>
                <w:szCs w:val="20"/>
              </w:rPr>
              <w:t xml:space="preserve"> психолого-педагогические технологии, необходимые для индивидуализации обучения, развития, воспитания, в том числе обучающихся с особыми </w:t>
            </w:r>
            <w:r w:rsidRPr="0034357D">
              <w:rPr>
                <w:sz w:val="20"/>
                <w:szCs w:val="20"/>
              </w:rPr>
              <w:lastRenderedPageBreak/>
              <w:t>образовательными потребностями, в рамках личностно-ориентированного образования</w:t>
            </w:r>
          </w:p>
        </w:tc>
        <w:tc>
          <w:tcPr>
            <w:tcW w:w="2317" w:type="dxa"/>
            <w:shd w:val="clear" w:color="auto" w:fill="auto"/>
          </w:tcPr>
          <w:p w:rsidR="00845920" w:rsidRPr="0034357D" w:rsidRDefault="0034357D" w:rsidP="000A7349">
            <w:pPr>
              <w:rPr>
                <w:sz w:val="20"/>
                <w:szCs w:val="20"/>
              </w:rPr>
            </w:pPr>
            <w:r w:rsidRPr="0034357D">
              <w:rPr>
                <w:sz w:val="20"/>
                <w:szCs w:val="20"/>
              </w:rPr>
              <w:lastRenderedPageBreak/>
              <w:t xml:space="preserve">Не знает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</w:t>
            </w:r>
            <w:r w:rsidRPr="0034357D">
              <w:rPr>
                <w:sz w:val="20"/>
                <w:szCs w:val="20"/>
              </w:rPr>
              <w:lastRenderedPageBreak/>
              <w:t>образовательными потребностями.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lastRenderedPageBreak/>
              <w:t>ОПК-6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ОПК-6.2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</w:t>
            </w:r>
            <w:r w:rsidRPr="004666F9">
              <w:rPr>
                <w:sz w:val="20"/>
                <w:szCs w:val="20"/>
              </w:rPr>
              <w:t xml:space="preserve">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930" w:type="dxa"/>
            <w:shd w:val="clear" w:color="auto" w:fill="auto"/>
          </w:tcPr>
          <w:p w:rsidR="00845920" w:rsidRPr="0034357D" w:rsidRDefault="0034357D" w:rsidP="003A2016">
            <w:pPr>
              <w:rPr>
                <w:sz w:val="20"/>
                <w:szCs w:val="20"/>
              </w:rPr>
            </w:pPr>
            <w:r w:rsidRPr="0034357D">
              <w:rPr>
                <w:sz w:val="20"/>
              </w:rPr>
              <w:t xml:space="preserve">Умеет </w:t>
            </w:r>
            <w:r>
              <w:rPr>
                <w:sz w:val="20"/>
              </w:rPr>
              <w:t xml:space="preserve"> </w:t>
            </w:r>
            <w:r w:rsidRPr="0034357D">
              <w:rPr>
                <w:sz w:val="20"/>
              </w:rPr>
              <w:t xml:space="preserve"> использовать </w:t>
            </w:r>
            <w:r w:rsidR="003A2016">
              <w:rPr>
                <w:sz w:val="20"/>
              </w:rPr>
              <w:t xml:space="preserve">инновационные </w:t>
            </w:r>
            <w:r w:rsidRPr="0034357D">
              <w:rPr>
                <w:sz w:val="20"/>
              </w:rPr>
              <w:t>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допуская незначительные ошибки в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A2016" w:rsidRDefault="003A2016" w:rsidP="003A2016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 xml:space="preserve">использовать инновационные </w:t>
            </w:r>
            <w:r w:rsidRPr="003A2016">
              <w:rPr>
                <w:sz w:val="20"/>
                <w:szCs w:val="20"/>
              </w:rPr>
              <w:t>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допуская типичные ошибки в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A2016" w:rsidRDefault="0034357D" w:rsidP="0034357D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>Не умеет использовать инновационные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потребностями.</w:t>
            </w:r>
            <w:r w:rsidR="000A7349" w:rsidRPr="003A2016">
              <w:rPr>
                <w:sz w:val="20"/>
                <w:szCs w:val="20"/>
              </w:rPr>
              <w:t xml:space="preserve"> </w:t>
            </w:r>
          </w:p>
        </w:tc>
      </w:tr>
      <w:tr w:rsidR="003A2016" w:rsidRPr="00303033" w:rsidTr="000A7349">
        <w:trPr>
          <w:trHeight w:val="49"/>
        </w:trPr>
        <w:tc>
          <w:tcPr>
            <w:tcW w:w="1443" w:type="dxa"/>
            <w:shd w:val="clear" w:color="auto" w:fill="auto"/>
          </w:tcPr>
          <w:p w:rsidR="000A7349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845920" w:rsidRPr="00303033" w:rsidRDefault="000A7349" w:rsidP="000A7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ОПК-6.3</w:t>
            </w:r>
          </w:p>
        </w:tc>
        <w:tc>
          <w:tcPr>
            <w:tcW w:w="2226" w:type="dxa"/>
            <w:shd w:val="clear" w:color="auto" w:fill="auto"/>
          </w:tcPr>
          <w:p w:rsidR="00845920" w:rsidRPr="00303033" w:rsidRDefault="000A7349" w:rsidP="000A734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4666F9">
              <w:rPr>
                <w:sz w:val="20"/>
                <w:szCs w:val="20"/>
              </w:rPr>
              <w:t>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  <w:tc>
          <w:tcPr>
            <w:tcW w:w="1930" w:type="dxa"/>
            <w:shd w:val="clear" w:color="auto" w:fill="auto"/>
          </w:tcPr>
          <w:p w:rsidR="00845920" w:rsidRPr="003A2016" w:rsidRDefault="003A2016" w:rsidP="003A2016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Владеет инновационными </w:t>
            </w:r>
            <w:r w:rsidRPr="003A2016">
              <w:rPr>
                <w:sz w:val="20"/>
              </w:rPr>
              <w:t>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демонстрируя незначительные затруднения при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845920" w:rsidRPr="003A2016" w:rsidRDefault="003A2016" w:rsidP="003A2016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 xml:space="preserve">Владеет </w:t>
            </w:r>
            <w:r>
              <w:rPr>
                <w:sz w:val="20"/>
                <w:szCs w:val="20"/>
              </w:rPr>
              <w:t xml:space="preserve">инновационными </w:t>
            </w:r>
            <w:r w:rsidRPr="003A2016">
              <w:rPr>
                <w:sz w:val="20"/>
                <w:szCs w:val="20"/>
              </w:rPr>
              <w:t>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в рамках личностно-ориентированного образования, допуская типичные ошибки при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845920" w:rsidRPr="003A2016" w:rsidRDefault="003A2016" w:rsidP="00C91617">
            <w:pPr>
              <w:rPr>
                <w:sz w:val="20"/>
                <w:szCs w:val="20"/>
              </w:rPr>
            </w:pPr>
            <w:r w:rsidRPr="003A2016">
              <w:rPr>
                <w:sz w:val="20"/>
                <w:szCs w:val="20"/>
              </w:rPr>
              <w:t>Не владеет инновационными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потребностями.</w:t>
            </w:r>
          </w:p>
        </w:tc>
      </w:tr>
    </w:tbl>
    <w:p w:rsidR="00435702" w:rsidRDefault="00435702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2B2EC4" w:rsidTr="002B2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7D" w:rsidRPr="0009497D" w:rsidRDefault="0009497D" w:rsidP="0009497D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bookmarkStart w:id="8" w:name="_Hlk36648136"/>
            <w:r w:rsidRPr="0009497D">
              <w:rPr>
                <w:b/>
                <w:bCs/>
                <w:sz w:val="20"/>
                <w:szCs w:val="20"/>
                <w:lang w:eastAsia="en-US"/>
              </w:rPr>
              <w:t>3. Распределение оценок за формы текущего контроля и промежуточную аттестацию</w:t>
            </w:r>
          </w:p>
          <w:p w:rsidR="000E3E5A" w:rsidRDefault="000E3E5A" w:rsidP="0009497D">
            <w:pPr>
              <w:suppressAutoHyphens/>
              <w:ind w:firstLine="567"/>
              <w:jc w:val="both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09497D" w:rsidRPr="000E3E5A" w:rsidRDefault="007A448C" w:rsidP="0009497D">
            <w:pPr>
              <w:suppressAutoHyphens/>
              <w:ind w:firstLine="567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4</w:t>
            </w:r>
            <w:r w:rsidR="0009497D" w:rsidRPr="000E3E5A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 семестр</w:t>
            </w:r>
            <w:r w:rsidR="0009497D" w:rsidRPr="000E3E5A">
              <w:rPr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Текущий контроль: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color w:val="000000"/>
                <w:sz w:val="20"/>
                <w:szCs w:val="20"/>
                <w:lang w:eastAsia="en-US"/>
              </w:rPr>
              <w:t xml:space="preserve">Устный опрос по темам </w:t>
            </w:r>
            <w:r w:rsidR="001535D1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  <w:r w:rsidRPr="00E83DEE">
              <w:rPr>
                <w:bCs/>
                <w:color w:val="000000"/>
                <w:sz w:val="20"/>
                <w:szCs w:val="20"/>
                <w:lang w:eastAsia="en-US"/>
              </w:rPr>
              <w:t xml:space="preserve"> 15 баллов по БРС (максимальное количество)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1. Сущность личностно-ориентированного образования.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2. Технологии индивидуализированного обучения.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color w:val="000000"/>
                <w:sz w:val="20"/>
                <w:szCs w:val="20"/>
                <w:lang w:eastAsia="en-US"/>
              </w:rPr>
              <w:t>Реферат по темам - 15 баллов по БРС (максимальное количество)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 xml:space="preserve">Тема 3. Индивидуальная образовательная траектория. 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4. Проектирование индивидуальной образовательной траектории.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Письменная работа по темам – 20 баллов по БРС (максимальное количество)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1. Сущность личностно-ориентированного образования.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2. Технологии индивидуализированного обучения.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 xml:space="preserve">Тема 3. Индивидуальная образовательная траектория. </w:t>
            </w:r>
          </w:p>
          <w:p w:rsidR="0009497D" w:rsidRPr="00E83DEE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>Тема 4. Проектирование индивидуаль</w:t>
            </w: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ной образовательной траектории.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83DEE">
              <w:rPr>
                <w:bCs/>
                <w:iCs/>
                <w:color w:val="000000"/>
                <w:sz w:val="20"/>
                <w:szCs w:val="20"/>
                <w:lang w:eastAsia="en-US"/>
              </w:rPr>
              <w:t xml:space="preserve">Итого 15+15+20=50 </w:t>
            </w:r>
            <w:r w:rsidR="001535D1">
              <w:rPr>
                <w:bCs/>
                <w:iCs/>
                <w:color w:val="000000"/>
                <w:sz w:val="20"/>
                <w:szCs w:val="20"/>
                <w:lang w:eastAsia="en-US"/>
              </w:rPr>
              <w:t>баллов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09497D" w:rsidRPr="004A00CB" w:rsidRDefault="0009497D" w:rsidP="000E3E5A">
            <w:pPr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4A00CB">
              <w:rPr>
                <w:b/>
                <w:bCs/>
                <w:color w:val="000000"/>
                <w:sz w:val="20"/>
                <w:szCs w:val="20"/>
              </w:rPr>
              <w:t xml:space="preserve">Промежуточная аттестация – </w:t>
            </w:r>
            <w:r w:rsidRPr="004A00CB">
              <w:rPr>
                <w:b/>
                <w:color w:val="000000"/>
                <w:sz w:val="20"/>
                <w:szCs w:val="20"/>
              </w:rPr>
              <w:t>зачет – 50 баллов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Промежуточная аттестация по данной дисциплине проводится в форме устного ответа обучающегося.</w:t>
            </w:r>
          </w:p>
          <w:p w:rsidR="0009497D" w:rsidRPr="00FC66A8" w:rsidRDefault="0009497D" w:rsidP="000E3E5A">
            <w:pPr>
              <w:suppressAutoHyphens/>
              <w:ind w:firstLine="567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FC66A8">
              <w:rPr>
                <w:bCs/>
                <w:color w:val="000000"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 xml:space="preserve">Соответствие баллов и оценок: 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>56-100 – зачтено</w:t>
            </w:r>
          </w:p>
          <w:p w:rsidR="0009497D" w:rsidRPr="00FC66A8" w:rsidRDefault="0009497D" w:rsidP="000E3E5A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</w:rPr>
              <w:t>0-55 – не зачтено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4. Оценочные средства, порядок их применения и критерии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bookmarkStart w:id="9" w:name="_Toc31551164"/>
            <w:bookmarkStart w:id="10" w:name="_Toc31727678"/>
            <w:r w:rsidRPr="000E3E5A">
              <w:rPr>
                <w:b/>
                <w:bCs/>
                <w:sz w:val="20"/>
                <w:szCs w:val="20"/>
                <w:lang w:eastAsia="en-US"/>
              </w:rPr>
              <w:t>4.1. Оценочные средства текущего контроля</w:t>
            </w:r>
            <w:bookmarkEnd w:id="9"/>
            <w:bookmarkEnd w:id="10"/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4.1.1. </w:t>
            </w:r>
            <w:r w:rsidRPr="000E3E5A">
              <w:rPr>
                <w:b/>
                <w:bCs/>
                <w:sz w:val="20"/>
                <w:szCs w:val="20"/>
                <w:lang w:eastAsia="en-US"/>
              </w:rPr>
              <w:t>Устный опрос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4.1.1.1. Порядок проведения и процедура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4.1.1.2. Критерии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12-15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8-11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4-7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sz w:val="20"/>
                <w:szCs w:val="20"/>
                <w:lang w:eastAsia="en-US"/>
              </w:rPr>
              <w:t>0-3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4.1.1.3. Содержание оценочного средства 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Тема 1. Сущность личностно-ориентированного образования.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Cs/>
                <w:iCs/>
                <w:sz w:val="20"/>
                <w:szCs w:val="20"/>
                <w:lang w:eastAsia="en-US"/>
              </w:rPr>
              <w:t>1. Понятие о личностно-ориентированном образовании.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2. Содержание личностно-ориентированного образования учащихся.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3. Принципы личностно-ориентированного образования школьников.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4. Принцип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субъектности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5. Принцип опоры на опыт личности.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6. Принцип психотерапевтического характера взаимодействия.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7. Принцип сотрудничества в совместной деятельности.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8. Принцип развивающего характера обучения.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9. Принцип системно-ситуационного управления учебно-познавательной деятельностью школьников.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10. Принцип вариативности.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11. Принцип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культуросообразности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lastRenderedPageBreak/>
              <w:t>12. Технологии личностно-ориентированного образования: гуманно-личностные технологии; технологии сотрудничества; технологии свободного воспитания; эзотерические технологии.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13.Понятие личностно-ориентированной ситуации.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14. Построение личностно-ориентированной ситуации.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/>
                <w:bCs/>
                <w:iCs/>
                <w:sz w:val="20"/>
                <w:szCs w:val="20"/>
                <w:lang w:eastAsia="en-US"/>
              </w:rPr>
              <w:t>Тема 2. Технологии индивидуализированного обучения.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1. Технология индивидуализированного обучения Инге Унт.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2.Адаптивная система обучения А. С.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Границкой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3.Обучение на основе индивидуально-ориентированного учебного плана В. Д.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Шадрикова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>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4. Индивидуальная образовательная траектория.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5.Индивидуальный образовательный маршрут.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6. Основные характеристики индивидуальной образовательной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7. Три типа направленности индивидуальных образовательных траекторий.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8. Образовательная среда.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9. Основные элементы создания индивидуальной образовательной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>10. Основные элементы индивидуальной образовательной деятельности ученика.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11. Технология </w:t>
            </w:r>
            <w:proofErr w:type="spellStart"/>
            <w:r w:rsidRPr="007E4377">
              <w:rPr>
                <w:bCs/>
                <w:iCs/>
                <w:sz w:val="20"/>
                <w:szCs w:val="20"/>
                <w:lang w:eastAsia="en-US"/>
              </w:rPr>
              <w:t>тьюторского</w:t>
            </w:r>
            <w:proofErr w:type="spellEnd"/>
            <w:r w:rsidRPr="007E4377">
              <w:rPr>
                <w:bCs/>
                <w:iCs/>
                <w:sz w:val="20"/>
                <w:szCs w:val="20"/>
                <w:lang w:eastAsia="en-US"/>
              </w:rPr>
              <w:t xml:space="preserve"> сопровождения обучающегося.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4.1.2. </w:t>
            </w:r>
            <w:r w:rsidRPr="000E3E5A">
              <w:rPr>
                <w:b/>
                <w:bCs/>
                <w:sz w:val="20"/>
                <w:szCs w:val="20"/>
                <w:lang w:eastAsia="en-US"/>
              </w:rPr>
              <w:t xml:space="preserve">Реферат по темам 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4.1.2.1. Порядок проведения и процедура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Cs/>
                <w:iCs/>
                <w:sz w:val="20"/>
                <w:szCs w:val="20"/>
                <w:lang w:eastAsia="en-US"/>
              </w:rPr>
      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4.1.2.2. Критерии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12-15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8-11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4-7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0-3 баллов ставится, если обучающийся: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4.1.2.3. Содержание оценочного средства 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Темы рефератов.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1. Диагностика социальной компетенции.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2. Современные подходы к организации учебного процесса в работе с одаренными детьми.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3. Диагностика одаренности. Личностные особенности интеллектуально одаренных детей.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4. Принципы работы с одаренными детьми в современной школе. Формы работы с одаренными детьми. Методы урочного обучения одаренных детей.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5. Интеграция детей с особыми образовательными потребностями в общеобразовательную школу.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6. Обучение в общеобразовательном интегрированном классе по программам для общеобразовательных и специальных (коррекционных) образовательных учреждений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0E3E5A">
              <w:rPr>
                <w:bCs/>
                <w:sz w:val="20"/>
                <w:szCs w:val="20"/>
                <w:lang w:eastAsia="en-US"/>
              </w:rPr>
              <w:t>7. Обучение в условиях классов коррекционно-педагогической поддержки по рекомендованным психолого-медико-педагогической комиссией (ПМПК)</w:t>
            </w:r>
            <w:r w:rsidRPr="007E4377">
              <w:rPr>
                <w:bCs/>
                <w:sz w:val="20"/>
                <w:szCs w:val="20"/>
                <w:lang w:eastAsia="en-US"/>
              </w:rPr>
              <w:t xml:space="preserve"> специальным образовательным программам в соответствии с индивидуальными коррекционно-образовательными маршрутами, разработанными специалистами школьного психолого-медико-педагогического консилиума (ПМПК).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8. Оказание специальной коррекционной помощи с целью компенсации имеющихся нарушений в развитии ребенка специалистами службы сопровождения. Развитие и коррекция через систему дополнительного образования.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9. Мониторинг и контроль образовательной деятельности в рамках реализации индивидуальной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10. Метод наблюдения как один из основополагающих методов мониторинга образовательного процесса.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11. Мониторинг индивидуальной образовательной траектории.</w:t>
            </w:r>
          </w:p>
          <w:p w:rsidR="0009497D" w:rsidRPr="007E4377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7E4377">
              <w:rPr>
                <w:bCs/>
                <w:sz w:val="20"/>
                <w:szCs w:val="20"/>
                <w:lang w:eastAsia="en-US"/>
              </w:rPr>
              <w:t>12. Принципы организации мониторинга и контроля. Права и ответственность участников образовательного процесса при осуществлении индивидуальной образовательной траектории.</w:t>
            </w:r>
          </w:p>
          <w:p w:rsidR="000E3E5A" w:rsidRDefault="000E3E5A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4.1.3. </w:t>
            </w:r>
            <w:r w:rsidRPr="000E3E5A">
              <w:rPr>
                <w:b/>
                <w:bCs/>
                <w:sz w:val="20"/>
                <w:szCs w:val="20"/>
                <w:lang w:eastAsia="en-US"/>
              </w:rPr>
              <w:t>Письменная работа по темам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4.1.3.1. Порядок проведения и процедура оценивания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Cs/>
                <w:iCs/>
                <w:sz w:val="20"/>
                <w:szCs w:val="20"/>
                <w:lang w:eastAsia="en-US"/>
              </w:rPr>
              <w:t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>4.1.3.2. Критерии оценивания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16-20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sz w:val="20"/>
                <w:szCs w:val="20"/>
                <w:lang w:eastAsia="en-US"/>
              </w:rPr>
            </w:pP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правильно выполнил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</w:t>
            </w:r>
            <w:r w:rsidRPr="000E3E5A">
              <w:rPr>
                <w:sz w:val="20"/>
                <w:szCs w:val="20"/>
                <w:lang w:eastAsia="en-US"/>
              </w:rPr>
              <w:t> 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11-15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правильно выполнил большую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   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6-10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задания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E3E5A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0-5 баллов ставятся, если обучающийся:</w:t>
            </w:r>
          </w:p>
          <w:p w:rsidR="0009497D" w:rsidRPr="000E3E5A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E5A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задания выполнил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</w:p>
          <w:p w:rsidR="0009497D" w:rsidRPr="000E3E5A" w:rsidRDefault="0009497D" w:rsidP="0009497D">
            <w:pPr>
              <w:suppressAutoHyphens/>
              <w:ind w:firstLine="567"/>
              <w:jc w:val="both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E3E5A">
              <w:rPr>
                <w:b/>
                <w:bCs/>
                <w:iCs/>
                <w:sz w:val="20"/>
                <w:szCs w:val="20"/>
                <w:lang w:eastAsia="en-US"/>
              </w:rPr>
              <w:t xml:space="preserve">4.1.3.3. Содержание оценочного средства 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1.</w:t>
            </w:r>
            <w:r w:rsidR="000E3E5A"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046917">
              <w:rPr>
                <w:bCs/>
                <w:i/>
                <w:sz w:val="20"/>
                <w:szCs w:val="20"/>
                <w:lang w:eastAsia="en-US"/>
              </w:rPr>
              <w:t>Тема письменной работы</w:t>
            </w:r>
            <w:r w:rsidRPr="00046917">
              <w:rPr>
                <w:i/>
              </w:rPr>
              <w:t>: «</w:t>
            </w:r>
            <w:r w:rsidRPr="00046917">
              <w:rPr>
                <w:bCs/>
                <w:i/>
                <w:sz w:val="20"/>
                <w:szCs w:val="20"/>
                <w:lang w:eastAsia="en-US"/>
              </w:rPr>
              <w:t>Сущность личностно-ориентированного образования».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Предложить решение на пр</w:t>
            </w:r>
            <w:r>
              <w:rPr>
                <w:bCs/>
                <w:sz w:val="20"/>
                <w:szCs w:val="20"/>
                <w:lang w:eastAsia="en-US"/>
              </w:rPr>
              <w:t>едставленную учебную ситуацию: «</w:t>
            </w:r>
            <w:r w:rsidRPr="00497E8C">
              <w:rPr>
                <w:bCs/>
                <w:sz w:val="20"/>
                <w:szCs w:val="20"/>
                <w:lang w:eastAsia="en-US"/>
              </w:rPr>
              <w:t>Админист</w:t>
            </w:r>
            <w:r>
              <w:rPr>
                <w:bCs/>
                <w:sz w:val="20"/>
                <w:szCs w:val="20"/>
                <w:lang w:eastAsia="en-US"/>
              </w:rPr>
              <w:t xml:space="preserve">рация сетевого образовательного </w:t>
            </w:r>
            <w:r w:rsidRPr="00497E8C">
              <w:rPr>
                <w:bCs/>
                <w:sz w:val="20"/>
                <w:szCs w:val="20"/>
                <w:lang w:eastAsia="en-US"/>
              </w:rPr>
              <w:t>учреждения, на базе которого вы проходите распределенную практику,</w:t>
            </w:r>
            <w:r>
              <w:rPr>
                <w:bCs/>
                <w:sz w:val="20"/>
                <w:szCs w:val="20"/>
                <w:lang w:eastAsia="en-US"/>
              </w:rPr>
              <w:t xml:space="preserve"> предложило вам разработать ИОМ </w:t>
            </w:r>
            <w:r w:rsidRPr="00497E8C">
              <w:rPr>
                <w:bCs/>
                <w:sz w:val="20"/>
                <w:szCs w:val="20"/>
                <w:lang w:eastAsia="en-US"/>
              </w:rPr>
              <w:t>ученика с учетом ег</w:t>
            </w:r>
            <w:r>
              <w:rPr>
                <w:bCs/>
                <w:sz w:val="20"/>
                <w:szCs w:val="20"/>
                <w:lang w:eastAsia="en-US"/>
              </w:rPr>
              <w:t xml:space="preserve">о индивидуальных способностей?» </w:t>
            </w:r>
            <w:r w:rsidRPr="00497E8C">
              <w:rPr>
                <w:bCs/>
                <w:sz w:val="20"/>
                <w:szCs w:val="20"/>
                <w:lang w:eastAsia="en-US"/>
              </w:rPr>
              <w:t xml:space="preserve">Какие знания и умения </w:t>
            </w:r>
            <w:r>
              <w:rPr>
                <w:bCs/>
                <w:sz w:val="20"/>
                <w:szCs w:val="20"/>
                <w:lang w:eastAsia="en-US"/>
              </w:rPr>
              <w:t xml:space="preserve">вам необходимы, чтобы выполнить </w:t>
            </w:r>
            <w:r w:rsidRPr="00497E8C">
              <w:rPr>
                <w:bCs/>
                <w:sz w:val="20"/>
                <w:szCs w:val="20"/>
                <w:lang w:eastAsia="en-US"/>
              </w:rPr>
              <w:t>данное задание?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2. Тема письменной работы: «Технологии индивидуализированного обучения».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Разработайте вариант лекции (фрагмент лекции) с применением визуальных средств (схема, график</w:t>
            </w:r>
            <w:r>
              <w:rPr>
                <w:bCs/>
                <w:sz w:val="20"/>
                <w:szCs w:val="20"/>
                <w:lang w:eastAsia="en-US"/>
              </w:rPr>
              <w:t xml:space="preserve">, чертеж и </w:t>
            </w:r>
            <w:r w:rsidRPr="00497E8C">
              <w:rPr>
                <w:bCs/>
                <w:sz w:val="20"/>
                <w:szCs w:val="20"/>
                <w:lang w:eastAsia="en-US"/>
              </w:rPr>
              <w:t>т.д.).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3. Тема письменной работы: «Индивидуальная образовательная траектория».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При построении индивидуального образовательного маршрута педагогом А.</w:t>
            </w:r>
            <w:r>
              <w:rPr>
                <w:bCs/>
                <w:sz w:val="20"/>
                <w:szCs w:val="20"/>
                <w:lang w:eastAsia="en-US"/>
              </w:rPr>
              <w:t xml:space="preserve">В. Хуторской выделяет несколько </w:t>
            </w:r>
            <w:r w:rsidRPr="00497E8C">
              <w:rPr>
                <w:bCs/>
                <w:sz w:val="20"/>
                <w:szCs w:val="20"/>
                <w:lang w:eastAsia="en-US"/>
              </w:rPr>
              <w:t>этапов. Восстановите их правильную последовательность. Объясните знач</w:t>
            </w:r>
            <w:r>
              <w:rPr>
                <w:bCs/>
                <w:sz w:val="20"/>
                <w:szCs w:val="20"/>
                <w:lang w:eastAsia="en-US"/>
              </w:rPr>
              <w:t xml:space="preserve">имость каждого этапа в методике </w:t>
            </w:r>
            <w:r w:rsidRPr="00497E8C">
              <w:rPr>
                <w:bCs/>
                <w:sz w:val="20"/>
                <w:szCs w:val="20"/>
                <w:lang w:eastAsia="en-US"/>
              </w:rPr>
              <w:t>построения ИОМ.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1. Рефлексивно-оценочный этап.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2. Фиксирование каждым учащимся, а затем и педагогом фундаментальных образовательных объектов.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3. Выстраивание системы личного отношения учащегося с предстоящей к освоению образовательной областью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или темой.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4. Выстраивание ИОМ.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5. Деятельность по одновременной реализации ИОМ учащихся и общей образовательной программы.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6. Диагностика педагогом уровня развития и степени выраженности личных качеств учащихся.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7. Демонстрация личных образовательных результатов учащимися и коллективное их обсуждение.</w:t>
            </w:r>
          </w:p>
          <w:p w:rsidR="0009497D" w:rsidRPr="00497E8C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8. Инте</w:t>
            </w:r>
            <w:r>
              <w:rPr>
                <w:bCs/>
                <w:sz w:val="20"/>
                <w:szCs w:val="20"/>
                <w:lang w:eastAsia="en-US"/>
              </w:rPr>
              <w:t>грация с другими специалистами.</w:t>
            </w:r>
          </w:p>
          <w:p w:rsidR="0009497D" w:rsidRPr="00046917" w:rsidRDefault="0009497D" w:rsidP="0009497D">
            <w:pPr>
              <w:suppressAutoHyphens/>
              <w:ind w:firstLine="567"/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046917">
              <w:rPr>
                <w:bCs/>
                <w:i/>
                <w:sz w:val="20"/>
                <w:szCs w:val="20"/>
                <w:lang w:eastAsia="en-US"/>
              </w:rPr>
              <w:t>4. Тема письменной работы: «Проектирование индивидуальной образовательной траектории».</w:t>
            </w:r>
          </w:p>
          <w:p w:rsidR="0009497D" w:rsidRDefault="0009497D" w:rsidP="0009497D">
            <w:pPr>
              <w:suppressAutoHyphens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  <w:r w:rsidRPr="00497E8C">
              <w:rPr>
                <w:bCs/>
                <w:sz w:val="20"/>
                <w:szCs w:val="20"/>
                <w:lang w:eastAsia="en-US"/>
              </w:rPr>
              <w:t>Составить схему - план зоны ближайшего развития обучающегося. Оп</w:t>
            </w:r>
            <w:r>
              <w:rPr>
                <w:bCs/>
                <w:sz w:val="20"/>
                <w:szCs w:val="20"/>
                <w:lang w:eastAsia="en-US"/>
              </w:rPr>
              <w:t xml:space="preserve">орным материалом при выполнении </w:t>
            </w:r>
            <w:r w:rsidRPr="00497E8C">
              <w:rPr>
                <w:bCs/>
                <w:sz w:val="20"/>
                <w:szCs w:val="20"/>
                <w:lang w:eastAsia="en-US"/>
              </w:rPr>
              <w:t xml:space="preserve">задания является анализ результатов диагностики стартового уровня знаний и </w:t>
            </w:r>
            <w:r>
              <w:rPr>
                <w:bCs/>
                <w:sz w:val="20"/>
                <w:szCs w:val="20"/>
                <w:lang w:eastAsia="en-US"/>
              </w:rPr>
              <w:t xml:space="preserve">мотивации, обучающихся в рамках </w:t>
            </w:r>
            <w:r w:rsidRPr="00497E8C">
              <w:rPr>
                <w:bCs/>
                <w:sz w:val="20"/>
                <w:szCs w:val="20"/>
                <w:lang w:eastAsia="en-US"/>
              </w:rPr>
              <w:t>конкретного класса, который был выполнен студентами на предыдущем занятии.</w:t>
            </w:r>
          </w:p>
          <w:p w:rsidR="0009497D" w:rsidRDefault="0009497D" w:rsidP="0009497D">
            <w:pPr>
              <w:suppressAutoHyphens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9497D" w:rsidRPr="004A00CB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4.2. Оценочные ср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едства промежуточной аттестации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 Зачет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FC66A8">
              <w:rPr>
                <w:rFonts w:eastAsia="Calibri"/>
                <w:sz w:val="20"/>
                <w:szCs w:val="20"/>
              </w:rPr>
      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и время на подготовку (15 минут).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FC66A8">
              <w:rPr>
                <w:rFonts w:eastAsia="Calibri"/>
                <w:sz w:val="20"/>
                <w:szCs w:val="20"/>
              </w:rPr>
              <w:t>Зачет проводится в устной или письменной форме. Оценивается владение материалом, его системное освоение, способность применять нужные знания, навыки и умения при анализе вопроса.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41-50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продемонстрировал всестороннее, систематическое и глубокое знание учебно-программного материала,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успешно выполнил предусмотренные программой задания в рамках текущего контроля,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усвоил основную литературу и знаком с дополнительной литературой, рекомендованной программой дисциплины,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усвоил взаимосвязь основных понятий дисциплины в их значении для приобретаемой профессии,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проявил творческие способности в понимании, изложении и использовании учебно-программного материала,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приводил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ответил уверенно на дополнительные вопросы.</w:t>
            </w:r>
          </w:p>
          <w:p w:rsidR="0009497D" w:rsidRPr="00FC66A8" w:rsidRDefault="0009497D" w:rsidP="0009497D">
            <w:pPr>
              <w:ind w:left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31-40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продемонстрировал полное знание учебно-программного материала,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успешно выполнил предусмотренные программой задания в рамках текущего контроля,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усвоил основную литературу, рекомендованную программой дисциплины, 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показал систематический характер знаний по дисциплине,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приводил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ответил по существу на дополнительные вопросы.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21-30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продемонстрировал знание основного учебно-программного материала в объеме, необходимом для дальнейшей учебы и предстоящей работы по профессии,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справился с выполнением заданий, предусмотренных программой в рамках текущего контроля,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знаком с основной литературой, рекомендованной программой дисциплины,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допустил погрешности в ответе на зачете, но обладает необходимыми знаниями для их устранения под руководством преподавателя,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приводил несущественные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ответил с ошибками на некоторые дополнительные вопросы.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rFonts w:eastAsia="Calibri"/>
                <w:b/>
                <w:bCs/>
                <w:color w:val="000000"/>
                <w:sz w:val="20"/>
                <w:szCs w:val="20"/>
              </w:rPr>
              <w:t>0-20 баллов ставятся, если обучающийся:</w:t>
            </w:r>
          </w:p>
          <w:p w:rsidR="0009497D" w:rsidRPr="00FC66A8" w:rsidRDefault="0009497D" w:rsidP="0009497D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продемонстрировал фрагментарное знание основного учебно-программного материала,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 xml:space="preserve">- справился с меньшей частью заданий, предусмотренных программой в рамках текущего контроля, - знаком с литературой, рекомендованной программой дисциплины, 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допустил значительные погрешности в ответе на зачете,</w:t>
            </w:r>
          </w:p>
          <w:p w:rsidR="0009497D" w:rsidRPr="00FC66A8" w:rsidRDefault="0009497D" w:rsidP="0009497D">
            <w:pPr>
              <w:ind w:left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не смог привести примеры при раскрытии вопроса,</w:t>
            </w:r>
          </w:p>
          <w:p w:rsidR="0009497D" w:rsidRPr="00FC66A8" w:rsidRDefault="0009497D" w:rsidP="0009497D">
            <w:pPr>
              <w:ind w:left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C66A8">
              <w:rPr>
                <w:color w:val="000000"/>
                <w:sz w:val="20"/>
                <w:szCs w:val="20"/>
                <w:shd w:val="clear" w:color="auto" w:fill="FFFFFF"/>
              </w:rPr>
              <w:t>- не ответил на дополнительные вопросы. </w:t>
            </w:r>
          </w:p>
          <w:p w:rsidR="0009497D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  <w:p w:rsidR="0009497D" w:rsidRPr="00935EEB" w:rsidRDefault="0009497D" w:rsidP="0009497D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4.2.1.3. Оценочные средства.</w:t>
            </w:r>
          </w:p>
          <w:p w:rsidR="0009497D" w:rsidRPr="00935EEB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зачету</w:t>
            </w:r>
            <w:r w:rsidRPr="00935EEB">
              <w:rPr>
                <w:sz w:val="20"/>
                <w:szCs w:val="20"/>
              </w:rPr>
              <w:t xml:space="preserve">: 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1. Понятие о личностно-ориентированном образовании.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2. Содержание личностно-ориентированного образования учащихся.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3. Принципы личностно-ориентированного образования школьников.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4. Принцип </w:t>
            </w:r>
            <w:proofErr w:type="spellStart"/>
            <w:r w:rsidRPr="008179AD">
              <w:rPr>
                <w:sz w:val="20"/>
                <w:szCs w:val="20"/>
              </w:rPr>
              <w:t>субъектности</w:t>
            </w:r>
            <w:proofErr w:type="spellEnd"/>
            <w:r w:rsidRPr="008179AD">
              <w:rPr>
                <w:sz w:val="20"/>
                <w:szCs w:val="20"/>
              </w:rPr>
              <w:t>. Принцип опоры на опыт личности.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5. Принцип психотерапевтического характера взаимодействия. Принцип сотрудничества в совместной деятельности.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6. Принцип развивающего характера обучения. Принцип системно-ситуационного управления учебно-познавательной деятельностью школьников.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7. Принцип вариативности. Принцип </w:t>
            </w:r>
            <w:proofErr w:type="spellStart"/>
            <w:r w:rsidRPr="008179AD">
              <w:rPr>
                <w:sz w:val="20"/>
                <w:szCs w:val="20"/>
              </w:rPr>
              <w:t>культуросообразности</w:t>
            </w:r>
            <w:proofErr w:type="spellEnd"/>
            <w:r w:rsidRPr="008179AD">
              <w:rPr>
                <w:sz w:val="20"/>
                <w:szCs w:val="20"/>
              </w:rPr>
              <w:t>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8. Технологии личностно-ориентированного образования: гуманно-личностные технологии; технологии сотрудничества; технологии свободного воспитания; эзотерические технологии.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9. Понятие личностно-ориентированной ситуации. Построение личностно-ориентированной ситуации.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10. Технологии индивидуализированного обучения.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11. Технология индивидуализированного обучения Инге Унт.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12. Адаптивная система обучения А. С. </w:t>
            </w:r>
            <w:proofErr w:type="spellStart"/>
            <w:r w:rsidRPr="008179AD">
              <w:rPr>
                <w:sz w:val="20"/>
                <w:szCs w:val="20"/>
              </w:rPr>
              <w:t>Границкой</w:t>
            </w:r>
            <w:proofErr w:type="spellEnd"/>
            <w:r w:rsidRPr="008179AD">
              <w:rPr>
                <w:sz w:val="20"/>
                <w:szCs w:val="20"/>
              </w:rPr>
              <w:t>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13. Обучение на основе индивидуально-ориентированного учебного плана В. Д. </w:t>
            </w:r>
            <w:proofErr w:type="spellStart"/>
            <w:r w:rsidRPr="008179AD">
              <w:rPr>
                <w:sz w:val="20"/>
                <w:szCs w:val="20"/>
              </w:rPr>
              <w:t>Шадрикова</w:t>
            </w:r>
            <w:proofErr w:type="spellEnd"/>
            <w:r w:rsidRPr="008179AD">
              <w:rPr>
                <w:sz w:val="20"/>
                <w:szCs w:val="20"/>
              </w:rPr>
              <w:t>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14. Индивидуализация обучения. Индивидуальная образовательная траектория. Индивидуальный образовательный маршрут.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15. Основные характеристики индивидуальной образовательной траектории. Три типа направленности индивидуальных образовательных траекторий.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16. Образовательная среда. Основные элементы создания индивидуальной образовательной траектории.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17. Основные элементы индивидуальной образовательной деятельности ученика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18. Технология </w:t>
            </w:r>
            <w:proofErr w:type="spellStart"/>
            <w:r w:rsidRPr="008179AD">
              <w:rPr>
                <w:sz w:val="20"/>
                <w:szCs w:val="20"/>
              </w:rPr>
              <w:t>тьюторского</w:t>
            </w:r>
            <w:proofErr w:type="spellEnd"/>
            <w:r w:rsidRPr="008179AD">
              <w:rPr>
                <w:sz w:val="20"/>
                <w:szCs w:val="20"/>
              </w:rPr>
              <w:t xml:space="preserve"> сопровождения обучающегося.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>19. Определение уровня мотивации обучающегося и уровней обучаемости.</w:t>
            </w:r>
          </w:p>
          <w:p w:rsidR="0009497D" w:rsidRPr="008179AD" w:rsidRDefault="0009497D" w:rsidP="0009497D">
            <w:pPr>
              <w:ind w:firstLine="567"/>
              <w:jc w:val="both"/>
              <w:rPr>
                <w:sz w:val="20"/>
                <w:szCs w:val="20"/>
              </w:rPr>
            </w:pPr>
            <w:r w:rsidRPr="008179AD">
              <w:rPr>
                <w:sz w:val="20"/>
                <w:szCs w:val="20"/>
              </w:rPr>
              <w:t xml:space="preserve">20. Определение уровня творческого </w:t>
            </w:r>
            <w:r>
              <w:rPr>
                <w:sz w:val="20"/>
                <w:szCs w:val="20"/>
              </w:rPr>
              <w:t>потенциала и интересов ребенка.</w:t>
            </w:r>
          </w:p>
          <w:p w:rsidR="0009497D" w:rsidRDefault="0009497D" w:rsidP="00C91617">
            <w:pPr>
              <w:keepNext/>
              <w:keepLines/>
              <w:jc w:val="both"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9497D" w:rsidRDefault="0009497D" w:rsidP="00C91617">
            <w:pPr>
              <w:keepNext/>
              <w:keepLines/>
              <w:jc w:val="both"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bookmarkEnd w:id="8"/>
          <w:p w:rsidR="002B2EC4" w:rsidRDefault="002B2EC4" w:rsidP="00C91617">
            <w:pPr>
              <w:jc w:val="both"/>
              <w:rPr>
                <w:sz w:val="20"/>
                <w:szCs w:val="20"/>
              </w:rPr>
            </w:pPr>
          </w:p>
          <w:p w:rsidR="002B2EC4" w:rsidRDefault="002B2EC4" w:rsidP="00C91617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Default="00A44119">
      <w:pPr>
        <w:ind w:firstLine="525"/>
        <w:rPr>
          <w:vanish/>
          <w:sz w:val="20"/>
          <w:szCs w:val="20"/>
        </w:rPr>
      </w:pPr>
      <w:r w:rsidRPr="00435702">
        <w:rPr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44119" w:rsidRDefault="008719AE" w:rsidP="008719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Б1.О.05</w:t>
            </w:r>
            <w:r w:rsidR="00A44119">
              <w:rPr>
                <w:i/>
                <w:iCs/>
                <w:sz w:val="20"/>
                <w:szCs w:val="20"/>
              </w:rPr>
              <w:t>.0</w:t>
            </w:r>
            <w:r w:rsidRPr="008719AE">
              <w:rPr>
                <w:i/>
                <w:iCs/>
                <w:sz w:val="20"/>
                <w:szCs w:val="20"/>
              </w:rPr>
              <w:t>2</w:t>
            </w:r>
            <w:r w:rsidR="00A44119">
              <w:rPr>
                <w:i/>
                <w:iCs/>
                <w:sz w:val="20"/>
                <w:szCs w:val="20"/>
              </w:rPr>
              <w:t xml:space="preserve"> Практика личностно-ориентированного образования</w:t>
            </w:r>
          </w:p>
        </w:tc>
      </w:tr>
    </w:tbl>
    <w:p w:rsidR="00A44119" w:rsidRDefault="00A4411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44119" w:rsidTr="000F2371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A44119" w:rsidRDefault="00A44119" w:rsidP="006032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6032B3" w:rsidRDefault="006032B3" w:rsidP="008719AE">
            <w:pPr>
              <w:jc w:val="center"/>
              <w:rPr>
                <w:sz w:val="20"/>
                <w:szCs w:val="20"/>
              </w:rPr>
            </w:pPr>
            <w:r w:rsidRPr="001535D1">
              <w:rPr>
                <w:iCs/>
                <w:sz w:val="20"/>
                <w:szCs w:val="20"/>
              </w:rPr>
              <w:t>Б1.О.0</w:t>
            </w:r>
            <w:r w:rsidR="008719AE" w:rsidRPr="008719AE">
              <w:rPr>
                <w:iCs/>
                <w:sz w:val="20"/>
                <w:szCs w:val="20"/>
              </w:rPr>
              <w:t>5</w:t>
            </w:r>
            <w:r w:rsidRPr="001535D1">
              <w:rPr>
                <w:iCs/>
                <w:sz w:val="20"/>
                <w:szCs w:val="20"/>
              </w:rPr>
              <w:t>.0</w:t>
            </w:r>
            <w:r w:rsidR="008719AE" w:rsidRPr="008719AE">
              <w:rPr>
                <w:iCs/>
                <w:sz w:val="20"/>
                <w:szCs w:val="20"/>
              </w:rPr>
              <w:t>2</w:t>
            </w:r>
            <w:r w:rsidRPr="001535D1">
              <w:rPr>
                <w:iCs/>
                <w:sz w:val="20"/>
                <w:szCs w:val="20"/>
              </w:rPr>
              <w:t xml:space="preserve"> Практика личностно-ориентированного образовани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0F237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F2371" w:rsidRPr="000F2371">
              <w:rPr>
                <w:sz w:val="20"/>
                <w:szCs w:val="20"/>
                <w:u w:val="single"/>
              </w:rPr>
              <w:t xml:space="preserve">Биология и </w:t>
            </w:r>
            <w:r w:rsidR="00C17E39" w:rsidRPr="00C17E39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38241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0D5223">
              <w:rPr>
                <w:sz w:val="20"/>
                <w:szCs w:val="20"/>
                <w:u w:val="single"/>
              </w:rPr>
              <w:t>2</w:t>
            </w:r>
            <w:r w:rsidR="00991E0E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0F2371" w:rsidRDefault="000F2371" w:rsidP="000F237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F2371" w:rsidRDefault="000F2371" w:rsidP="000F237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38241D" w:rsidRPr="004B49E8" w:rsidRDefault="0038241D" w:rsidP="0038241D">
      <w:pPr>
        <w:ind w:firstLine="525"/>
        <w:jc w:val="center"/>
        <w:rPr>
          <w:b/>
          <w:sz w:val="20"/>
          <w:szCs w:val="20"/>
        </w:rPr>
      </w:pPr>
      <w:r w:rsidRPr="004B49E8">
        <w:rPr>
          <w:b/>
          <w:sz w:val="20"/>
          <w:szCs w:val="20"/>
        </w:rPr>
        <w:t>Основная литература: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38241D" w:rsidRPr="00991E0E" w:rsidTr="003824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C166C">
              <w:rPr>
                <w:sz w:val="20"/>
                <w:szCs w:val="20"/>
              </w:rPr>
              <w:t xml:space="preserve">Карпов, В. В. Педагогика: учебное пособие / В. В. Карпов, Л. И. </w:t>
            </w:r>
            <w:proofErr w:type="spellStart"/>
            <w:r w:rsidRPr="007C166C">
              <w:rPr>
                <w:sz w:val="20"/>
                <w:szCs w:val="20"/>
              </w:rPr>
              <w:t>Жарикова</w:t>
            </w:r>
            <w:proofErr w:type="spellEnd"/>
            <w:r w:rsidRPr="007C166C">
              <w:rPr>
                <w:sz w:val="20"/>
                <w:szCs w:val="20"/>
              </w:rPr>
              <w:t xml:space="preserve">, Г. А. Жукова. — Санкт-Петербург: ИЭО </w:t>
            </w:r>
            <w:proofErr w:type="spellStart"/>
            <w:r w:rsidRPr="007C166C">
              <w:rPr>
                <w:sz w:val="20"/>
                <w:szCs w:val="20"/>
              </w:rPr>
              <w:t>СПбУТУиЭ</w:t>
            </w:r>
            <w:proofErr w:type="spellEnd"/>
            <w:r w:rsidRPr="007C166C">
              <w:rPr>
                <w:sz w:val="20"/>
                <w:szCs w:val="20"/>
              </w:rPr>
              <w:t>, 2012. — 376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2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https://e.lanbook.com/book/64045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C166C">
              <w:rPr>
                <w:sz w:val="20"/>
                <w:szCs w:val="20"/>
              </w:rPr>
              <w:t>Вахтеров, В. П. Основы новой педагогики / В. П. Вахтеров. — Санкт-</w:t>
            </w:r>
            <w:proofErr w:type="gramStart"/>
            <w:r w:rsidRPr="007C166C">
              <w:rPr>
                <w:sz w:val="20"/>
                <w:szCs w:val="20"/>
              </w:rPr>
              <w:t>Петербург :</w:t>
            </w:r>
            <w:proofErr w:type="gramEnd"/>
            <w:r w:rsidRPr="007C166C">
              <w:rPr>
                <w:sz w:val="20"/>
                <w:szCs w:val="20"/>
              </w:rPr>
              <w:t xml:space="preserve"> Лань, 2013. — 580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https://e.lanbook.com/book/37073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833596">
              <w:rPr>
                <w:sz w:val="20"/>
                <w:szCs w:val="20"/>
              </w:rPr>
              <w:t xml:space="preserve">Практикум по </w:t>
            </w:r>
            <w:proofErr w:type="gramStart"/>
            <w:r w:rsidRPr="00833596">
              <w:rPr>
                <w:sz w:val="20"/>
                <w:szCs w:val="20"/>
              </w:rPr>
              <w:t>педагогике :</w:t>
            </w:r>
            <w:proofErr w:type="gramEnd"/>
            <w:r w:rsidRPr="00833596">
              <w:rPr>
                <w:sz w:val="20"/>
                <w:szCs w:val="20"/>
              </w:rPr>
              <w:t xml:space="preserve"> учебно-методическое пособие / составители Н. Ч. Дамба [и др.]. — </w:t>
            </w:r>
            <w:proofErr w:type="gramStart"/>
            <w:r w:rsidRPr="00833596">
              <w:rPr>
                <w:sz w:val="20"/>
                <w:szCs w:val="20"/>
              </w:rPr>
              <w:t>Кызыл :</w:t>
            </w:r>
            <w:proofErr w:type="gramEnd"/>
            <w:r w:rsidRPr="00833596">
              <w:rPr>
                <w:sz w:val="20"/>
                <w:szCs w:val="20"/>
              </w:rPr>
              <w:t xml:space="preserve"> </w:t>
            </w:r>
            <w:proofErr w:type="spellStart"/>
            <w:r w:rsidRPr="00833596">
              <w:rPr>
                <w:sz w:val="20"/>
                <w:szCs w:val="20"/>
              </w:rPr>
              <w:t>ТувГУ</w:t>
            </w:r>
            <w:proofErr w:type="spellEnd"/>
            <w:r w:rsidRPr="00833596">
              <w:rPr>
                <w:sz w:val="20"/>
                <w:szCs w:val="20"/>
              </w:rPr>
              <w:t>, 2018. — 115 с. </w:t>
            </w:r>
          </w:p>
          <w:p w:rsidR="0038241D" w:rsidRPr="00833596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833596">
              <w:rPr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Pr="00833596">
                <w:rPr>
                  <w:rStyle w:val="a4"/>
                  <w:sz w:val="20"/>
                  <w:szCs w:val="20"/>
                  <w:lang w:val="en-US"/>
                </w:rPr>
                <w:t>https://e.lanbook.com/book/156224</w:t>
              </w:r>
            </w:hyperlink>
            <w:r w:rsidRPr="00833596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833596">
              <w:rPr>
                <w:sz w:val="20"/>
                <w:szCs w:val="20"/>
              </w:rPr>
              <w:t xml:space="preserve">Головина, А. Г. Курс лекций по </w:t>
            </w:r>
            <w:proofErr w:type="gramStart"/>
            <w:r w:rsidRPr="00833596">
              <w:rPr>
                <w:sz w:val="20"/>
                <w:szCs w:val="20"/>
              </w:rPr>
              <w:t>педагогике :</w:t>
            </w:r>
            <w:proofErr w:type="gramEnd"/>
            <w:r w:rsidRPr="00833596">
              <w:rPr>
                <w:sz w:val="20"/>
                <w:szCs w:val="20"/>
              </w:rPr>
              <w:t xml:space="preserve"> учебное пособие / А. Г. Головина. — </w:t>
            </w:r>
            <w:proofErr w:type="gramStart"/>
            <w:r w:rsidRPr="00833596">
              <w:rPr>
                <w:sz w:val="20"/>
                <w:szCs w:val="20"/>
              </w:rPr>
              <w:t>Чебоксары :</w:t>
            </w:r>
            <w:proofErr w:type="gramEnd"/>
            <w:r w:rsidRPr="00833596">
              <w:rPr>
                <w:sz w:val="20"/>
                <w:szCs w:val="20"/>
              </w:rPr>
              <w:t xml:space="preserve"> ЧГИКИ, 2019. — 223 с. </w:t>
            </w:r>
          </w:p>
          <w:p w:rsidR="0038241D" w:rsidRPr="00833596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833596">
              <w:rPr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Pr="00833596">
                <w:rPr>
                  <w:rStyle w:val="a4"/>
                  <w:sz w:val="20"/>
                  <w:szCs w:val="20"/>
                  <w:lang w:val="en-US"/>
                </w:rPr>
                <w:t>https://e.lanbook.com/book/138792</w:t>
              </w:r>
            </w:hyperlink>
            <w:r w:rsidRPr="00833596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38241D" w:rsidRPr="00833596" w:rsidRDefault="0038241D" w:rsidP="0038241D">
      <w:pPr>
        <w:ind w:firstLine="536"/>
        <w:rPr>
          <w:sz w:val="20"/>
          <w:szCs w:val="20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38241D" w:rsidTr="003824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41D" w:rsidRDefault="0038241D" w:rsidP="00AF5294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38241D" w:rsidRPr="007C166C" w:rsidTr="003824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</w:p>
        </w:tc>
      </w:tr>
      <w:tr w:rsidR="0038241D" w:rsidRPr="00991E0E" w:rsidTr="0038241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Педагогика</w:t>
            </w:r>
            <w:r w:rsidRPr="007C166C">
              <w:rPr>
                <w:sz w:val="20"/>
                <w:szCs w:val="20"/>
              </w:rPr>
              <w:t xml:space="preserve">: словарь / составители Р. Ф. </w:t>
            </w:r>
            <w:proofErr w:type="spellStart"/>
            <w:r w:rsidRPr="007C166C">
              <w:rPr>
                <w:sz w:val="20"/>
                <w:szCs w:val="20"/>
              </w:rPr>
              <w:t>Габбасов</w:t>
            </w:r>
            <w:proofErr w:type="spellEnd"/>
            <w:r w:rsidRPr="007C166C">
              <w:rPr>
                <w:sz w:val="20"/>
                <w:szCs w:val="20"/>
              </w:rPr>
              <w:t xml:space="preserve">, И. В. Сергиенко. — </w:t>
            </w:r>
            <w:proofErr w:type="gramStart"/>
            <w:r w:rsidRPr="007C166C">
              <w:rPr>
                <w:sz w:val="20"/>
                <w:szCs w:val="20"/>
              </w:rPr>
              <w:t>Уфа :</w:t>
            </w:r>
            <w:proofErr w:type="gramEnd"/>
            <w:r w:rsidRPr="007C166C">
              <w:rPr>
                <w:sz w:val="20"/>
                <w:szCs w:val="20"/>
              </w:rPr>
              <w:t xml:space="preserve"> БГПУ имени М. </w:t>
            </w:r>
            <w:proofErr w:type="spellStart"/>
            <w:r w:rsidRPr="007C166C">
              <w:rPr>
                <w:sz w:val="20"/>
                <w:szCs w:val="20"/>
              </w:rPr>
              <w:t>Акмуллы</w:t>
            </w:r>
            <w:proofErr w:type="spellEnd"/>
            <w:r w:rsidRPr="007C166C">
              <w:rPr>
                <w:sz w:val="20"/>
                <w:szCs w:val="20"/>
              </w:rPr>
              <w:t>, 2017. — 90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6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https://e.lanbook.com/book/96822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C166C">
              <w:rPr>
                <w:sz w:val="20"/>
                <w:szCs w:val="20"/>
              </w:rPr>
              <w:t xml:space="preserve">Практикум по </w:t>
            </w:r>
            <w:proofErr w:type="gramStart"/>
            <w:r w:rsidRPr="007C166C">
              <w:rPr>
                <w:sz w:val="20"/>
                <w:szCs w:val="20"/>
              </w:rPr>
              <w:t>педагогике :</w:t>
            </w:r>
            <w:proofErr w:type="gramEnd"/>
            <w:r w:rsidRPr="007C166C">
              <w:rPr>
                <w:sz w:val="20"/>
                <w:szCs w:val="20"/>
              </w:rPr>
              <w:t xml:space="preserve"> учебно-методическое пособие / составители Н. Ч. Дамба [и др.]. — </w:t>
            </w:r>
            <w:proofErr w:type="gramStart"/>
            <w:r w:rsidRPr="007C166C">
              <w:rPr>
                <w:sz w:val="20"/>
                <w:szCs w:val="20"/>
              </w:rPr>
              <w:t>Кызыл :</w:t>
            </w:r>
            <w:proofErr w:type="gramEnd"/>
            <w:r w:rsidRPr="007C166C">
              <w:rPr>
                <w:sz w:val="20"/>
                <w:szCs w:val="20"/>
              </w:rPr>
              <w:t xml:space="preserve"> </w:t>
            </w:r>
            <w:proofErr w:type="spellStart"/>
            <w:r w:rsidRPr="007C166C">
              <w:rPr>
                <w:sz w:val="20"/>
                <w:szCs w:val="20"/>
              </w:rPr>
              <w:t>ТувГУ</w:t>
            </w:r>
            <w:proofErr w:type="spellEnd"/>
            <w:r w:rsidRPr="007C166C">
              <w:rPr>
                <w:sz w:val="20"/>
                <w:szCs w:val="20"/>
              </w:rPr>
              <w:t>, 2018. — 115 с.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7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https://e.lanbook.com/book/156224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7C166C">
              <w:rPr>
                <w:sz w:val="20"/>
                <w:szCs w:val="20"/>
              </w:rPr>
              <w:t>Сковородкина</w:t>
            </w:r>
            <w:proofErr w:type="spellEnd"/>
            <w:r w:rsidRPr="007C166C">
              <w:rPr>
                <w:sz w:val="20"/>
                <w:szCs w:val="20"/>
              </w:rPr>
              <w:t xml:space="preserve">, И. З. Общая и профессиональная </w:t>
            </w:r>
            <w:proofErr w:type="gramStart"/>
            <w:r w:rsidRPr="007C166C">
              <w:rPr>
                <w:sz w:val="20"/>
                <w:szCs w:val="20"/>
              </w:rPr>
              <w:t>педагогика :</w:t>
            </w:r>
            <w:proofErr w:type="gramEnd"/>
            <w:r w:rsidRPr="007C166C">
              <w:rPr>
                <w:sz w:val="20"/>
                <w:szCs w:val="20"/>
              </w:rPr>
              <w:t xml:space="preserve"> учебник / И. З. </w:t>
            </w:r>
            <w:proofErr w:type="spellStart"/>
            <w:r w:rsidRPr="007C166C">
              <w:rPr>
                <w:sz w:val="20"/>
                <w:szCs w:val="20"/>
              </w:rPr>
              <w:t>Сковородкина</w:t>
            </w:r>
            <w:proofErr w:type="spellEnd"/>
            <w:r w:rsidRPr="007C166C">
              <w:rPr>
                <w:sz w:val="20"/>
                <w:szCs w:val="20"/>
              </w:rPr>
              <w:t xml:space="preserve">, С. А. Герасимов. — </w:t>
            </w:r>
            <w:proofErr w:type="gramStart"/>
            <w:r w:rsidRPr="007C166C">
              <w:rPr>
                <w:sz w:val="20"/>
                <w:szCs w:val="20"/>
              </w:rPr>
              <w:t>Архангельск :</w:t>
            </w:r>
            <w:proofErr w:type="gramEnd"/>
            <w:r w:rsidRPr="007C166C">
              <w:rPr>
                <w:sz w:val="20"/>
                <w:szCs w:val="20"/>
              </w:rPr>
              <w:t xml:space="preserve"> САФУ, 2014. — 553 с.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8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https://e.lanbook.com/book/96599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  <w:p w:rsidR="0038241D" w:rsidRDefault="0038241D" w:rsidP="00AF5294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Pr="007C166C">
              <w:rPr>
                <w:sz w:val="20"/>
                <w:szCs w:val="20"/>
              </w:rPr>
              <w:t>Асадуллин</w:t>
            </w:r>
            <w:proofErr w:type="spellEnd"/>
            <w:r w:rsidRPr="007C166C">
              <w:rPr>
                <w:sz w:val="20"/>
                <w:szCs w:val="20"/>
              </w:rPr>
              <w:t xml:space="preserve">, Р. М. Педагогика субъектно-ориентированного образования / Р. М. </w:t>
            </w:r>
            <w:proofErr w:type="spellStart"/>
            <w:r w:rsidRPr="007C166C">
              <w:rPr>
                <w:sz w:val="20"/>
                <w:szCs w:val="20"/>
              </w:rPr>
              <w:t>Асадуллин</w:t>
            </w:r>
            <w:proofErr w:type="spellEnd"/>
            <w:r w:rsidRPr="007C166C">
              <w:rPr>
                <w:sz w:val="20"/>
                <w:szCs w:val="20"/>
              </w:rPr>
              <w:t xml:space="preserve">. — </w:t>
            </w:r>
            <w:proofErr w:type="gramStart"/>
            <w:r w:rsidRPr="007C166C">
              <w:rPr>
                <w:sz w:val="20"/>
                <w:szCs w:val="20"/>
              </w:rPr>
              <w:t>Уфа :</w:t>
            </w:r>
            <w:proofErr w:type="gramEnd"/>
            <w:r w:rsidRPr="007C166C">
              <w:rPr>
                <w:sz w:val="20"/>
                <w:szCs w:val="20"/>
              </w:rPr>
              <w:t xml:space="preserve"> БГПУ имени М. </w:t>
            </w:r>
            <w:proofErr w:type="spellStart"/>
            <w:r w:rsidRPr="007C166C">
              <w:rPr>
                <w:sz w:val="20"/>
                <w:szCs w:val="20"/>
              </w:rPr>
              <w:t>Акмуллы</w:t>
            </w:r>
            <w:proofErr w:type="spellEnd"/>
            <w:r w:rsidRPr="007C166C">
              <w:rPr>
                <w:sz w:val="20"/>
                <w:szCs w:val="20"/>
              </w:rPr>
              <w:t>, 2016. — 131 с.</w:t>
            </w:r>
          </w:p>
          <w:p w:rsidR="0038241D" w:rsidRPr="007C166C" w:rsidRDefault="0038241D" w:rsidP="00AF5294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 w:rsidRPr="007C166C">
              <w:rPr>
                <w:sz w:val="20"/>
                <w:szCs w:val="20"/>
                <w:lang w:val="en-US"/>
              </w:rPr>
              <w:t xml:space="preserve">URL: </w:t>
            </w:r>
            <w:hyperlink r:id="rId19" w:history="1">
              <w:r w:rsidRPr="007C166C">
                <w:rPr>
                  <w:rStyle w:val="a4"/>
                  <w:sz w:val="20"/>
                  <w:szCs w:val="20"/>
                  <w:lang w:val="en-US"/>
                </w:rPr>
                <w:t>https://e.lanbook.com/book/93034</w:t>
              </w:r>
            </w:hyperlink>
            <w:r w:rsidRPr="007C166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C91617" w:rsidRPr="0038241D" w:rsidRDefault="00C91617" w:rsidP="00C91617">
      <w:pPr>
        <w:jc w:val="both"/>
        <w:rPr>
          <w:sz w:val="20"/>
          <w:szCs w:val="20"/>
          <w:lang w:val="en-US"/>
        </w:rPr>
      </w:pPr>
    </w:p>
    <w:p w:rsidR="00C91617" w:rsidRPr="0038241D" w:rsidRDefault="00C91617" w:rsidP="00C91617">
      <w:pPr>
        <w:jc w:val="both"/>
        <w:rPr>
          <w:sz w:val="20"/>
          <w:szCs w:val="20"/>
          <w:lang w:val="en-US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Pr="0038241D" w:rsidRDefault="00A44119">
            <w:pPr>
              <w:ind w:firstLine="525"/>
              <w:jc w:val="center"/>
              <w:rPr>
                <w:sz w:val="20"/>
                <w:szCs w:val="20"/>
                <w:lang w:val="en-US"/>
              </w:rPr>
            </w:pPr>
            <w:r w:rsidRPr="0038241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 w:rsidP="00C91617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 w:rsidP="00C91617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C91617" w:rsidRPr="0038241D" w:rsidRDefault="00C91617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111050" w:rsidRPr="0038241D" w:rsidRDefault="00111050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111050" w:rsidRPr="0038241D" w:rsidRDefault="00111050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2A2F6E" w:rsidRPr="0038241D" w:rsidRDefault="002A2F6E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Приложение 3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44119" w:rsidRDefault="00A4411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4411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44119" w:rsidRDefault="008719AE">
            <w:pPr>
              <w:ind w:firstLine="525"/>
              <w:jc w:val="right"/>
              <w:rPr>
                <w:sz w:val="20"/>
                <w:szCs w:val="20"/>
              </w:rPr>
            </w:pPr>
            <w:r w:rsidRPr="008719AE">
              <w:rPr>
                <w:i/>
                <w:iCs/>
                <w:sz w:val="20"/>
                <w:szCs w:val="20"/>
              </w:rPr>
              <w:t xml:space="preserve">Б1.О.05.02 </w:t>
            </w:r>
            <w:r w:rsidR="00A44119">
              <w:rPr>
                <w:i/>
                <w:iCs/>
                <w:sz w:val="20"/>
                <w:szCs w:val="20"/>
              </w:rPr>
              <w:t>Практика личностно-ориентированного образования</w:t>
            </w:r>
          </w:p>
        </w:tc>
      </w:tr>
    </w:tbl>
    <w:p w:rsidR="00A44119" w:rsidRDefault="00A4411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44119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44119" w:rsidRDefault="00A4411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F2371" w:rsidRPr="000F2371">
              <w:rPr>
                <w:sz w:val="20"/>
                <w:szCs w:val="20"/>
                <w:u w:val="single"/>
              </w:rPr>
              <w:t xml:space="preserve">Биология и </w:t>
            </w:r>
            <w:r w:rsidR="00C17E39" w:rsidRPr="00C17E39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 w:rsidP="0038241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0D5223">
              <w:rPr>
                <w:sz w:val="20"/>
                <w:szCs w:val="20"/>
                <w:u w:val="single"/>
              </w:rPr>
              <w:t>2</w:t>
            </w:r>
            <w:r w:rsidR="00991E0E">
              <w:rPr>
                <w:sz w:val="20"/>
                <w:szCs w:val="20"/>
                <w:u w:val="single"/>
              </w:rPr>
              <w:t>5</w:t>
            </w:r>
            <w:bookmarkStart w:id="11" w:name="_GoBack"/>
            <w:bookmarkEnd w:id="11"/>
          </w:p>
        </w:tc>
      </w:tr>
    </w:tbl>
    <w:p w:rsidR="00A44119" w:rsidRDefault="00A4411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44119" w:rsidRPr="00991E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111050" w:rsidRPr="00A55697" w:rsidRDefault="00111050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Office Professional Plus 2010, </w:t>
            </w:r>
          </w:p>
          <w:p w:rsidR="00111050" w:rsidRPr="00111050" w:rsidRDefault="00111050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sz w:val="20"/>
                <w:szCs w:val="20"/>
              </w:rPr>
              <w:t>для</w:t>
            </w:r>
            <w:r w:rsidRPr="005F5301">
              <w:rPr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38241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библиотечная система «Лань»</w:t>
            </w:r>
            <w:r w:rsidR="00A44119">
              <w:rPr>
                <w:sz w:val="20"/>
                <w:szCs w:val="20"/>
              </w:rPr>
              <w:t>.</w:t>
            </w:r>
          </w:p>
        </w:tc>
      </w:tr>
      <w:tr w:rsidR="00A44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4119" w:rsidRDefault="00A4411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44119" w:rsidRPr="00C91617" w:rsidRDefault="00A44119" w:rsidP="00111050">
      <w:pPr>
        <w:ind w:firstLine="709"/>
        <w:jc w:val="both"/>
        <w:rPr>
          <w:sz w:val="20"/>
          <w:szCs w:val="20"/>
        </w:rPr>
      </w:pPr>
    </w:p>
    <w:sectPr w:rsidR="00A44119" w:rsidRPr="00C916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24AAF"/>
    <w:multiLevelType w:val="hybridMultilevel"/>
    <w:tmpl w:val="12B6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60184"/>
    <w:multiLevelType w:val="hybridMultilevel"/>
    <w:tmpl w:val="90B86370"/>
    <w:lvl w:ilvl="0" w:tplc="E1728B2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48441CC7"/>
    <w:multiLevelType w:val="hybridMultilevel"/>
    <w:tmpl w:val="8E70C658"/>
    <w:lvl w:ilvl="0" w:tplc="E1728B2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E2AF1"/>
    <w:multiLevelType w:val="hybridMultilevel"/>
    <w:tmpl w:val="88EAF9A4"/>
    <w:lvl w:ilvl="0" w:tplc="E1728B2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CE"/>
    <w:rsid w:val="00041005"/>
    <w:rsid w:val="0009497D"/>
    <w:rsid w:val="000A7349"/>
    <w:rsid w:val="000D2E6E"/>
    <w:rsid w:val="000D5223"/>
    <w:rsid w:val="000E3E5A"/>
    <w:rsid w:val="000F2371"/>
    <w:rsid w:val="00111050"/>
    <w:rsid w:val="00130BDC"/>
    <w:rsid w:val="001535D1"/>
    <w:rsid w:val="00170723"/>
    <w:rsid w:val="001A5196"/>
    <w:rsid w:val="002A2F6E"/>
    <w:rsid w:val="002B2EC4"/>
    <w:rsid w:val="0034357D"/>
    <w:rsid w:val="003449B7"/>
    <w:rsid w:val="0038241D"/>
    <w:rsid w:val="003A2016"/>
    <w:rsid w:val="00435702"/>
    <w:rsid w:val="00442BCE"/>
    <w:rsid w:val="004666F9"/>
    <w:rsid w:val="004C5694"/>
    <w:rsid w:val="004D098D"/>
    <w:rsid w:val="004D60E9"/>
    <w:rsid w:val="00601A79"/>
    <w:rsid w:val="006032B3"/>
    <w:rsid w:val="006B365F"/>
    <w:rsid w:val="00757123"/>
    <w:rsid w:val="00792400"/>
    <w:rsid w:val="007A448C"/>
    <w:rsid w:val="00830B13"/>
    <w:rsid w:val="00845920"/>
    <w:rsid w:val="008719AE"/>
    <w:rsid w:val="008F22B8"/>
    <w:rsid w:val="00920596"/>
    <w:rsid w:val="0092170D"/>
    <w:rsid w:val="00991E0E"/>
    <w:rsid w:val="00A44119"/>
    <w:rsid w:val="00A55697"/>
    <w:rsid w:val="00A9231F"/>
    <w:rsid w:val="00B31609"/>
    <w:rsid w:val="00C17E39"/>
    <w:rsid w:val="00C20290"/>
    <w:rsid w:val="00C91617"/>
    <w:rsid w:val="00E02377"/>
    <w:rsid w:val="00F248EC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B160B"/>
  <w15:chartTrackingRefBased/>
  <w15:docId w15:val="{D1E4A3E9-FB28-41FB-B245-2C6AD16A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List Paragraph"/>
    <w:basedOn w:val="a"/>
    <w:uiPriority w:val="34"/>
    <w:qFormat/>
    <w:rsid w:val="002B2E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153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m.ru/conference_notes/344" TargetMode="External"/><Relationship Id="rId13" Type="http://schemas.openxmlformats.org/officeDocument/2006/relationships/hyperlink" Target="https://e.lanbook.com/book/37073" TargetMode="External"/><Relationship Id="rId18" Type="http://schemas.openxmlformats.org/officeDocument/2006/relationships/hyperlink" Target="https://e.lanbook.com/book/965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rieva.khene@yandex.ru" TargetMode="External"/><Relationship Id="rId12" Type="http://schemas.openxmlformats.org/officeDocument/2006/relationships/hyperlink" Target="https://e.lanbook.com/book/64045" TargetMode="External"/><Relationship Id="rId17" Type="http://schemas.openxmlformats.org/officeDocument/2006/relationships/hyperlink" Target="https://e.lanbook.com/book/1562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968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ladislav.Vinogradov@kpfu.ru" TargetMode="External"/><Relationship Id="rId11" Type="http://schemas.openxmlformats.org/officeDocument/2006/relationships/hyperlink" Target="http://spisok-literaturi.ru/istoriya-sozdannyh-spiskov-literatury/spisok-literaturyi-soderzhaschiy-slova-lichnostno-orientirovannoe-obuchenie-240142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.lanbook.com/book/138792" TargetMode="External"/><Relationship Id="rId10" Type="http://schemas.openxmlformats.org/officeDocument/2006/relationships/hyperlink" Target="http://vospitatelserp.ru/wp-content/uploads/2018/12/&#1083;&#1080;&#1095;&#1085;-&#1086;&#1088;&#1080;&#1077;&#1085;&#1090;.-&#1090;&#1077;&#1093;&#1085;..pdf" TargetMode="External"/><Relationship Id="rId19" Type="http://schemas.openxmlformats.org/officeDocument/2006/relationships/hyperlink" Target="https://e.lanbook.com/book/93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m-bad.ru/biblioteka/article_full.php?aid=124" TargetMode="External"/><Relationship Id="rId14" Type="http://schemas.openxmlformats.org/officeDocument/2006/relationships/hyperlink" Target="https://e.lanbook.com/book/156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8970</Words>
  <Characters>51135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59986</CharactersWithSpaces>
  <SharedDoc>false</SharedDoc>
  <HLinks>
    <vt:vector size="66" baseType="variant">
      <vt:variant>
        <vt:i4>2228320</vt:i4>
      </vt:variant>
      <vt:variant>
        <vt:i4>30</vt:i4>
      </vt:variant>
      <vt:variant>
        <vt:i4>0</vt:i4>
      </vt:variant>
      <vt:variant>
        <vt:i4>5</vt:i4>
      </vt:variant>
      <vt:variant>
        <vt:lpwstr>https://znanium.com/catalog/product/515330</vt:lpwstr>
      </vt:variant>
      <vt:variant>
        <vt:lpwstr/>
      </vt:variant>
      <vt:variant>
        <vt:i4>2228334</vt:i4>
      </vt:variant>
      <vt:variant>
        <vt:i4>27</vt:i4>
      </vt:variant>
      <vt:variant>
        <vt:i4>0</vt:i4>
      </vt:variant>
      <vt:variant>
        <vt:i4>5</vt:i4>
      </vt:variant>
      <vt:variant>
        <vt:lpwstr>https://znanium.com/catalog/product/924707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https://znanium.com/catalog/product/967754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https://znanium.com/catalog/product/1028598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https://znanium.com/catalog/product/958352</vt:lpwstr>
      </vt:variant>
      <vt:variant>
        <vt:lpwstr/>
      </vt:variant>
      <vt:variant>
        <vt:i4>2162798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https://znanium.com/catalog/product/953377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851984</vt:i4>
      </vt:variant>
      <vt:variant>
        <vt:i4>9</vt:i4>
      </vt:variant>
      <vt:variant>
        <vt:i4>0</vt:i4>
      </vt:variant>
      <vt:variant>
        <vt:i4>5</vt:i4>
      </vt:variant>
      <vt:variant>
        <vt:lpwstr>http://pedlib.ru/</vt:lpwstr>
      </vt:variant>
      <vt:variant>
        <vt:lpwstr/>
      </vt:variant>
      <vt:variant>
        <vt:i4>5570571</vt:i4>
      </vt:variant>
      <vt:variant>
        <vt:i4>6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  <vt:variant>
        <vt:i4>3407955</vt:i4>
      </vt:variant>
      <vt:variant>
        <vt:i4>3</vt:i4>
      </vt:variant>
      <vt:variant>
        <vt:i4>0</vt:i4>
      </vt:variant>
      <vt:variant>
        <vt:i4>5</vt:i4>
      </vt:variant>
      <vt:variant>
        <vt:lpwstr>mailto:barieva.khene@yandex.ru</vt:lpwstr>
      </vt:variant>
      <vt:variant>
        <vt:lpwstr/>
      </vt:variant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mailto:Vladislav.Vinogradov@kpfu.ru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Sveta</cp:lastModifiedBy>
  <cp:revision>2</cp:revision>
  <dcterms:created xsi:type="dcterms:W3CDTF">2025-06-23T13:49:00Z</dcterms:created>
  <dcterms:modified xsi:type="dcterms:W3CDTF">2025-06-23T13:49:00Z</dcterms:modified>
</cp:coreProperties>
</file>