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B6" w:rsidRDefault="00CD6541">
      <w:pPr>
        <w:widowControl w:val="0"/>
        <w:pBdr>
          <w:top w:val="nil"/>
          <w:left w:val="nil"/>
          <w:bottom w:val="nil"/>
          <w:right w:val="nil"/>
          <w:between w:val="nil"/>
        </w:pBdr>
        <w:spacing w:line="276" w:lineRule="auto"/>
        <w:rPr>
          <w:sz w:val="20"/>
          <w:szCs w:val="20"/>
        </w:rPr>
      </w:pPr>
      <w:r w:rsidRPr="00CD6541">
        <w:rPr>
          <w:noProof/>
          <w:sz w:val="20"/>
          <w:szCs w:val="20"/>
        </w:rPr>
        <w:drawing>
          <wp:inline distT="0" distB="0" distL="0" distR="0">
            <wp:extent cx="6299835" cy="8910220"/>
            <wp:effectExtent l="0" t="0" r="5715" b="5715"/>
            <wp:docPr id="1" name="Рисунок 1" descr="C:\Users\sveta\Desktop\Титульники БиНО 2025 скан\Озн практ по пс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зн практ по пси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tbl>
      <w:tblPr>
        <w:tblStyle w:val="af0"/>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AF46B1" w:rsidRDefault="00AF46B1">
            <w:pPr>
              <w:ind w:firstLine="525"/>
              <w:jc w:val="center"/>
              <w:rPr>
                <w:b/>
                <w:sz w:val="20"/>
                <w:szCs w:val="20"/>
              </w:rPr>
            </w:pPr>
          </w:p>
          <w:p w:rsidR="00AF46B1" w:rsidRDefault="00AF46B1">
            <w:pPr>
              <w:ind w:firstLine="525"/>
              <w:jc w:val="center"/>
              <w:rPr>
                <w:b/>
                <w:sz w:val="20"/>
                <w:szCs w:val="20"/>
              </w:rPr>
            </w:pPr>
          </w:p>
          <w:p w:rsidR="008E53B6" w:rsidRDefault="00F3646A">
            <w:pPr>
              <w:ind w:firstLine="525"/>
              <w:jc w:val="center"/>
              <w:rPr>
                <w:b/>
                <w:sz w:val="20"/>
                <w:szCs w:val="20"/>
              </w:rPr>
            </w:pPr>
            <w:r>
              <w:rPr>
                <w:b/>
                <w:sz w:val="20"/>
                <w:szCs w:val="20"/>
              </w:rPr>
              <w:lastRenderedPageBreak/>
              <w:t>Содержание</w:t>
            </w:r>
          </w:p>
        </w:tc>
      </w:tr>
    </w:tbl>
    <w:p w:rsidR="008E53B6" w:rsidRDefault="008E53B6">
      <w:pPr>
        <w:widowControl w:val="0"/>
        <w:pBdr>
          <w:top w:val="nil"/>
          <w:left w:val="nil"/>
          <w:bottom w:val="nil"/>
          <w:right w:val="nil"/>
          <w:between w:val="nil"/>
        </w:pBdr>
        <w:spacing w:line="276" w:lineRule="auto"/>
        <w:rPr>
          <w:b/>
          <w:sz w:val="20"/>
          <w:szCs w:val="20"/>
        </w:rPr>
      </w:pPr>
    </w:p>
    <w:sdt>
      <w:sdtPr>
        <w:id w:val="2037847001"/>
        <w:docPartObj>
          <w:docPartGallery w:val="Table of Contents"/>
          <w:docPartUnique/>
        </w:docPartObj>
      </w:sdtPr>
      <w:sdtEndPr/>
      <w:sdtContent>
        <w:p w:rsidR="008E53B6" w:rsidRDefault="00F3646A">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4i7ojhp">
            <w:r>
              <w:rPr>
                <w:smallCaps/>
                <w:color w:val="000000"/>
                <w:sz w:val="20"/>
                <w:szCs w:val="20"/>
              </w:rPr>
              <w:t>1. ВИД ПРАКТИКИ, СПОСОБ И ФОРМА ЕЕ ПРОВЕДЕНИЯ</w:t>
            </w:r>
          </w:hyperlink>
        </w:p>
        <w:p w:rsidR="008E53B6" w:rsidRDefault="00CD6541">
          <w:pPr>
            <w:tabs>
              <w:tab w:val="right" w:pos="9345"/>
            </w:tabs>
            <w:spacing w:before="120" w:after="120" w:line="276" w:lineRule="auto"/>
            <w:rPr>
              <w:sz w:val="20"/>
              <w:szCs w:val="20"/>
            </w:rPr>
          </w:pPr>
          <w:hyperlink w:anchor="_heading=h.2xcytpi">
            <w:r w:rsidR="00F3646A">
              <w:rPr>
                <w:smallCaps/>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8E53B6" w:rsidRDefault="00CD6541">
          <w:pPr>
            <w:tabs>
              <w:tab w:val="right" w:pos="9345"/>
            </w:tabs>
            <w:spacing w:before="120" w:after="120" w:line="276" w:lineRule="auto"/>
            <w:rPr>
              <w:sz w:val="20"/>
              <w:szCs w:val="20"/>
            </w:rPr>
          </w:pPr>
          <w:hyperlink w:anchor="_heading=h.1ci93xb">
            <w:r w:rsidR="00F3646A">
              <w:rPr>
                <w:smallCaps/>
                <w:color w:val="000000"/>
                <w:sz w:val="20"/>
                <w:szCs w:val="20"/>
              </w:rPr>
              <w:t>3. МЕСТО ПРАКТИКИ В СТРУКТУРЕ ОПОП ВО</w:t>
            </w:r>
          </w:hyperlink>
        </w:p>
        <w:p w:rsidR="008E53B6" w:rsidRDefault="00CD6541">
          <w:pPr>
            <w:tabs>
              <w:tab w:val="right" w:pos="9345"/>
            </w:tabs>
            <w:spacing w:before="120" w:after="120" w:line="276" w:lineRule="auto"/>
            <w:rPr>
              <w:sz w:val="20"/>
              <w:szCs w:val="20"/>
            </w:rPr>
          </w:pPr>
          <w:hyperlink w:anchor="_heading=h.3whwml4">
            <w:r w:rsidR="00F3646A">
              <w:rPr>
                <w:smallCaps/>
                <w:color w:val="000000"/>
                <w:sz w:val="20"/>
                <w:szCs w:val="20"/>
              </w:rPr>
              <w:t>4. ОБЪЕМ ПРАКТИКИ</w:t>
            </w:r>
          </w:hyperlink>
        </w:p>
        <w:p w:rsidR="008E53B6" w:rsidRDefault="00CD6541">
          <w:pPr>
            <w:tabs>
              <w:tab w:val="right" w:pos="9345"/>
            </w:tabs>
            <w:spacing w:before="120" w:after="120" w:line="276" w:lineRule="auto"/>
            <w:rPr>
              <w:sz w:val="20"/>
              <w:szCs w:val="20"/>
            </w:rPr>
          </w:pPr>
          <w:hyperlink w:anchor="_heading=h.2bn6wsx">
            <w:r w:rsidR="00F3646A">
              <w:rPr>
                <w:smallCaps/>
                <w:color w:val="000000"/>
                <w:sz w:val="20"/>
                <w:szCs w:val="20"/>
              </w:rPr>
              <w:t>5. БАЗЫ ПРАКТИКИ</w:t>
            </w:r>
          </w:hyperlink>
        </w:p>
        <w:p w:rsidR="008E53B6" w:rsidRDefault="00CD6541">
          <w:pPr>
            <w:tabs>
              <w:tab w:val="right" w:pos="9345"/>
            </w:tabs>
            <w:spacing w:before="120" w:after="120" w:line="276" w:lineRule="auto"/>
            <w:rPr>
              <w:sz w:val="20"/>
              <w:szCs w:val="20"/>
            </w:rPr>
          </w:pPr>
          <w:hyperlink w:anchor="_heading=h.30j0zll">
            <w:r w:rsidR="00F3646A">
              <w:rPr>
                <w:smallCaps/>
                <w:color w:val="000000"/>
                <w:sz w:val="20"/>
                <w:szCs w:val="20"/>
              </w:rPr>
              <w:t>6. СОДЕРЖАНИЕ ПРАКТИКИ</w:t>
            </w:r>
          </w:hyperlink>
        </w:p>
        <w:p w:rsidR="008E53B6" w:rsidRDefault="00CD6541">
          <w:pPr>
            <w:tabs>
              <w:tab w:val="right" w:pos="9345"/>
            </w:tabs>
            <w:spacing w:before="120" w:after="120" w:line="276" w:lineRule="auto"/>
            <w:rPr>
              <w:sz w:val="20"/>
              <w:szCs w:val="20"/>
            </w:rPr>
          </w:pPr>
          <w:hyperlink w:anchor="_heading=h.qsh70q">
            <w:r w:rsidR="00F3646A">
              <w:rPr>
                <w:smallCaps/>
                <w:color w:val="000000"/>
                <w:sz w:val="20"/>
                <w:szCs w:val="20"/>
              </w:rPr>
              <w:t>7. ФОРМА ПРОМЕЖУТОЧНОЙ АТТЕСТАЦИИ ПО ПРАКТИКЕ</w:t>
            </w:r>
          </w:hyperlink>
        </w:p>
        <w:p w:rsidR="008E53B6" w:rsidRDefault="00CD6541">
          <w:pPr>
            <w:tabs>
              <w:tab w:val="right" w:pos="9345"/>
            </w:tabs>
            <w:spacing w:before="120" w:after="120" w:line="276" w:lineRule="auto"/>
            <w:rPr>
              <w:sz w:val="20"/>
              <w:szCs w:val="20"/>
            </w:rPr>
          </w:pPr>
          <w:hyperlink w:anchor="_heading=h.1fob9te">
            <w:r w:rsidR="00F3646A">
              <w:rPr>
                <w:smallCaps/>
                <w:color w:val="000000"/>
                <w:sz w:val="20"/>
                <w:szCs w:val="20"/>
              </w:rPr>
              <w:t>8. ФОНД ОЦЕНОЧНЫХ СРЕДСТВ ДЛЯ ПРОВЕДЕНИЯ ПРОМЕЖУТОЧНОЙ АТТЕСТАЦИИ ОБУЧАЮЩИХСЯ ПО ПРАКТИКЕ</w:t>
            </w:r>
          </w:hyperlink>
        </w:p>
        <w:p w:rsidR="008E53B6" w:rsidRDefault="00CD6541">
          <w:pPr>
            <w:tabs>
              <w:tab w:val="right" w:pos="9345"/>
            </w:tabs>
            <w:spacing w:before="120" w:after="120" w:line="276" w:lineRule="auto"/>
            <w:rPr>
              <w:sz w:val="20"/>
              <w:szCs w:val="20"/>
            </w:rPr>
          </w:pPr>
          <w:hyperlink w:anchor="_heading=h.2et92p0">
            <w:r w:rsidR="00F3646A">
              <w:rPr>
                <w:smallCaps/>
                <w:color w:val="000000"/>
                <w:sz w:val="20"/>
                <w:szCs w:val="20"/>
              </w:rPr>
              <w:t>9. ПЕРЕЧЕНЬ ЛИТЕРАТУРЫ, НЕОБХОДИМОЙ ДЛЯ ПРОВЕДЕНИЯ ПРАКТИКИ</w:t>
            </w:r>
          </w:hyperlink>
        </w:p>
        <w:p w:rsidR="008E53B6" w:rsidRDefault="00CD6541">
          <w:pPr>
            <w:tabs>
              <w:tab w:val="right" w:pos="9345"/>
            </w:tabs>
            <w:spacing w:before="120" w:after="120" w:line="276" w:lineRule="auto"/>
            <w:rPr>
              <w:sz w:val="20"/>
              <w:szCs w:val="20"/>
            </w:rPr>
          </w:pPr>
          <w:hyperlink w:anchor="_heading=h.3as4poj">
            <w:r w:rsidR="00F3646A">
              <w:rPr>
                <w:smallCaps/>
                <w:color w:val="000000"/>
                <w:sz w:val="20"/>
                <w:szCs w:val="20"/>
              </w:rPr>
              <w:t>10. ПЕРЕЧЕНЬ РЕСУРСОВ СЕТИ "ИНТЕРНЕТ", НЕОБХОДИМЫХ ДЛЯ ПРОВЕДЕНИЯ ПРАКТИКИ</w:t>
            </w:r>
          </w:hyperlink>
        </w:p>
        <w:p w:rsidR="008E53B6" w:rsidRDefault="00CD6541">
          <w:pPr>
            <w:tabs>
              <w:tab w:val="right" w:pos="9345"/>
            </w:tabs>
            <w:spacing w:before="120" w:after="120" w:line="276" w:lineRule="auto"/>
            <w:rPr>
              <w:sz w:val="20"/>
              <w:szCs w:val="20"/>
            </w:rPr>
          </w:pPr>
          <w:hyperlink w:anchor="_heading=h.1pxezwc">
            <w:r w:rsidR="00F3646A">
              <w:rPr>
                <w:smallCaps/>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8E53B6" w:rsidRDefault="00CD6541">
          <w:pPr>
            <w:tabs>
              <w:tab w:val="right" w:pos="9345"/>
            </w:tabs>
            <w:spacing w:before="120" w:after="120" w:line="276" w:lineRule="auto"/>
            <w:rPr>
              <w:sz w:val="20"/>
              <w:szCs w:val="20"/>
            </w:rPr>
          </w:pPr>
          <w:hyperlink w:anchor="_heading=h.49x2ik5">
            <w:r w:rsidR="00F3646A">
              <w:rPr>
                <w:smallCaps/>
                <w:color w:val="000000"/>
                <w:sz w:val="20"/>
                <w:szCs w:val="20"/>
              </w:rPr>
              <w:t>12. ОПИСАНИЕ МАТЕРИАЛЬНО-ТЕХНИЧЕСКОЙ БАЗЫ, НЕОБХОДИМОЙ ДЛЯ ПРОВЕДЕНИЯ ПРАКТИКИ</w:t>
            </w:r>
          </w:hyperlink>
        </w:p>
        <w:p w:rsidR="008E53B6" w:rsidRDefault="00CD6541">
          <w:pPr>
            <w:tabs>
              <w:tab w:val="right" w:pos="9345"/>
            </w:tabs>
            <w:spacing w:before="120" w:after="120" w:line="276" w:lineRule="auto"/>
            <w:rPr>
              <w:sz w:val="20"/>
              <w:szCs w:val="20"/>
            </w:rPr>
          </w:pPr>
          <w:hyperlink w:anchor="_heading=h.2p2csry">
            <w:r w:rsidR="00F3646A">
              <w:rPr>
                <w:smallCaps/>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8E53B6" w:rsidRDefault="00F3646A">
          <w:pPr>
            <w:tabs>
              <w:tab w:val="right" w:pos="9345"/>
            </w:tabs>
            <w:spacing w:line="276" w:lineRule="auto"/>
            <w:rPr>
              <w:sz w:val="20"/>
              <w:szCs w:val="20"/>
            </w:rPr>
          </w:pPr>
          <w:r>
            <w:rPr>
              <w:sz w:val="20"/>
              <w:szCs w:val="20"/>
            </w:rPr>
            <w:t xml:space="preserve">14. </w:t>
          </w:r>
          <w:hyperlink w:anchor="_heading=h.147n2zr">
            <w:r>
              <w:rPr>
                <w:smallCaps/>
                <w:color w:val="000000"/>
                <w:sz w:val="20"/>
                <w:szCs w:val="20"/>
              </w:rPr>
              <w:t>Приложение 1</w:t>
            </w:r>
          </w:hyperlink>
        </w:p>
        <w:p w:rsidR="008E53B6" w:rsidRDefault="00F3646A">
          <w:pPr>
            <w:tabs>
              <w:tab w:val="right" w:pos="9345"/>
            </w:tabs>
            <w:spacing w:line="276" w:lineRule="auto"/>
            <w:rPr>
              <w:sz w:val="20"/>
              <w:szCs w:val="20"/>
            </w:rPr>
          </w:pPr>
          <w:r>
            <w:rPr>
              <w:sz w:val="20"/>
              <w:szCs w:val="20"/>
            </w:rPr>
            <w:t xml:space="preserve">15. </w:t>
          </w:r>
          <w:hyperlink w:anchor="_heading=h.3j2qqm3">
            <w:r>
              <w:rPr>
                <w:smallCaps/>
                <w:color w:val="000000"/>
                <w:sz w:val="20"/>
                <w:szCs w:val="20"/>
              </w:rPr>
              <w:t>Приложение 2</w:t>
            </w:r>
          </w:hyperlink>
        </w:p>
        <w:p w:rsidR="008E53B6" w:rsidRDefault="00F3646A">
          <w:pPr>
            <w:tabs>
              <w:tab w:val="right" w:pos="9345"/>
            </w:tabs>
            <w:spacing w:line="276" w:lineRule="auto"/>
            <w:rPr>
              <w:rFonts w:ascii="Calibri" w:eastAsia="Calibri" w:hAnsi="Calibri" w:cs="Calibri"/>
              <w:sz w:val="22"/>
              <w:szCs w:val="22"/>
            </w:rPr>
          </w:pPr>
          <w:r>
            <w:rPr>
              <w:sz w:val="20"/>
              <w:szCs w:val="20"/>
            </w:rPr>
            <w:t xml:space="preserve">16. </w:t>
          </w:r>
          <w:hyperlink w:anchor="_heading=h.1y810tw">
            <w:r>
              <w:rPr>
                <w:smallCaps/>
                <w:color w:val="000000"/>
                <w:sz w:val="20"/>
                <w:szCs w:val="20"/>
              </w:rPr>
              <w:t>Приложение 3</w:t>
            </w:r>
          </w:hyperlink>
        </w:p>
        <w:p w:rsidR="008E53B6" w:rsidRDefault="00F3646A">
          <w:r>
            <w:fldChar w:fldCharType="end"/>
          </w:r>
        </w:p>
      </w:sdtContent>
    </w:sdt>
    <w:p w:rsidR="008E53B6" w:rsidRDefault="008E53B6"/>
    <w:p w:rsidR="008E53B6" w:rsidRDefault="008E53B6"/>
    <w:p w:rsidR="008E53B6" w:rsidRDefault="008E53B6"/>
    <w:p w:rsidR="008E53B6" w:rsidRDefault="00F3646A">
      <w:pPr>
        <w:widowControl w:val="0"/>
        <w:pBdr>
          <w:top w:val="nil"/>
          <w:left w:val="nil"/>
          <w:bottom w:val="nil"/>
          <w:right w:val="nil"/>
          <w:between w:val="nil"/>
        </w:pBdr>
        <w:spacing w:line="276" w:lineRule="auto"/>
      </w:pPr>
      <w:r>
        <w:br w:type="page"/>
      </w:r>
    </w:p>
    <w:tbl>
      <w:tblPr>
        <w:tblStyle w:val="af1"/>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lastRenderedPageBreak/>
              <w:t xml:space="preserve">Программу учебной практики разработал(а)(и) доцент, к.н. (доцент) </w:t>
            </w:r>
            <w:proofErr w:type="spellStart"/>
            <w:r>
              <w:rPr>
                <w:sz w:val="20"/>
                <w:szCs w:val="20"/>
              </w:rPr>
              <w:t>Миннахметова</w:t>
            </w:r>
            <w:proofErr w:type="spellEnd"/>
            <w:r>
              <w:rPr>
                <w:sz w:val="20"/>
                <w:szCs w:val="20"/>
              </w:rPr>
              <w:t xml:space="preserve"> А.З. (Кафедра психологии, отделение психологии и педагогики), AZMinnahmetova@kpfu.ru</w:t>
            </w:r>
          </w:p>
        </w:tc>
      </w:tr>
    </w:tbl>
    <w:p w:rsidR="008E53B6" w:rsidRDefault="008E53B6">
      <w:pPr>
        <w:widowControl w:val="0"/>
        <w:pBdr>
          <w:top w:val="nil"/>
          <w:left w:val="nil"/>
          <w:bottom w:val="nil"/>
          <w:right w:val="nil"/>
          <w:between w:val="nil"/>
        </w:pBdr>
        <w:spacing w:line="276" w:lineRule="auto"/>
        <w:rPr>
          <w:sz w:val="20"/>
          <w:szCs w:val="20"/>
        </w:rPr>
      </w:pPr>
    </w:p>
    <w:tbl>
      <w:tblPr>
        <w:tblStyle w:val="af2"/>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b/>
                <w:sz w:val="20"/>
                <w:szCs w:val="20"/>
              </w:rPr>
              <w:t xml:space="preserve">1. Вид практики, способ и форма её проведения </w:t>
            </w:r>
          </w:p>
        </w:tc>
      </w:tr>
    </w:tbl>
    <w:p w:rsidR="008E53B6" w:rsidRDefault="008E53B6">
      <w:pPr>
        <w:widowControl w:val="0"/>
        <w:pBdr>
          <w:top w:val="nil"/>
          <w:left w:val="nil"/>
          <w:bottom w:val="nil"/>
          <w:right w:val="nil"/>
          <w:between w:val="nil"/>
        </w:pBdr>
        <w:spacing w:line="276" w:lineRule="auto"/>
        <w:rPr>
          <w:sz w:val="20"/>
          <w:szCs w:val="20"/>
        </w:rPr>
      </w:pPr>
    </w:p>
    <w:tbl>
      <w:tblPr>
        <w:tblStyle w:val="af3"/>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widowControl w:val="0"/>
              <w:pBdr>
                <w:top w:val="nil"/>
                <w:left w:val="nil"/>
                <w:bottom w:val="nil"/>
                <w:right w:val="nil"/>
                <w:between w:val="nil"/>
              </w:pBdr>
              <w:spacing w:line="276" w:lineRule="auto"/>
              <w:rPr>
                <w:sz w:val="20"/>
                <w:szCs w:val="20"/>
              </w:rPr>
            </w:pPr>
          </w:p>
          <w:tbl>
            <w:tblPr>
              <w:tblStyle w:val="af4"/>
              <w:tblW w:w="9831" w:type="dxa"/>
              <w:tblInd w:w="0" w:type="dxa"/>
              <w:tblLayout w:type="fixed"/>
              <w:tblLook w:val="0400" w:firstRow="0" w:lastRow="0" w:firstColumn="0" w:lastColumn="0" w:noHBand="0" w:noVBand="1"/>
            </w:tblPr>
            <w:tblGrid>
              <w:gridCol w:w="3135"/>
              <w:gridCol w:w="6696"/>
            </w:tblGrid>
            <w:tr w:rsidR="008E53B6">
              <w:tc>
                <w:tcPr>
                  <w:tcW w:w="3135" w:type="dxa"/>
                  <w:tcMar>
                    <w:top w:w="15" w:type="dxa"/>
                    <w:left w:w="15" w:type="dxa"/>
                    <w:bottom w:w="15" w:type="dxa"/>
                    <w:right w:w="15" w:type="dxa"/>
                  </w:tcMar>
                  <w:vAlign w:val="center"/>
                </w:tcPr>
                <w:p w:rsidR="008E53B6" w:rsidRDefault="00F3646A">
                  <w:pPr>
                    <w:rPr>
                      <w:sz w:val="20"/>
                      <w:szCs w:val="20"/>
                    </w:rPr>
                  </w:pPr>
                  <w:r>
                    <w:rPr>
                      <w:sz w:val="20"/>
                      <w:szCs w:val="20"/>
                    </w:rPr>
                    <w:t xml:space="preserve">Вид практики: </w:t>
                  </w:r>
                </w:p>
              </w:tc>
              <w:tc>
                <w:tcPr>
                  <w:tcW w:w="6696" w:type="dxa"/>
                  <w:tcMar>
                    <w:top w:w="15" w:type="dxa"/>
                    <w:left w:w="15" w:type="dxa"/>
                    <w:bottom w:w="15" w:type="dxa"/>
                    <w:right w:w="15" w:type="dxa"/>
                  </w:tcMar>
                  <w:vAlign w:val="center"/>
                </w:tcPr>
                <w:p w:rsidR="008E53B6" w:rsidRDefault="00F3646A">
                  <w:pPr>
                    <w:rPr>
                      <w:sz w:val="20"/>
                      <w:szCs w:val="20"/>
                    </w:rPr>
                  </w:pPr>
                  <w:r>
                    <w:rPr>
                      <w:sz w:val="20"/>
                      <w:szCs w:val="20"/>
                    </w:rPr>
                    <w:t>учебная </w:t>
                  </w:r>
                </w:p>
              </w:tc>
            </w:tr>
            <w:tr w:rsidR="008E53B6">
              <w:tc>
                <w:tcPr>
                  <w:tcW w:w="3135" w:type="dxa"/>
                  <w:tcMar>
                    <w:top w:w="15" w:type="dxa"/>
                    <w:left w:w="15" w:type="dxa"/>
                    <w:bottom w:w="15" w:type="dxa"/>
                    <w:right w:w="15" w:type="dxa"/>
                  </w:tcMar>
                  <w:vAlign w:val="center"/>
                </w:tcPr>
                <w:p w:rsidR="008E53B6" w:rsidRDefault="00F3646A">
                  <w:pPr>
                    <w:rPr>
                      <w:sz w:val="20"/>
                      <w:szCs w:val="20"/>
                    </w:rPr>
                  </w:pPr>
                  <w:r>
                    <w:rPr>
                      <w:sz w:val="20"/>
                      <w:szCs w:val="20"/>
                    </w:rPr>
                    <w:t xml:space="preserve">Способ проведения практики: </w:t>
                  </w:r>
                </w:p>
              </w:tc>
              <w:tc>
                <w:tcPr>
                  <w:tcW w:w="6696" w:type="dxa"/>
                  <w:tcMar>
                    <w:top w:w="15" w:type="dxa"/>
                    <w:left w:w="15" w:type="dxa"/>
                    <w:bottom w:w="15" w:type="dxa"/>
                    <w:right w:w="15" w:type="dxa"/>
                  </w:tcMar>
                  <w:vAlign w:val="center"/>
                </w:tcPr>
                <w:p w:rsidR="008E53B6" w:rsidRDefault="00F3646A">
                  <w:pPr>
                    <w:rPr>
                      <w:sz w:val="20"/>
                      <w:szCs w:val="20"/>
                    </w:rPr>
                  </w:pPr>
                  <w:r>
                    <w:rPr>
                      <w:sz w:val="20"/>
                      <w:szCs w:val="20"/>
                    </w:rPr>
                    <w:t xml:space="preserve">стационарная </w:t>
                  </w:r>
                </w:p>
              </w:tc>
            </w:tr>
            <w:tr w:rsidR="008E53B6">
              <w:tc>
                <w:tcPr>
                  <w:tcW w:w="3135" w:type="dxa"/>
                  <w:tcMar>
                    <w:top w:w="15" w:type="dxa"/>
                    <w:left w:w="15" w:type="dxa"/>
                    <w:bottom w:w="15" w:type="dxa"/>
                    <w:right w:w="15" w:type="dxa"/>
                  </w:tcMar>
                </w:tcPr>
                <w:p w:rsidR="008E53B6" w:rsidRDefault="00F3646A">
                  <w:pPr>
                    <w:rPr>
                      <w:sz w:val="20"/>
                      <w:szCs w:val="20"/>
                    </w:rPr>
                  </w:pPr>
                  <w:r>
                    <w:rPr>
                      <w:sz w:val="20"/>
                      <w:szCs w:val="20"/>
                    </w:rPr>
                    <w:t xml:space="preserve">Форма (формы) проведения практики: </w:t>
                  </w:r>
                </w:p>
              </w:tc>
              <w:tc>
                <w:tcPr>
                  <w:tcW w:w="6696" w:type="dxa"/>
                  <w:tcMar>
                    <w:top w:w="15" w:type="dxa"/>
                    <w:left w:w="15" w:type="dxa"/>
                    <w:bottom w:w="15" w:type="dxa"/>
                    <w:right w:w="15" w:type="dxa"/>
                  </w:tcMar>
                </w:tcPr>
                <w:p w:rsidR="008E53B6" w:rsidRDefault="00F3646A">
                  <w:pPr>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8E53B6">
              <w:tc>
                <w:tcPr>
                  <w:tcW w:w="3135" w:type="dxa"/>
                  <w:tcMar>
                    <w:top w:w="15" w:type="dxa"/>
                    <w:left w:w="15" w:type="dxa"/>
                    <w:bottom w:w="15" w:type="dxa"/>
                    <w:right w:w="15" w:type="dxa"/>
                  </w:tcMar>
                </w:tcPr>
                <w:p w:rsidR="008E53B6" w:rsidRDefault="00F3646A">
                  <w:pPr>
                    <w:rPr>
                      <w:sz w:val="20"/>
                      <w:szCs w:val="20"/>
                    </w:rPr>
                  </w:pPr>
                  <w:r>
                    <w:rPr>
                      <w:sz w:val="20"/>
                      <w:szCs w:val="20"/>
                    </w:rPr>
                    <w:t xml:space="preserve">Тип практики: </w:t>
                  </w:r>
                </w:p>
              </w:tc>
              <w:tc>
                <w:tcPr>
                  <w:tcW w:w="6696" w:type="dxa"/>
                  <w:tcMar>
                    <w:top w:w="15" w:type="dxa"/>
                    <w:left w:w="15" w:type="dxa"/>
                    <w:bottom w:w="15" w:type="dxa"/>
                    <w:right w:w="15" w:type="dxa"/>
                  </w:tcMar>
                </w:tcPr>
                <w:p w:rsidR="008E53B6" w:rsidRDefault="00F3646A">
                  <w:pPr>
                    <w:jc w:val="both"/>
                    <w:rPr>
                      <w:sz w:val="20"/>
                      <w:szCs w:val="20"/>
                    </w:rPr>
                  </w:pPr>
                  <w:r>
                    <w:rPr>
                      <w:sz w:val="20"/>
                      <w:szCs w:val="20"/>
                    </w:rPr>
                    <w:t>Ознакомительная практика (по психологии)</w:t>
                  </w:r>
                </w:p>
              </w:tc>
            </w:tr>
          </w:tbl>
          <w:p w:rsidR="008E53B6" w:rsidRDefault="008E53B6">
            <w:pPr>
              <w:ind w:firstLine="525"/>
              <w:jc w:val="both"/>
              <w:rPr>
                <w:b/>
                <w:sz w:val="20"/>
                <w:szCs w:val="20"/>
              </w:rPr>
            </w:pPr>
          </w:p>
          <w:p w:rsidR="008E53B6" w:rsidRDefault="00F3646A">
            <w:pPr>
              <w:ind w:firstLine="525"/>
              <w:jc w:val="both"/>
              <w:rPr>
                <w:sz w:val="20"/>
                <w:szCs w:val="20"/>
              </w:rPr>
            </w:pPr>
            <w:r>
              <w:rPr>
                <w:b/>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Выпускник, освоивший практику, должен обладать следующими компетенциями:</w:t>
            </w:r>
          </w:p>
        </w:tc>
      </w:tr>
    </w:tbl>
    <w:p w:rsidR="008E53B6" w:rsidRDefault="008E53B6">
      <w:pPr>
        <w:widowControl w:val="0"/>
        <w:pBdr>
          <w:top w:val="nil"/>
          <w:left w:val="nil"/>
          <w:bottom w:val="nil"/>
          <w:right w:val="nil"/>
          <w:between w:val="nil"/>
        </w:pBdr>
        <w:spacing w:line="276" w:lineRule="auto"/>
        <w:rPr>
          <w:sz w:val="20"/>
          <w:szCs w:val="20"/>
        </w:rPr>
      </w:pPr>
    </w:p>
    <w:tbl>
      <w:tblPr>
        <w:tblStyle w:val="af5"/>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widowControl w:val="0"/>
              <w:pBdr>
                <w:top w:val="nil"/>
                <w:left w:val="nil"/>
                <w:bottom w:val="nil"/>
                <w:right w:val="nil"/>
                <w:between w:val="nil"/>
              </w:pBdr>
              <w:spacing w:line="276" w:lineRule="auto"/>
              <w:rPr>
                <w:sz w:val="20"/>
                <w:szCs w:val="20"/>
              </w:rPr>
            </w:pPr>
          </w:p>
          <w:tbl>
            <w:tblPr>
              <w:tblStyle w:val="af6"/>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6"/>
              <w:gridCol w:w="7477"/>
            </w:tblGrid>
            <w:tr w:rsidR="008E53B6">
              <w:tc>
                <w:tcPr>
                  <w:tcW w:w="2136"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w:t>
                  </w:r>
                </w:p>
              </w:tc>
              <w:tc>
                <w:tcPr>
                  <w:tcW w:w="747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 приобретаемой компетенции</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r>
                    <w:rPr>
                      <w:rFonts w:ascii="Times New Roman" w:eastAsia="Times New Roman" w:hAnsi="Times New Roman" w:cs="Times New Roman"/>
                      <w:color w:val="000000"/>
                      <w:sz w:val="20"/>
                      <w:szCs w:val="20"/>
                    </w:rPr>
                    <w:t xml:space="preserve"> </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ОПК-7.2</w:t>
                  </w:r>
                </w:p>
                <w:p w:rsidR="008E53B6" w:rsidRDefault="008E53B6">
                  <w:pPr>
                    <w:ind w:firstLine="34"/>
                    <w:rPr>
                      <w:rFonts w:ascii="Times New Roman" w:eastAsia="Times New Roman" w:hAnsi="Times New Roman" w:cs="Times New Roman"/>
                      <w:sz w:val="20"/>
                      <w:szCs w:val="20"/>
                    </w:rPr>
                  </w:pP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Уме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взаимодействовать с участниками образовательных отношений в рамках реализации образовательных программ</w:t>
                  </w:r>
                </w:p>
              </w:tc>
            </w:tr>
          </w:tbl>
          <w:p w:rsidR="008E53B6" w:rsidRDefault="008E53B6">
            <w:pPr>
              <w:ind w:firstLine="525"/>
              <w:rPr>
                <w:sz w:val="20"/>
                <w:szCs w:val="20"/>
              </w:rPr>
            </w:pPr>
          </w:p>
          <w:p w:rsidR="008E53B6" w:rsidRDefault="00F3646A">
            <w:pPr>
              <w:ind w:firstLine="567"/>
              <w:jc w:val="both"/>
              <w:rPr>
                <w:sz w:val="20"/>
                <w:szCs w:val="20"/>
              </w:rPr>
            </w:pPr>
            <w:r>
              <w:rPr>
                <w:sz w:val="20"/>
                <w:szCs w:val="20"/>
              </w:rPr>
              <w:t>Перечень планируемых результатов обучения при прохождении практики:</w:t>
            </w:r>
          </w:p>
          <w:tbl>
            <w:tblPr>
              <w:tblStyle w:val="af7"/>
              <w:tblW w:w="9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5528"/>
            </w:tblGrid>
            <w:tr w:rsidR="008E53B6">
              <w:tc>
                <w:tcPr>
                  <w:tcW w:w="4095" w:type="dxa"/>
                </w:tcPr>
                <w:p w:rsidR="008E53B6" w:rsidRDefault="00F3646A">
                  <w:pPr>
                    <w:jc w:val="center"/>
                    <w:rPr>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5528" w:type="dxa"/>
                </w:tcPr>
                <w:p w:rsidR="008E53B6" w:rsidRDefault="00F3646A">
                  <w:pPr>
                    <w:jc w:val="center"/>
                    <w:rPr>
                      <w:sz w:val="20"/>
                      <w:szCs w:val="20"/>
                    </w:rPr>
                  </w:pPr>
                  <w:r>
                    <w:rPr>
                      <w:rFonts w:ascii="Times New Roman" w:eastAsia="Times New Roman" w:hAnsi="Times New Roman" w:cs="Times New Roman"/>
                      <w:b/>
                      <w:sz w:val="20"/>
                      <w:szCs w:val="20"/>
                    </w:rPr>
                    <w:t>Индикаторы достижения компетенций</w:t>
                  </w:r>
                </w:p>
              </w:tc>
            </w:tr>
            <w:tr w:rsidR="008E53B6">
              <w:tc>
                <w:tcPr>
                  <w:tcW w:w="4095"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rsidR="008E53B6" w:rsidRDefault="00F3646A">
                  <w:pPr>
                    <w:rPr>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E53B6">
              <w:tc>
                <w:tcPr>
                  <w:tcW w:w="4095"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rsidR="008E53B6" w:rsidRDefault="00F3646A">
                  <w:pPr>
                    <w:rPr>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5528" w:type="dxa"/>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ОПК-7.2</w:t>
                  </w:r>
                </w:p>
                <w:p w:rsidR="008E53B6" w:rsidRDefault="00F3646A">
                  <w:pPr>
                    <w:ind w:firstLine="34"/>
                    <w:rPr>
                      <w:sz w:val="20"/>
                      <w:szCs w:val="20"/>
                    </w:rPr>
                  </w:pPr>
                  <w:r>
                    <w:rPr>
                      <w:rFonts w:ascii="Times New Roman" w:eastAsia="Times New Roman" w:hAnsi="Times New Roman" w:cs="Times New Roman"/>
                      <w:color w:val="000000"/>
                      <w:sz w:val="20"/>
                      <w:szCs w:val="20"/>
                    </w:rPr>
                    <w:t>Уме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взаимодействовать с участниками образовательных отношений в рамках реализации образовательных программ</w:t>
                  </w:r>
                </w:p>
              </w:tc>
            </w:tr>
          </w:tbl>
          <w:p w:rsidR="008E53B6" w:rsidRDefault="008E53B6">
            <w:pPr>
              <w:jc w:val="both"/>
              <w:rPr>
                <w:sz w:val="20"/>
                <w:szCs w:val="20"/>
              </w:rPr>
            </w:pPr>
          </w:p>
          <w:p w:rsidR="008E53B6" w:rsidRDefault="008E53B6">
            <w:pPr>
              <w:ind w:firstLine="525"/>
              <w:jc w:val="both"/>
              <w:rPr>
                <w:b/>
                <w:sz w:val="20"/>
                <w:szCs w:val="20"/>
              </w:rPr>
            </w:pPr>
          </w:p>
          <w:p w:rsidR="008E53B6" w:rsidRDefault="00F3646A">
            <w:pPr>
              <w:pStyle w:val="1"/>
              <w:spacing w:before="0" w:after="0"/>
              <w:ind w:firstLine="567"/>
              <w:rPr>
                <w:sz w:val="20"/>
                <w:szCs w:val="20"/>
              </w:rPr>
            </w:pPr>
            <w:r>
              <w:rPr>
                <w:sz w:val="20"/>
                <w:szCs w:val="20"/>
              </w:rPr>
              <w:t>3. Место практики в структуре ОПОП ВО</w:t>
            </w:r>
          </w:p>
          <w:p w:rsidR="008E53B6" w:rsidRDefault="00F3646A">
            <w:pPr>
              <w:ind w:firstLine="567"/>
              <w:jc w:val="both"/>
              <w:rPr>
                <w:sz w:val="20"/>
                <w:szCs w:val="20"/>
              </w:rPr>
            </w:pPr>
            <w:r>
              <w:rPr>
                <w:sz w:val="20"/>
                <w:szCs w:val="20"/>
              </w:rPr>
              <w:t>Данная практика входит в Блок «Практики» Б2.О.0</w:t>
            </w:r>
            <w:r w:rsidR="00D647FC" w:rsidRPr="00F3646A">
              <w:rPr>
                <w:sz w:val="20"/>
                <w:szCs w:val="20"/>
              </w:rPr>
              <w:t>2</w:t>
            </w:r>
            <w:r>
              <w:rPr>
                <w:sz w:val="20"/>
                <w:szCs w:val="20"/>
              </w:rPr>
              <w:t xml:space="preserve">(У) ОПОП ВО. </w:t>
            </w:r>
          </w:p>
          <w:p w:rsidR="008E53B6" w:rsidRDefault="00F3646A">
            <w:pPr>
              <w:ind w:firstLine="567"/>
              <w:jc w:val="both"/>
              <w:rPr>
                <w:sz w:val="20"/>
                <w:szCs w:val="20"/>
              </w:rPr>
            </w:pPr>
            <w:r>
              <w:rPr>
                <w:sz w:val="20"/>
                <w:szCs w:val="20"/>
              </w:rPr>
              <w:t xml:space="preserve">Практика осваивается на 1 курсе во 2 семестре. </w:t>
            </w:r>
          </w:p>
          <w:p w:rsidR="008E53B6" w:rsidRDefault="00F3646A">
            <w:pPr>
              <w:ind w:firstLine="52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«Психология образования», «Общая психология (с практикумом)», «Психология развития и образования».</w:t>
            </w:r>
          </w:p>
          <w:p w:rsidR="008E53B6" w:rsidRDefault="00F3646A">
            <w:pPr>
              <w:ind w:firstLine="525"/>
              <w:jc w:val="both"/>
              <w:rPr>
                <w:b/>
                <w:sz w:val="20"/>
                <w:szCs w:val="20"/>
              </w:rPr>
            </w:pPr>
            <w:bookmarkStart w:id="0" w:name="_heading=h.gjdgxs" w:colFirst="0" w:colLast="0"/>
            <w:bookmarkEnd w:id="0"/>
            <w:r>
              <w:rPr>
                <w:sz w:val="20"/>
                <w:szCs w:val="20"/>
              </w:rPr>
              <w:tab/>
              <w:t>Освоение данной практики способствует эффективному выполнению следующих компонентов ОПОП ВО: «Психология образования», «Психология социальных коммуникаций», «Выполнение и защита выпускной квалификационной работы».</w:t>
            </w:r>
            <w:r>
              <w:rPr>
                <w:sz w:val="20"/>
                <w:szCs w:val="20"/>
              </w:rPr>
              <w:tab/>
            </w:r>
          </w:p>
          <w:p w:rsidR="008E53B6" w:rsidRDefault="00F3646A">
            <w:pPr>
              <w:ind w:firstLine="525"/>
              <w:jc w:val="both"/>
              <w:rPr>
                <w:sz w:val="20"/>
                <w:szCs w:val="20"/>
              </w:rPr>
            </w:pPr>
            <w:r>
              <w:rPr>
                <w:b/>
                <w:sz w:val="20"/>
                <w:szCs w:val="20"/>
              </w:rPr>
              <w:t xml:space="preserve">4. Объём практики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Объем практики составляет 2 зачетные единицы, 72 часа.</w:t>
            </w:r>
          </w:p>
          <w:p w:rsidR="008E53B6" w:rsidRDefault="00F3646A">
            <w:pPr>
              <w:ind w:firstLine="525"/>
              <w:jc w:val="both"/>
              <w:rPr>
                <w:sz w:val="20"/>
                <w:szCs w:val="20"/>
              </w:rPr>
            </w:pPr>
            <w:r>
              <w:rPr>
                <w:sz w:val="20"/>
                <w:szCs w:val="20"/>
              </w:rPr>
              <w:t>Прохождение практики предусматривает:</w:t>
            </w:r>
          </w:p>
          <w:p w:rsidR="008E53B6" w:rsidRDefault="00F3646A">
            <w:pPr>
              <w:ind w:firstLine="525"/>
              <w:jc w:val="both"/>
              <w:rPr>
                <w:sz w:val="20"/>
                <w:szCs w:val="20"/>
              </w:rPr>
            </w:pPr>
            <w:r>
              <w:rPr>
                <w:sz w:val="20"/>
                <w:szCs w:val="20"/>
              </w:rPr>
              <w:t>а) Контактную работу – 14 часов.</w:t>
            </w:r>
          </w:p>
          <w:p w:rsidR="008E53B6" w:rsidRDefault="00F3646A">
            <w:pPr>
              <w:ind w:firstLine="525"/>
              <w:jc w:val="both"/>
              <w:rPr>
                <w:sz w:val="20"/>
                <w:szCs w:val="20"/>
              </w:rPr>
            </w:pPr>
            <w:r>
              <w:rPr>
                <w:sz w:val="20"/>
                <w:szCs w:val="20"/>
              </w:rPr>
              <w:t>В том числе:</w:t>
            </w:r>
          </w:p>
          <w:p w:rsidR="008E53B6" w:rsidRDefault="00F3646A">
            <w:pPr>
              <w:ind w:firstLine="525"/>
              <w:jc w:val="both"/>
              <w:rPr>
                <w:sz w:val="20"/>
                <w:szCs w:val="20"/>
              </w:rPr>
            </w:pPr>
            <w:r>
              <w:rPr>
                <w:sz w:val="20"/>
                <w:szCs w:val="20"/>
              </w:rPr>
              <w:lastRenderedPageBreak/>
              <w:t>Практическое занятие – 14 часов.</w:t>
            </w:r>
          </w:p>
          <w:p w:rsidR="008E53B6" w:rsidRDefault="00F3646A">
            <w:pPr>
              <w:ind w:firstLine="525"/>
              <w:jc w:val="both"/>
              <w:rPr>
                <w:sz w:val="20"/>
                <w:szCs w:val="20"/>
              </w:rPr>
            </w:pPr>
            <w:r>
              <w:rPr>
                <w:sz w:val="20"/>
                <w:szCs w:val="20"/>
              </w:rPr>
              <w:t>б) Самостоятельную работу – 58 часов.</w:t>
            </w:r>
          </w:p>
        </w:tc>
      </w:tr>
      <w:tr w:rsidR="008E53B6">
        <w:tc>
          <w:tcPr>
            <w:tcW w:w="9921" w:type="dxa"/>
            <w:tcMar>
              <w:top w:w="15" w:type="dxa"/>
              <w:left w:w="15" w:type="dxa"/>
              <w:bottom w:w="15" w:type="dxa"/>
              <w:right w:w="15" w:type="dxa"/>
            </w:tcMar>
            <w:vAlign w:val="center"/>
          </w:tcPr>
          <w:p w:rsidR="008E53B6" w:rsidRDefault="008E53B6">
            <w:pPr>
              <w:ind w:firstLine="525"/>
              <w:jc w:val="both"/>
              <w:rPr>
                <w:sz w:val="20"/>
                <w:szCs w:val="20"/>
              </w:rPr>
            </w:pPr>
          </w:p>
          <w:p w:rsidR="008E53B6" w:rsidRDefault="00F3646A">
            <w:pPr>
              <w:ind w:firstLine="567"/>
              <w:jc w:val="both"/>
              <w:rPr>
                <w:b/>
                <w:sz w:val="20"/>
                <w:szCs w:val="20"/>
              </w:rPr>
            </w:pPr>
            <w:r>
              <w:rPr>
                <w:b/>
                <w:sz w:val="20"/>
                <w:szCs w:val="20"/>
              </w:rPr>
              <w:t>5. Базы практики</w:t>
            </w:r>
          </w:p>
          <w:p w:rsidR="008E53B6" w:rsidRDefault="00F3646A">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000000"/>
                <w:sz w:val="20"/>
                <w:szCs w:val="20"/>
              </w:rPr>
              <w:t xml:space="preserve">Базой практики является кафедра биологии и химии </w:t>
            </w:r>
            <w:proofErr w:type="spellStart"/>
            <w:r>
              <w:rPr>
                <w:rFonts w:eastAsia="Times New Roman"/>
                <w:color w:val="000000"/>
                <w:sz w:val="20"/>
                <w:szCs w:val="20"/>
              </w:rPr>
              <w:t>Елабужского</w:t>
            </w:r>
            <w:proofErr w:type="spellEnd"/>
            <w:r>
              <w:rPr>
                <w:rFonts w:eastAsia="Times New Roman"/>
                <w:color w:val="000000"/>
                <w:sz w:val="20"/>
                <w:szCs w:val="20"/>
              </w:rPr>
              <w:t xml:space="preserve"> института КФУ (г. Елабуга, ул. Горького, д.84, ауд. 3).</w:t>
            </w:r>
          </w:p>
          <w:p w:rsidR="008E53B6" w:rsidRDefault="00F3646A">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FF0000"/>
                <w:sz w:val="20"/>
                <w:szCs w:val="20"/>
              </w:rPr>
              <w:t xml:space="preserve"> </w:t>
            </w:r>
          </w:p>
          <w:p w:rsidR="008E53B6" w:rsidRDefault="00F3646A">
            <w:pPr>
              <w:keepNext/>
              <w:ind w:firstLine="525"/>
              <w:jc w:val="both"/>
              <w:rPr>
                <w:b/>
                <w:sz w:val="20"/>
                <w:szCs w:val="20"/>
              </w:rPr>
            </w:pPr>
            <w:bookmarkStart w:id="1" w:name="_heading=h.30j0zll" w:colFirst="0" w:colLast="0"/>
            <w:bookmarkEnd w:id="1"/>
            <w:r>
              <w:rPr>
                <w:b/>
                <w:sz w:val="20"/>
                <w:szCs w:val="20"/>
              </w:rPr>
              <w:t>6. Содержание практики</w:t>
            </w:r>
          </w:p>
          <w:p w:rsidR="008E53B6" w:rsidRDefault="008E53B6">
            <w:pPr>
              <w:keepNext/>
              <w:ind w:firstLine="525"/>
              <w:jc w:val="both"/>
              <w:rPr>
                <w:b/>
                <w:sz w:val="20"/>
                <w:szCs w:val="20"/>
              </w:rPr>
            </w:pPr>
          </w:p>
          <w:p w:rsidR="008E53B6" w:rsidRDefault="008E53B6">
            <w:pPr>
              <w:ind w:firstLine="567"/>
              <w:jc w:val="both"/>
              <w:rPr>
                <w:sz w:val="20"/>
                <w:szCs w:val="20"/>
              </w:rPr>
            </w:pPr>
          </w:p>
          <w:tbl>
            <w:tblPr>
              <w:tblStyle w:val="af8"/>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279"/>
              <w:gridCol w:w="4678"/>
              <w:gridCol w:w="850"/>
              <w:gridCol w:w="567"/>
              <w:gridCol w:w="709"/>
              <w:gridCol w:w="1269"/>
            </w:tblGrid>
            <w:tr w:rsidR="008E53B6">
              <w:tc>
                <w:tcPr>
                  <w:tcW w:w="559"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tc>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Содержание этапа</w:t>
                  </w:r>
                </w:p>
              </w:tc>
              <w:tc>
                <w:tcPr>
                  <w:tcW w:w="2126"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1269" w:type="dxa"/>
                  <w:vMerge w:val="restart"/>
                  <w:tcBorders>
                    <w:top w:val="single" w:sz="4" w:space="0" w:color="000000"/>
                    <w:left w:val="single" w:sz="4" w:space="0" w:color="000000"/>
                    <w:bottom w:val="single" w:sz="4" w:space="0" w:color="000000"/>
                    <w:right w:val="single" w:sz="4" w:space="0" w:color="000000"/>
                  </w:tcBorders>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8E53B6">
              <w:trPr>
                <w:trHeight w:val="244"/>
              </w:trPr>
              <w:tc>
                <w:tcPr>
                  <w:tcW w:w="559"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78"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E53B6" w:rsidRDefault="00F3646A">
                  <w:pPr>
                    <w:tabs>
                      <w:tab w:val="left" w:pos="636"/>
                      <w:tab w:val="center" w:pos="784"/>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Практические занятия</w:t>
                  </w:r>
                </w:p>
              </w:tc>
              <w:tc>
                <w:tcPr>
                  <w:tcW w:w="56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КСР</w:t>
                  </w:r>
                </w:p>
              </w:tc>
              <w:tc>
                <w:tcPr>
                  <w:tcW w:w="709" w:type="dxa"/>
                  <w:tcBorders>
                    <w:top w:val="single" w:sz="4" w:space="0" w:color="000000"/>
                    <w:left w:val="single" w:sz="4" w:space="0" w:color="000000"/>
                    <w:bottom w:val="single" w:sz="4" w:space="0" w:color="000000"/>
                    <w:right w:val="single" w:sz="4" w:space="0" w:color="000000"/>
                  </w:tcBorders>
                  <w:vAlign w:val="center"/>
                </w:tcPr>
                <w:p w:rsidR="008E53B6" w:rsidRDefault="00F3646A">
                  <w:pPr>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Самостоятельная работа</w:t>
                  </w:r>
                </w:p>
              </w:tc>
              <w:tc>
                <w:tcPr>
                  <w:tcW w:w="1269" w:type="dxa"/>
                  <w:vMerge/>
                  <w:tcBorders>
                    <w:top w:val="single" w:sz="4" w:space="0" w:color="000000"/>
                    <w:left w:val="single" w:sz="4" w:space="0" w:color="000000"/>
                    <w:bottom w:val="single" w:sz="4" w:space="0" w:color="000000"/>
                    <w:right w:val="single" w:sz="4" w:space="0" w:color="000000"/>
                  </w:tcBorders>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ПЕРВАЯ ЧАСТЬ</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Студенты работают с различными источниками информации в библиотеках, а также используют электронные библиотеки сети </w:t>
                  </w:r>
                  <w:proofErr w:type="spellStart"/>
                  <w:r>
                    <w:rPr>
                      <w:rFonts w:ascii="Times New Roman" w:eastAsia="Times New Roman" w:hAnsi="Times New Roman" w:cs="Times New Roman"/>
                      <w:sz w:val="20"/>
                      <w:szCs w:val="20"/>
                    </w:rPr>
                    <w:t>Internet</w:t>
                  </w:r>
                  <w:proofErr w:type="spellEnd"/>
                  <w:r>
                    <w:rPr>
                      <w:rFonts w:ascii="Times New Roman" w:eastAsia="Times New Roman" w:hAnsi="Times New Roman" w:cs="Times New Roman"/>
                      <w:sz w:val="20"/>
                      <w:szCs w:val="20"/>
                    </w:rPr>
                    <w:t xml:space="preserve">, различные библиографические каталоги, справочники и т.д.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Содержание практики включает целенаправленный поиск и отбор информационного материала по избранной теме, ее анализ и обобщение. В качестве такого материала могут выступать все виды источников: монографии и научные труды, публикации в периодической печати, сборники материалов конференций, учебники, справочники, базы данных и т.д. В задачи студента не входит реферирование всех найденных источников, но знакомство с содержанием необходимо в той степени, чтобы иметь представление об его информационной ценности. Принимая во внимание интенсивное развитие психологической науки в последние двадцать лет, рекомендуется ограничить поиск источников информации этим периодом.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тем для поиска информации и предоставления одной из них в письменном виде приводится в Приложении 1.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 вправе по согласованию с руководителем практики выбрать тему для поиска, не указанную в перечне.</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2. Студенты изучают Федеральные государственные образовательные стандарты и стандарты профессиональной деятельности. Выделяют основные положения ФГОС ООО. Анализируют виды работ психологического сопровождения детей ОУ в условиях реализации ФГОС. Результаты работы по изучению ФГОС необходимо представить в форме реферата (темы реферата обозначены в Приложении 2).</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ВТОРАЯ ЧАСТЬ</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Вторая часть ознакомительной практики имеет своей целью формирование профессиональной позиции педагога, мировоззрения, стиля поведения, </w:t>
                  </w:r>
                  <w:r>
                    <w:rPr>
                      <w:rFonts w:ascii="Times New Roman" w:eastAsia="Times New Roman" w:hAnsi="Times New Roman" w:cs="Times New Roman"/>
                      <w:sz w:val="20"/>
                      <w:szCs w:val="20"/>
                    </w:rPr>
                    <w:lastRenderedPageBreak/>
                    <w:t xml:space="preserve">профессиональной этики, ознакомление студентов с основными направлениями деятельности педагога-психолога.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ходе практики студент под руководством руководителя практики осуществляет: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знакомство с кабинетом педагога-психолога: оборудование, рабочие зоны и особенности их использования.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Вопросы для наблюдения и анализа деятельности педагога-психолога приводятся в Приложении 3. </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По окончании практики проводится итоговая конференция, на которой заслушиваются отчеты студентов, обсуждаются результаты практики, дается оценка работы каждого студента.</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отчетной документации по практике</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6516"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 72</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bl>
          <w:p w:rsidR="008E53B6" w:rsidRDefault="008E53B6">
            <w:pPr>
              <w:rPr>
                <w:sz w:val="20"/>
                <w:szCs w:val="20"/>
              </w:rPr>
            </w:pPr>
          </w:p>
        </w:tc>
      </w:tr>
    </w:tbl>
    <w:p w:rsidR="008E53B6" w:rsidRDefault="008E53B6">
      <w:pPr>
        <w:ind w:firstLine="709"/>
        <w:rPr>
          <w:b/>
          <w:sz w:val="20"/>
          <w:szCs w:val="20"/>
        </w:rPr>
      </w:pPr>
    </w:p>
    <w:p w:rsidR="008E53B6" w:rsidRDefault="00F3646A">
      <w:pPr>
        <w:ind w:firstLine="567"/>
        <w:rPr>
          <w:b/>
          <w:sz w:val="20"/>
          <w:szCs w:val="20"/>
        </w:rPr>
      </w:pPr>
      <w:r>
        <w:rPr>
          <w:b/>
          <w:sz w:val="20"/>
          <w:szCs w:val="20"/>
        </w:rPr>
        <w:t>7. Форма промежуточной аттестации по практике</w:t>
      </w:r>
    </w:p>
    <w:p w:rsidR="008E53B6" w:rsidRDefault="00F3646A">
      <w:pPr>
        <w:ind w:firstLine="567"/>
        <w:rPr>
          <w:sz w:val="20"/>
          <w:szCs w:val="20"/>
        </w:rPr>
      </w:pPr>
      <w:bookmarkStart w:id="2" w:name="_heading=h.1fob9te" w:colFirst="0" w:colLast="0"/>
      <w:bookmarkEnd w:id="2"/>
      <w:r>
        <w:rPr>
          <w:sz w:val="20"/>
          <w:szCs w:val="20"/>
        </w:rPr>
        <w:t>Форма промежуточной аттестации по практике: зачет во 2 семестре.</w:t>
      </w:r>
    </w:p>
    <w:p w:rsidR="008E53B6" w:rsidRDefault="008E53B6">
      <w:pPr>
        <w:ind w:firstLine="567"/>
        <w:rPr>
          <w:sz w:val="20"/>
          <w:szCs w:val="20"/>
        </w:rPr>
      </w:pPr>
    </w:p>
    <w:p w:rsidR="008E53B6" w:rsidRDefault="00F3646A">
      <w:pPr>
        <w:ind w:firstLine="567"/>
        <w:rPr>
          <w:b/>
          <w:sz w:val="20"/>
          <w:szCs w:val="20"/>
        </w:rPr>
      </w:pPr>
      <w:r>
        <w:rPr>
          <w:b/>
          <w:sz w:val="20"/>
          <w:szCs w:val="20"/>
        </w:rPr>
        <w:t>8. Фонд оценочных средств для проведения промежуточной аттестации обучающихся по практике</w:t>
      </w:r>
    </w:p>
    <w:p w:rsidR="008E53B6" w:rsidRDefault="00F3646A">
      <w:pPr>
        <w:ind w:firstLine="567"/>
        <w:jc w:val="both"/>
        <w:rPr>
          <w:sz w:val="20"/>
          <w:szCs w:val="20"/>
        </w:rPr>
      </w:pPr>
      <w:bookmarkStart w:id="3" w:name="_heading=h.3znysh7" w:colFirst="0" w:colLast="0"/>
      <w:bookmarkEnd w:id="3"/>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8E53B6" w:rsidRDefault="00F3646A">
      <w:pPr>
        <w:ind w:firstLine="567"/>
        <w:jc w:val="both"/>
        <w:rPr>
          <w:sz w:val="20"/>
          <w:szCs w:val="20"/>
        </w:rPr>
      </w:pPr>
      <w:r>
        <w:rPr>
          <w:sz w:val="20"/>
          <w:szCs w:val="20"/>
        </w:rPr>
        <w:t>В фонде оценочных средств содержится следующая информация:</w:t>
      </w:r>
    </w:p>
    <w:p w:rsidR="008E53B6" w:rsidRDefault="00F3646A">
      <w:pPr>
        <w:ind w:firstLine="567"/>
        <w:jc w:val="both"/>
        <w:rPr>
          <w:sz w:val="20"/>
          <w:szCs w:val="20"/>
        </w:rPr>
      </w:pPr>
      <w:r>
        <w:rPr>
          <w:sz w:val="20"/>
          <w:szCs w:val="20"/>
        </w:rPr>
        <w:t>– соответствие компетенций планируемым результатам обучения по практике;</w:t>
      </w:r>
    </w:p>
    <w:p w:rsidR="008E53B6" w:rsidRDefault="00F3646A">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8E53B6" w:rsidRDefault="00F3646A">
      <w:pPr>
        <w:ind w:firstLine="567"/>
        <w:jc w:val="both"/>
        <w:rPr>
          <w:sz w:val="20"/>
          <w:szCs w:val="20"/>
        </w:rPr>
      </w:pPr>
      <w:r>
        <w:rPr>
          <w:sz w:val="20"/>
          <w:szCs w:val="20"/>
        </w:rPr>
        <w:t>– механизм формирования оценки по практике;</w:t>
      </w:r>
    </w:p>
    <w:p w:rsidR="008E53B6" w:rsidRDefault="00F3646A">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8E53B6" w:rsidRDefault="00F3646A">
      <w:pPr>
        <w:ind w:firstLine="567"/>
        <w:jc w:val="both"/>
        <w:rPr>
          <w:sz w:val="20"/>
          <w:szCs w:val="20"/>
        </w:rPr>
      </w:pPr>
      <w:r>
        <w:rPr>
          <w:sz w:val="20"/>
          <w:szCs w:val="20"/>
        </w:rPr>
        <w:t>– критерии оценивания для каждого оценочного средства;</w:t>
      </w:r>
    </w:p>
    <w:p w:rsidR="008E53B6" w:rsidRDefault="00F3646A">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E53B6" w:rsidRDefault="00F3646A">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8E53B6" w:rsidRDefault="008E53B6">
      <w:pPr>
        <w:ind w:firstLine="709"/>
        <w:jc w:val="both"/>
        <w:rPr>
          <w:sz w:val="20"/>
          <w:szCs w:val="20"/>
        </w:rPr>
      </w:pPr>
    </w:p>
    <w:p w:rsidR="008E53B6" w:rsidRDefault="00F3646A">
      <w:pPr>
        <w:keepNext/>
        <w:ind w:firstLine="567"/>
        <w:jc w:val="both"/>
        <w:rPr>
          <w:b/>
          <w:sz w:val="20"/>
          <w:szCs w:val="20"/>
        </w:rPr>
      </w:pPr>
      <w:bookmarkStart w:id="4" w:name="_heading=h.2et92p0" w:colFirst="0" w:colLast="0"/>
      <w:bookmarkEnd w:id="4"/>
      <w:r>
        <w:rPr>
          <w:b/>
          <w:sz w:val="20"/>
          <w:szCs w:val="20"/>
        </w:rPr>
        <w:t>9. Перечень литературы, необходимой для проведения практики</w:t>
      </w:r>
    </w:p>
    <w:p w:rsidR="008E53B6" w:rsidRDefault="00F3646A">
      <w:pPr>
        <w:ind w:firstLine="567"/>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E53B6" w:rsidRDefault="00F3646A">
      <w:pPr>
        <w:ind w:firstLine="567"/>
        <w:jc w:val="both"/>
        <w:rPr>
          <w:sz w:val="20"/>
          <w:szCs w:val="20"/>
        </w:rPr>
      </w:pPr>
      <w:r>
        <w:rPr>
          <w:sz w:val="20"/>
          <w:szCs w:val="20"/>
        </w:rPr>
        <w:lastRenderedPageBreak/>
        <w:t>– в электронном виде – через электронные библиотечные системы на основании заключенных КФУ договоров с правообладателями;</w:t>
      </w:r>
    </w:p>
    <w:p w:rsidR="008E53B6" w:rsidRDefault="00F3646A">
      <w:pPr>
        <w:ind w:firstLine="567"/>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8E53B6" w:rsidRDefault="00F3646A">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8E53B6" w:rsidRDefault="00F3646A">
      <w:pPr>
        <w:ind w:firstLine="567"/>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8E53B6" w:rsidRDefault="008E53B6">
      <w:pPr>
        <w:ind w:firstLine="709"/>
        <w:jc w:val="both"/>
        <w:rPr>
          <w:b/>
          <w:sz w:val="20"/>
          <w:szCs w:val="20"/>
        </w:rPr>
      </w:pPr>
    </w:p>
    <w:p w:rsidR="008E53B6" w:rsidRDefault="00F3646A">
      <w:pPr>
        <w:ind w:firstLine="567"/>
        <w:jc w:val="both"/>
        <w:rPr>
          <w:b/>
          <w:sz w:val="20"/>
          <w:szCs w:val="20"/>
        </w:rPr>
      </w:pPr>
      <w:r>
        <w:rPr>
          <w:b/>
          <w:sz w:val="20"/>
          <w:szCs w:val="20"/>
        </w:rPr>
        <w:t>10. Перечень ресурсов сети "Интернет", необходимых для проведения практики</w:t>
      </w:r>
    </w:p>
    <w:p w:rsidR="008E53B6" w:rsidRDefault="00F3646A">
      <w:pPr>
        <w:ind w:firstLine="567"/>
        <w:jc w:val="both"/>
        <w:rPr>
          <w:sz w:val="20"/>
          <w:szCs w:val="20"/>
        </w:rPr>
      </w:pPr>
      <w:r>
        <w:rPr>
          <w:sz w:val="20"/>
          <w:szCs w:val="20"/>
        </w:rPr>
        <w:t xml:space="preserve">1. Газета "Первое сентября" - </w:t>
      </w:r>
      <w:hyperlink r:id="rId8">
        <w:r>
          <w:rPr>
            <w:color w:val="0000FF"/>
            <w:sz w:val="20"/>
            <w:szCs w:val="20"/>
            <w:u w:val="single"/>
          </w:rPr>
          <w:t>http://ps.1september.ru/</w:t>
        </w:r>
      </w:hyperlink>
    </w:p>
    <w:p w:rsidR="008E53B6" w:rsidRDefault="00F3646A">
      <w:pPr>
        <w:ind w:firstLine="567"/>
        <w:jc w:val="both"/>
        <w:rPr>
          <w:sz w:val="20"/>
          <w:szCs w:val="20"/>
        </w:rPr>
      </w:pPr>
      <w:r>
        <w:rPr>
          <w:sz w:val="20"/>
          <w:szCs w:val="20"/>
        </w:rPr>
        <w:t xml:space="preserve">2. Журнал "Школьный психолог" - </w:t>
      </w:r>
      <w:hyperlink r:id="rId9">
        <w:r>
          <w:rPr>
            <w:color w:val="0000FF"/>
            <w:sz w:val="20"/>
            <w:szCs w:val="20"/>
            <w:u w:val="single"/>
          </w:rPr>
          <w:t>www.Psy.1september.ru</w:t>
        </w:r>
      </w:hyperlink>
    </w:p>
    <w:p w:rsidR="008E53B6" w:rsidRDefault="00F3646A">
      <w:pPr>
        <w:ind w:firstLine="567"/>
        <w:jc w:val="both"/>
        <w:rPr>
          <w:sz w:val="20"/>
          <w:szCs w:val="20"/>
        </w:rPr>
      </w:pPr>
      <w:r>
        <w:rPr>
          <w:sz w:val="20"/>
          <w:szCs w:val="20"/>
        </w:rPr>
        <w:t xml:space="preserve">3. Педагогическая библиотека - </w:t>
      </w:r>
      <w:hyperlink r:id="rId10">
        <w:r>
          <w:rPr>
            <w:color w:val="0000FF"/>
            <w:sz w:val="20"/>
            <w:szCs w:val="20"/>
            <w:u w:val="single"/>
          </w:rPr>
          <w:t>http://pedlib.ru/</w:t>
        </w:r>
      </w:hyperlink>
    </w:p>
    <w:p w:rsidR="008E53B6" w:rsidRDefault="00F3646A">
      <w:pPr>
        <w:ind w:firstLine="567"/>
        <w:jc w:val="both"/>
        <w:rPr>
          <w:sz w:val="20"/>
          <w:szCs w:val="20"/>
        </w:rPr>
      </w:pPr>
      <w:r>
        <w:rPr>
          <w:sz w:val="20"/>
          <w:szCs w:val="20"/>
        </w:rPr>
        <w:t xml:space="preserve">4. Материалы по психологии: книги, психологические тесты, фотографии и иллюстративный материал, биографии психологов - </w:t>
      </w:r>
      <w:hyperlink r:id="rId11">
        <w:r>
          <w:rPr>
            <w:color w:val="0000FF"/>
            <w:sz w:val="20"/>
            <w:szCs w:val="20"/>
            <w:u w:val="single"/>
          </w:rPr>
          <w:t>http://psychology-online.net</w:t>
        </w:r>
      </w:hyperlink>
    </w:p>
    <w:p w:rsidR="008E53B6" w:rsidRDefault="00F3646A">
      <w:pPr>
        <w:ind w:firstLine="567"/>
        <w:jc w:val="both"/>
        <w:rPr>
          <w:sz w:val="20"/>
          <w:szCs w:val="20"/>
        </w:rPr>
      </w:pPr>
      <w:r>
        <w:rPr>
          <w:sz w:val="20"/>
          <w:szCs w:val="20"/>
        </w:rPr>
        <w:t xml:space="preserve">5. Мир психологии. Разделы новости, объявления о тренингах и семинарах, психологические тесты, публикации, форум, персоналии, психологические консультации - </w:t>
      </w:r>
      <w:hyperlink r:id="rId12">
        <w:r>
          <w:rPr>
            <w:color w:val="0000FF"/>
            <w:sz w:val="20"/>
            <w:szCs w:val="20"/>
            <w:u w:val="single"/>
          </w:rPr>
          <w:t>http://psychology.net.ru</w:t>
        </w:r>
      </w:hyperlink>
    </w:p>
    <w:p w:rsidR="008E53B6" w:rsidRDefault="00F3646A">
      <w:pPr>
        <w:ind w:firstLine="567"/>
        <w:jc w:val="both"/>
        <w:rPr>
          <w:sz w:val="20"/>
          <w:szCs w:val="20"/>
        </w:rPr>
      </w:pPr>
      <w:r>
        <w:rPr>
          <w:sz w:val="20"/>
          <w:szCs w:val="20"/>
        </w:rPr>
        <w:t xml:space="preserve">6. Психологический словарь - </w:t>
      </w:r>
      <w:hyperlink r:id="rId13">
        <w:r>
          <w:rPr>
            <w:color w:val="0000FF"/>
            <w:sz w:val="20"/>
            <w:szCs w:val="20"/>
            <w:u w:val="single"/>
          </w:rPr>
          <w:t>http://psi.webzone.ru</w:t>
        </w:r>
      </w:hyperlink>
    </w:p>
    <w:p w:rsidR="008E53B6" w:rsidRDefault="008E53B6">
      <w:pPr>
        <w:ind w:firstLine="525"/>
        <w:jc w:val="both"/>
      </w:pPr>
    </w:p>
    <w:p w:rsidR="008E53B6" w:rsidRDefault="00F3646A">
      <w:pPr>
        <w:ind w:firstLine="525"/>
        <w:jc w:val="both"/>
        <w:rPr>
          <w:b/>
          <w:sz w:val="20"/>
          <w:szCs w:val="20"/>
        </w:rPr>
      </w:pPr>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E53B6" w:rsidRDefault="00F3646A">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E53B6" w:rsidRDefault="008E53B6">
      <w:pPr>
        <w:ind w:firstLine="525"/>
        <w:jc w:val="both"/>
        <w:rPr>
          <w:sz w:val="20"/>
          <w:szCs w:val="20"/>
        </w:rPr>
      </w:pPr>
    </w:p>
    <w:p w:rsidR="008E53B6" w:rsidRDefault="00F3646A">
      <w:pPr>
        <w:ind w:firstLine="525"/>
        <w:jc w:val="both"/>
        <w:rPr>
          <w:sz w:val="20"/>
          <w:szCs w:val="20"/>
        </w:rPr>
      </w:pPr>
      <w:r>
        <w:rPr>
          <w:b/>
          <w:sz w:val="20"/>
          <w:szCs w:val="20"/>
        </w:rPr>
        <w:t xml:space="preserve">12. Описание материально-технической базы, необходимой для проведения практики </w:t>
      </w:r>
    </w:p>
    <w:p w:rsidR="008E53B6" w:rsidRDefault="00F3646A">
      <w:pPr>
        <w:ind w:firstLine="567"/>
        <w:jc w:val="both"/>
        <w:rPr>
          <w:sz w:val="20"/>
          <w:szCs w:val="20"/>
        </w:rPr>
      </w:pPr>
      <w:r>
        <w:rPr>
          <w:sz w:val="20"/>
          <w:szCs w:val="20"/>
        </w:rPr>
        <w:t xml:space="preserve">Для учебного процесса во время ознакомительной практики (по психологии) необходимы следующие материалы и оборудование: </w:t>
      </w:r>
    </w:p>
    <w:p w:rsidR="008E53B6" w:rsidRDefault="00F3646A">
      <w:pPr>
        <w:ind w:firstLine="567"/>
        <w:jc w:val="both"/>
        <w:rPr>
          <w:sz w:val="20"/>
          <w:szCs w:val="20"/>
        </w:rPr>
      </w:pPr>
      <w:r>
        <w:rPr>
          <w:sz w:val="20"/>
          <w:szCs w:val="20"/>
        </w:rPr>
        <w:t xml:space="preserve"> 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8E53B6" w:rsidRDefault="00F3646A">
      <w:pPr>
        <w:ind w:firstLine="567"/>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w:t>
      </w:r>
    </w:p>
    <w:p w:rsidR="008E53B6" w:rsidRDefault="00F3646A">
      <w:pPr>
        <w:ind w:firstLine="567"/>
        <w:jc w:val="both"/>
        <w:rPr>
          <w:sz w:val="20"/>
          <w:szCs w:val="20"/>
        </w:rPr>
      </w:pPr>
      <w:r>
        <w:rPr>
          <w:sz w:val="20"/>
          <w:szCs w:val="20"/>
        </w:rPr>
        <w:t xml:space="preserve">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w:t>
      </w:r>
    </w:p>
    <w:p w:rsidR="008E53B6" w:rsidRDefault="00F3646A">
      <w:pPr>
        <w:ind w:firstLine="567"/>
        <w:jc w:val="both"/>
        <w:rPr>
          <w:sz w:val="20"/>
          <w:szCs w:val="20"/>
        </w:rPr>
      </w:pPr>
      <w:r>
        <w:rPr>
          <w:sz w:val="20"/>
          <w:szCs w:val="20"/>
        </w:rPr>
        <w:t xml:space="preserve">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w:t>
      </w:r>
    </w:p>
    <w:p w:rsidR="008E53B6" w:rsidRDefault="00F3646A">
      <w:pPr>
        <w:ind w:firstLine="567"/>
        <w:jc w:val="both"/>
        <w:rPr>
          <w:sz w:val="20"/>
          <w:szCs w:val="20"/>
        </w:rPr>
      </w:pPr>
      <w:r>
        <w:rPr>
          <w:sz w:val="20"/>
          <w:szCs w:val="20"/>
        </w:rPr>
        <w:t xml:space="preserve">Набор учебно-наглядных пособий: комплект презентаций в электронном формате по преподаваемой дисциплине.   </w:t>
      </w:r>
    </w:p>
    <w:p w:rsidR="008E53B6" w:rsidRDefault="008E53B6">
      <w:pPr>
        <w:ind w:firstLine="525"/>
        <w:jc w:val="both"/>
        <w:rPr>
          <w:b/>
          <w:sz w:val="20"/>
          <w:szCs w:val="20"/>
        </w:rPr>
      </w:pPr>
    </w:p>
    <w:p w:rsidR="008E53B6" w:rsidRDefault="00F3646A">
      <w:pPr>
        <w:ind w:firstLine="525"/>
        <w:jc w:val="both"/>
        <w:rPr>
          <w:b/>
          <w:sz w:val="20"/>
          <w:szCs w:val="20"/>
        </w:rPr>
      </w:pPr>
      <w:r>
        <w:rPr>
          <w:b/>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Style w:val="af9"/>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8E53B6" w:rsidRDefault="008E53B6">
      <w:pPr>
        <w:ind w:firstLine="525"/>
        <w:rPr>
          <w:sz w:val="20"/>
          <w:szCs w:val="20"/>
        </w:rPr>
      </w:pPr>
    </w:p>
    <w:p w:rsidR="008E53B6" w:rsidRDefault="008E53B6">
      <w:pPr>
        <w:ind w:firstLine="525"/>
        <w:rPr>
          <w:sz w:val="20"/>
          <w:szCs w:val="20"/>
        </w:rPr>
      </w:pPr>
    </w:p>
    <w:p w:rsidR="008E53B6" w:rsidRDefault="00F3646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923AA8" w:rsidRPr="00923AA8">
        <w:rPr>
          <w:sz w:val="20"/>
          <w:szCs w:val="20"/>
        </w:rPr>
        <w:t xml:space="preserve">Начальное образование </w:t>
      </w:r>
      <w:r>
        <w:rPr>
          <w:sz w:val="20"/>
          <w:szCs w:val="20"/>
        </w:rPr>
        <w:t xml:space="preserve">". </w:t>
      </w:r>
    </w:p>
    <w:tbl>
      <w:tblPr>
        <w:tblStyle w:val="afa"/>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ind w:firstLine="525"/>
              <w:jc w:val="both"/>
              <w:rPr>
                <w:sz w:val="20"/>
                <w:szCs w:val="20"/>
              </w:rPr>
            </w:pPr>
          </w:p>
        </w:tc>
      </w:tr>
    </w:tbl>
    <w:p w:rsidR="008E53B6" w:rsidRDefault="008E53B6"/>
    <w:p w:rsidR="008E53B6" w:rsidRDefault="008E53B6"/>
    <w:p w:rsidR="008E53B6" w:rsidRDefault="00F3646A">
      <w:r>
        <w:br w:type="page"/>
      </w:r>
    </w:p>
    <w:p w:rsidR="008E53B6" w:rsidRDefault="00F3646A">
      <w:pPr>
        <w:jc w:val="right"/>
        <w:rPr>
          <w:i/>
          <w:color w:val="000000"/>
          <w:sz w:val="20"/>
          <w:szCs w:val="20"/>
        </w:rPr>
      </w:pPr>
      <w:r>
        <w:rPr>
          <w:i/>
          <w:color w:val="000000"/>
          <w:sz w:val="20"/>
          <w:szCs w:val="20"/>
        </w:rPr>
        <w:lastRenderedPageBreak/>
        <w:t>Приложение №1</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color w:val="000000"/>
          <w:sz w:val="20"/>
          <w:szCs w:val="20"/>
        </w:rPr>
      </w:pPr>
      <w:r>
        <w:rPr>
          <w:i/>
          <w:color w:val="000000"/>
          <w:sz w:val="20"/>
          <w:szCs w:val="20"/>
        </w:rPr>
        <w:t>Б2.О.02(У) Ознакомительная практика (по психологии)</w:t>
      </w:r>
    </w:p>
    <w:p w:rsidR="008E53B6" w:rsidRDefault="008E53B6">
      <w:pPr>
        <w:jc w:val="right"/>
        <w:rPr>
          <w:color w:val="000000"/>
          <w:sz w:val="20"/>
          <w:szCs w:val="20"/>
        </w:rPr>
      </w:pPr>
    </w:p>
    <w:p w:rsidR="008E53B6" w:rsidRDefault="008E53B6">
      <w:pPr>
        <w:jc w:val="right"/>
        <w:rPr>
          <w:color w:val="000000"/>
          <w:sz w:val="20"/>
          <w:szCs w:val="20"/>
        </w:rPr>
      </w:pPr>
    </w:p>
    <w:p w:rsidR="008E53B6" w:rsidRDefault="00F3646A">
      <w:pPr>
        <w:ind w:firstLine="525"/>
        <w:rPr>
          <w:color w:val="000000"/>
          <w:sz w:val="20"/>
          <w:szCs w:val="20"/>
        </w:rPr>
      </w:pPr>
      <w:r>
        <w:rPr>
          <w:sz w:val="20"/>
          <w:szCs w:val="20"/>
        </w:rPr>
        <w:t xml:space="preserve"> </w:t>
      </w:r>
    </w:p>
    <w:p w:rsidR="008E53B6" w:rsidRDefault="00F3646A">
      <w:pPr>
        <w:ind w:firstLine="525"/>
        <w:jc w:val="center"/>
        <w:rPr>
          <w:sz w:val="20"/>
          <w:szCs w:val="20"/>
        </w:rPr>
      </w:pPr>
      <w:r>
        <w:rPr>
          <w:sz w:val="20"/>
          <w:szCs w:val="20"/>
        </w:rPr>
        <w:t>МИНИСТЕРСТВО НАУКИ И ВЫСШЕГО ОБРАЗОВАНИЯ РОССИЙСКОЙ ФЕДЕРАЦИИ</w:t>
      </w:r>
    </w:p>
    <w:p w:rsidR="008E53B6" w:rsidRDefault="00F3646A">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8E53B6" w:rsidRDefault="00F3646A">
      <w:pPr>
        <w:ind w:firstLine="525"/>
        <w:jc w:val="center"/>
        <w:rPr>
          <w:sz w:val="20"/>
          <w:szCs w:val="20"/>
        </w:rPr>
      </w:pPr>
      <w:r>
        <w:rPr>
          <w:sz w:val="20"/>
          <w:szCs w:val="20"/>
        </w:rPr>
        <w:t>"Казанский (Приволжский) федеральный университет"</w:t>
      </w:r>
    </w:p>
    <w:p w:rsidR="008E53B6" w:rsidRDefault="00F3646A">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8E53B6" w:rsidRDefault="008E53B6">
      <w:pPr>
        <w:ind w:firstLine="525"/>
        <w:jc w:val="center"/>
        <w:rPr>
          <w:b/>
          <w:sz w:val="20"/>
          <w:szCs w:val="20"/>
          <w:highlight w:val="green"/>
        </w:rPr>
      </w:pPr>
    </w:p>
    <w:p w:rsidR="008E53B6" w:rsidRDefault="008E53B6">
      <w:pPr>
        <w:ind w:firstLine="525"/>
        <w:rPr>
          <w:color w:val="000000"/>
          <w:sz w:val="20"/>
          <w:szCs w:val="20"/>
        </w:rPr>
      </w:pPr>
    </w:p>
    <w:p w:rsidR="008E53B6" w:rsidRDefault="008E53B6">
      <w:pPr>
        <w:ind w:firstLine="525"/>
        <w:rPr>
          <w:color w:val="000000"/>
          <w:sz w:val="20"/>
          <w:szCs w:val="20"/>
        </w:rPr>
      </w:pPr>
    </w:p>
    <w:p w:rsidR="008E53B6" w:rsidRDefault="00F3646A">
      <w:pPr>
        <w:ind w:firstLine="525"/>
        <w:rPr>
          <w:color w:val="000000"/>
          <w:sz w:val="20"/>
          <w:szCs w:val="20"/>
        </w:rPr>
      </w:pPr>
      <w:r>
        <w:rPr>
          <w:color w:val="000000"/>
          <w:sz w:val="20"/>
          <w:szCs w:val="20"/>
        </w:rPr>
        <w:t xml:space="preserve"> </w:t>
      </w:r>
    </w:p>
    <w:p w:rsidR="008E53B6" w:rsidRDefault="008E53B6">
      <w:pPr>
        <w:ind w:firstLine="525"/>
        <w:rPr>
          <w:color w:val="000000"/>
          <w:sz w:val="20"/>
          <w:szCs w:val="20"/>
        </w:rPr>
      </w:pPr>
    </w:p>
    <w:p w:rsidR="008E53B6" w:rsidRDefault="00F3646A">
      <w:pPr>
        <w:jc w:val="center"/>
        <w:rPr>
          <w:b/>
          <w:color w:val="000000"/>
          <w:sz w:val="20"/>
          <w:szCs w:val="20"/>
        </w:rPr>
      </w:pPr>
      <w:r>
        <w:rPr>
          <w:b/>
          <w:color w:val="000000"/>
          <w:sz w:val="20"/>
          <w:szCs w:val="20"/>
        </w:rPr>
        <w:t xml:space="preserve">Фонд оценочных средств </w:t>
      </w:r>
    </w:p>
    <w:p w:rsidR="008E53B6" w:rsidRDefault="00F3646A">
      <w:pPr>
        <w:jc w:val="center"/>
        <w:rPr>
          <w:b/>
          <w:color w:val="000000"/>
          <w:sz w:val="20"/>
          <w:szCs w:val="20"/>
        </w:rPr>
      </w:pPr>
      <w:r>
        <w:rPr>
          <w:b/>
          <w:color w:val="000000"/>
          <w:sz w:val="20"/>
          <w:szCs w:val="20"/>
        </w:rPr>
        <w:t xml:space="preserve">для проведения промежуточной аттестации по </w:t>
      </w:r>
    </w:p>
    <w:p w:rsidR="008E53B6" w:rsidRDefault="00F3646A">
      <w:pPr>
        <w:jc w:val="center"/>
        <w:rPr>
          <w:color w:val="000000"/>
          <w:sz w:val="20"/>
          <w:szCs w:val="20"/>
        </w:rPr>
      </w:pPr>
      <w:r>
        <w:rPr>
          <w:color w:val="000000"/>
          <w:sz w:val="20"/>
          <w:szCs w:val="20"/>
        </w:rPr>
        <w:t xml:space="preserve">Б2.О.02(У) Ознакомительной </w:t>
      </w:r>
      <w:r>
        <w:rPr>
          <w:sz w:val="20"/>
          <w:szCs w:val="20"/>
        </w:rPr>
        <w:t>практики (по психологии)</w:t>
      </w:r>
    </w:p>
    <w:p w:rsidR="008E53B6" w:rsidRDefault="008E53B6">
      <w:pPr>
        <w:jc w:val="center"/>
        <w:rPr>
          <w:b/>
          <w:sz w:val="20"/>
          <w:szCs w:val="20"/>
        </w:rPr>
      </w:pPr>
    </w:p>
    <w:p w:rsidR="008E53B6" w:rsidRDefault="008E53B6">
      <w:pPr>
        <w:jc w:val="center"/>
        <w:rPr>
          <w:b/>
          <w:sz w:val="20"/>
          <w:szCs w:val="20"/>
        </w:rPr>
      </w:pPr>
    </w:p>
    <w:tbl>
      <w:tblPr>
        <w:tblStyle w:val="afb"/>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 xml:space="preserve">Биология и </w:t>
            </w:r>
            <w:r w:rsidR="00923AA8" w:rsidRPr="00923AA8">
              <w:rPr>
                <w:sz w:val="20"/>
                <w:szCs w:val="20"/>
                <w:u w:val="single"/>
              </w:rPr>
              <w:t>Начальное образование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CD6541">
              <w:rPr>
                <w:sz w:val="20"/>
                <w:szCs w:val="20"/>
                <w:u w:val="single"/>
              </w:rPr>
              <w:t>2025</w:t>
            </w:r>
          </w:p>
        </w:tc>
      </w:tr>
    </w:tbl>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F3646A" w:rsidRDefault="00F3646A">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F3646A">
      <w:pPr>
        <w:ind w:firstLine="525"/>
        <w:jc w:val="center"/>
        <w:rPr>
          <w:b/>
          <w:color w:val="000000"/>
          <w:sz w:val="20"/>
          <w:szCs w:val="20"/>
        </w:rPr>
      </w:pPr>
      <w:r>
        <w:rPr>
          <w:b/>
          <w:color w:val="000000"/>
          <w:sz w:val="20"/>
          <w:szCs w:val="20"/>
        </w:rPr>
        <w:lastRenderedPageBreak/>
        <w:t>СОДЕРЖАНИЕ</w:t>
      </w:r>
    </w:p>
    <w:p w:rsidR="008E53B6" w:rsidRDefault="008E53B6">
      <w:pPr>
        <w:jc w:val="center"/>
        <w:rPr>
          <w:b/>
          <w:color w:val="000000"/>
          <w:sz w:val="20"/>
          <w:szCs w:val="20"/>
        </w:rPr>
      </w:pPr>
    </w:p>
    <w:sdt>
      <w:sdtPr>
        <w:id w:val="-1329971525"/>
        <w:docPartObj>
          <w:docPartGallery w:val="Table of Contents"/>
          <w:docPartUnique/>
        </w:docPartObj>
      </w:sdtPr>
      <w:sdtEndPr/>
      <w:sdtContent>
        <w:p w:rsidR="008E53B6" w:rsidRDefault="00F3646A">
          <w:pPr>
            <w:tabs>
              <w:tab w:val="right" w:pos="10194"/>
            </w:tabs>
            <w:spacing w:before="120" w:after="120"/>
            <w:rPr>
              <w:sz w:val="20"/>
              <w:szCs w:val="20"/>
            </w:rPr>
          </w:pPr>
          <w:r>
            <w:fldChar w:fldCharType="begin"/>
          </w:r>
          <w:r>
            <w:instrText xml:space="preserve"> TOC \h \u \z </w:instrText>
          </w:r>
          <w:r>
            <w:fldChar w:fldCharType="separate"/>
          </w:r>
          <w:hyperlink w:anchor="_heading=h.tyjcwt">
            <w:r>
              <w:rPr>
                <w:smallCaps/>
                <w:color w:val="000000"/>
                <w:sz w:val="20"/>
                <w:szCs w:val="20"/>
              </w:rPr>
              <w:t>1. СООТВЕТСТВИЕ КОМПЕТЕНЦИЙ ПЛАНИРУЕМЫМ РЕЗУЛЬТАТАМ ОБУЧЕНИЯ ПО ПРАКТИКЕ</w:t>
            </w:r>
          </w:hyperlink>
        </w:p>
        <w:p w:rsidR="008E53B6" w:rsidRDefault="00CD6541">
          <w:pPr>
            <w:tabs>
              <w:tab w:val="right" w:pos="10194"/>
            </w:tabs>
            <w:spacing w:before="120" w:after="120"/>
            <w:rPr>
              <w:sz w:val="20"/>
              <w:szCs w:val="20"/>
            </w:rPr>
          </w:pPr>
          <w:hyperlink w:anchor="_heading=h.1t3h5sf">
            <w:r w:rsidR="00F3646A">
              <w:rPr>
                <w:smallCaps/>
                <w:color w:val="000000"/>
                <w:sz w:val="20"/>
                <w:szCs w:val="20"/>
              </w:rPr>
              <w:t>2. КРИТЕРИИ ОЦЕНИВАНИЯ СФОРМИРОВАННОСТИ КОМПЕТЕНЦИЙ</w:t>
            </w:r>
          </w:hyperlink>
        </w:p>
        <w:p w:rsidR="008E53B6" w:rsidRDefault="00CD6541">
          <w:pPr>
            <w:tabs>
              <w:tab w:val="right" w:pos="10194"/>
            </w:tabs>
            <w:spacing w:before="120" w:after="120"/>
            <w:rPr>
              <w:sz w:val="20"/>
              <w:szCs w:val="20"/>
            </w:rPr>
          </w:pPr>
          <w:hyperlink w:anchor="_heading=h.2s8eyo1">
            <w:r w:rsidR="00F3646A">
              <w:rPr>
                <w:smallCaps/>
                <w:color w:val="000000"/>
                <w:sz w:val="20"/>
                <w:szCs w:val="20"/>
              </w:rPr>
              <w:t>3. МЕХАНИЗМ ФОРМИРОВАНИЯ ОЦЕНКИ ПО ПРАКТИКЕ</w:t>
            </w:r>
          </w:hyperlink>
        </w:p>
        <w:p w:rsidR="008E53B6" w:rsidRDefault="00CD6541">
          <w:pPr>
            <w:tabs>
              <w:tab w:val="right" w:pos="10194"/>
            </w:tabs>
            <w:spacing w:before="120" w:after="120"/>
            <w:rPr>
              <w:sz w:val="20"/>
              <w:szCs w:val="20"/>
            </w:rPr>
          </w:pPr>
          <w:hyperlink w:anchor="_heading=h.3rdcrjn">
            <w:r w:rsidR="00F3646A">
              <w:rPr>
                <w:smallCaps/>
                <w:color w:val="000000"/>
                <w:sz w:val="20"/>
                <w:szCs w:val="20"/>
              </w:rPr>
              <w:t>4. ОЦЕНОЧНЫЕ СРЕДСТВА, ПОРЯДОК ИХ ПРИМЕНЕНИЯ И КРИТЕРИИ ОЦЕНИВАНИЯ</w:t>
            </w:r>
          </w:hyperlink>
        </w:p>
        <w:p w:rsidR="008E53B6" w:rsidRDefault="00CD6541">
          <w:pPr>
            <w:tabs>
              <w:tab w:val="right" w:pos="10194"/>
            </w:tabs>
            <w:ind w:left="220"/>
            <w:rPr>
              <w:sz w:val="20"/>
              <w:szCs w:val="20"/>
            </w:rPr>
          </w:pPr>
          <w:hyperlink w:anchor="_heading=h.26in1rg">
            <w:r w:rsidR="00F3646A">
              <w:rPr>
                <w:smallCaps/>
                <w:color w:val="000000"/>
                <w:sz w:val="20"/>
                <w:szCs w:val="20"/>
              </w:rPr>
              <w:t>4.1. Индивидуальное задание</w:t>
            </w:r>
          </w:hyperlink>
        </w:p>
        <w:p w:rsidR="008E53B6" w:rsidRDefault="00CD6541">
          <w:pPr>
            <w:tabs>
              <w:tab w:val="right" w:pos="10194"/>
            </w:tabs>
            <w:ind w:left="440"/>
            <w:rPr>
              <w:sz w:val="20"/>
              <w:szCs w:val="20"/>
            </w:rPr>
          </w:pPr>
          <w:hyperlink w:anchor="_heading=h.lnxbz9">
            <w:r w:rsidR="00F3646A">
              <w:rPr>
                <w:color w:val="000000"/>
                <w:sz w:val="20"/>
                <w:szCs w:val="20"/>
              </w:rPr>
              <w:t>4.1.1. Процедура проведения</w:t>
            </w:r>
          </w:hyperlink>
        </w:p>
        <w:p w:rsidR="008E53B6" w:rsidRDefault="00CD6541">
          <w:pPr>
            <w:tabs>
              <w:tab w:val="right" w:pos="10194"/>
            </w:tabs>
            <w:ind w:left="440"/>
            <w:rPr>
              <w:sz w:val="20"/>
              <w:szCs w:val="20"/>
            </w:rPr>
          </w:pPr>
          <w:hyperlink w:anchor="_heading=h.35nkun2">
            <w:r w:rsidR="00F3646A">
              <w:rPr>
                <w:color w:val="000000"/>
                <w:sz w:val="20"/>
                <w:szCs w:val="20"/>
              </w:rPr>
              <w:t>4.1.2. Критерии оценивания</w:t>
            </w:r>
          </w:hyperlink>
        </w:p>
        <w:p w:rsidR="008E53B6" w:rsidRDefault="00CD6541">
          <w:pPr>
            <w:tabs>
              <w:tab w:val="right" w:pos="10194"/>
            </w:tabs>
            <w:ind w:left="440"/>
            <w:rPr>
              <w:sz w:val="20"/>
              <w:szCs w:val="20"/>
            </w:rPr>
          </w:pPr>
          <w:hyperlink w:anchor="_heading=h.1ksv4uv">
            <w:r w:rsidR="00F3646A">
              <w:rPr>
                <w:color w:val="000000"/>
                <w:sz w:val="20"/>
                <w:szCs w:val="20"/>
              </w:rPr>
              <w:t>4.1.3. Содержание оценочного средства</w:t>
            </w:r>
          </w:hyperlink>
        </w:p>
        <w:p w:rsidR="008E53B6" w:rsidRDefault="00CD6541">
          <w:pPr>
            <w:tabs>
              <w:tab w:val="right" w:pos="10194"/>
            </w:tabs>
            <w:ind w:left="220"/>
            <w:rPr>
              <w:sz w:val="20"/>
              <w:szCs w:val="20"/>
            </w:rPr>
          </w:pPr>
          <w:hyperlink w:anchor="_heading=h.1ksv4uv">
            <w:r w:rsidR="00F3646A">
              <w:rPr>
                <w:smallCaps/>
                <w:color w:val="000000"/>
                <w:sz w:val="20"/>
                <w:szCs w:val="20"/>
              </w:rPr>
              <w:t>4.2. Отчет по практике</w:t>
            </w:r>
          </w:hyperlink>
        </w:p>
        <w:p w:rsidR="008E53B6" w:rsidRDefault="00CD6541">
          <w:pPr>
            <w:tabs>
              <w:tab w:val="right" w:pos="10194"/>
            </w:tabs>
            <w:ind w:left="440"/>
            <w:rPr>
              <w:sz w:val="20"/>
              <w:szCs w:val="20"/>
            </w:rPr>
          </w:pPr>
          <w:hyperlink w:anchor="_heading=h.44sinio">
            <w:r w:rsidR="00F3646A">
              <w:rPr>
                <w:color w:val="000000"/>
                <w:sz w:val="20"/>
                <w:szCs w:val="20"/>
              </w:rPr>
              <w:t>4.2.1. Процедура проведения</w:t>
            </w:r>
          </w:hyperlink>
        </w:p>
        <w:p w:rsidR="008E53B6" w:rsidRDefault="00CD6541">
          <w:pPr>
            <w:tabs>
              <w:tab w:val="right" w:pos="10194"/>
            </w:tabs>
            <w:ind w:left="440"/>
            <w:rPr>
              <w:sz w:val="20"/>
              <w:szCs w:val="20"/>
            </w:rPr>
          </w:pPr>
          <w:hyperlink w:anchor="_heading=h.2jxsxqh">
            <w:r w:rsidR="00F3646A">
              <w:rPr>
                <w:color w:val="000000"/>
                <w:sz w:val="20"/>
                <w:szCs w:val="20"/>
              </w:rPr>
              <w:t>4.2.2. Критерии оценивания</w:t>
            </w:r>
          </w:hyperlink>
        </w:p>
        <w:p w:rsidR="008E53B6" w:rsidRDefault="00CD6541">
          <w:pPr>
            <w:tabs>
              <w:tab w:val="right" w:pos="10194"/>
            </w:tabs>
            <w:ind w:left="440"/>
            <w:rPr>
              <w:sz w:val="20"/>
              <w:szCs w:val="20"/>
            </w:rPr>
          </w:pPr>
          <w:hyperlink w:anchor="_heading=h.z337ya">
            <w:r w:rsidR="00F3646A">
              <w:rPr>
                <w:color w:val="000000"/>
                <w:sz w:val="20"/>
                <w:szCs w:val="20"/>
              </w:rPr>
              <w:t>4.2.3. Содержание оценочного средства</w:t>
            </w:r>
          </w:hyperlink>
        </w:p>
        <w:p w:rsidR="008E53B6" w:rsidRDefault="008E53B6">
          <w:pPr>
            <w:tabs>
              <w:tab w:val="right" w:pos="10194"/>
            </w:tabs>
            <w:ind w:left="220"/>
            <w:rPr>
              <w:rFonts w:ascii="Calibri" w:eastAsia="Calibri" w:hAnsi="Calibri" w:cs="Calibri"/>
              <w:sz w:val="20"/>
              <w:szCs w:val="20"/>
            </w:rPr>
          </w:pPr>
        </w:p>
        <w:p w:rsidR="008E53B6" w:rsidRDefault="00F3646A">
          <w:pPr>
            <w:jc w:val="both"/>
            <w:rPr>
              <w:color w:val="000000"/>
              <w:sz w:val="20"/>
              <w:szCs w:val="20"/>
            </w:rPr>
          </w:pPr>
          <w:r>
            <w:fldChar w:fldCharType="end"/>
          </w:r>
        </w:p>
      </w:sdtContent>
    </w:sdt>
    <w:p w:rsidR="008E53B6" w:rsidRDefault="008E53B6">
      <w:pPr>
        <w:jc w:val="both"/>
        <w:rPr>
          <w:color w:val="000000"/>
          <w:sz w:val="20"/>
          <w:szCs w:val="20"/>
        </w:rPr>
      </w:pPr>
    </w:p>
    <w:p w:rsidR="008E53B6" w:rsidRDefault="008E53B6">
      <w:pPr>
        <w:jc w:val="both"/>
        <w:rPr>
          <w:color w:val="000000"/>
          <w:sz w:val="20"/>
          <w:szCs w:val="20"/>
        </w:rPr>
      </w:pPr>
    </w:p>
    <w:p w:rsidR="008E53B6" w:rsidRDefault="00F3646A">
      <w:pPr>
        <w:jc w:val="center"/>
        <w:rPr>
          <w:color w:val="000000"/>
          <w:sz w:val="20"/>
          <w:szCs w:val="20"/>
        </w:rPr>
      </w:pPr>
      <w:r>
        <w:br w:type="page"/>
      </w:r>
    </w:p>
    <w:p w:rsidR="008E53B6" w:rsidRDefault="00F3646A">
      <w:pPr>
        <w:keepNext/>
        <w:rPr>
          <w:b/>
          <w:color w:val="000000"/>
          <w:sz w:val="20"/>
          <w:szCs w:val="20"/>
        </w:rPr>
      </w:pPr>
      <w:bookmarkStart w:id="5" w:name="_heading=h.tyjcwt" w:colFirst="0" w:colLast="0"/>
      <w:bookmarkEnd w:id="5"/>
      <w:r>
        <w:rPr>
          <w:b/>
          <w:color w:val="000000"/>
          <w:sz w:val="20"/>
          <w:szCs w:val="20"/>
        </w:rPr>
        <w:lastRenderedPageBreak/>
        <w:t>1. Соответствие компетенций планируемым результатам обучения по практике</w:t>
      </w:r>
    </w:p>
    <w:tbl>
      <w:tblPr>
        <w:tblStyle w:val="afc"/>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4111"/>
        <w:gridCol w:w="2835"/>
      </w:tblGrid>
      <w:tr w:rsidR="008E53B6">
        <w:tc>
          <w:tcPr>
            <w:tcW w:w="297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111"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Проверяемые результаты обучения для данной практики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E53B6">
        <w:tc>
          <w:tcPr>
            <w:tcW w:w="29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widowControl w:val="0"/>
              <w:pBdr>
                <w:top w:val="nil"/>
                <w:left w:val="nil"/>
                <w:bottom w:val="nil"/>
                <w:right w:val="nil"/>
                <w:between w:val="nil"/>
              </w:pBdr>
              <w:ind w:firstLine="8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4111"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83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r>
      <w:tr w:rsidR="008E53B6">
        <w:tc>
          <w:tcPr>
            <w:tcW w:w="29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4111"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взаимодействовать с участниками образовательных отношений  в стандартных ситуациях в рамках реализации образовательных программ</w:t>
            </w:r>
          </w:p>
        </w:tc>
        <w:tc>
          <w:tcPr>
            <w:tcW w:w="283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p w:rsidR="008E53B6" w:rsidRDefault="008E53B6">
            <w:pPr>
              <w:rPr>
                <w:rFonts w:ascii="Times New Roman" w:eastAsia="Times New Roman" w:hAnsi="Times New Roman" w:cs="Times New Roman"/>
                <w:color w:val="000000"/>
                <w:sz w:val="20"/>
                <w:szCs w:val="20"/>
              </w:rPr>
            </w:pPr>
          </w:p>
        </w:tc>
      </w:tr>
    </w:tbl>
    <w:p w:rsidR="008E53B6" w:rsidRDefault="008E53B6">
      <w:pPr>
        <w:rPr>
          <w:sz w:val="20"/>
          <w:szCs w:val="20"/>
        </w:rPr>
      </w:pPr>
      <w:bookmarkStart w:id="6" w:name="_heading=h.3dy6vkm" w:colFirst="0" w:colLast="0"/>
      <w:bookmarkEnd w:id="6"/>
    </w:p>
    <w:p w:rsidR="008E53B6" w:rsidRDefault="00F3646A">
      <w:pPr>
        <w:keepNext/>
        <w:rPr>
          <w:b/>
          <w:color w:val="000000"/>
          <w:sz w:val="20"/>
          <w:szCs w:val="20"/>
        </w:rPr>
      </w:pPr>
      <w:bookmarkStart w:id="7" w:name="_heading=h.1t3h5sf" w:colFirst="0" w:colLast="0"/>
      <w:bookmarkEnd w:id="7"/>
      <w:r>
        <w:rPr>
          <w:b/>
          <w:color w:val="000000"/>
          <w:sz w:val="20"/>
          <w:szCs w:val="20"/>
        </w:rPr>
        <w:t xml:space="preserve">2. Индикаторы достижения компетенций </w:t>
      </w:r>
    </w:p>
    <w:p w:rsidR="008E53B6" w:rsidRDefault="008E53B6">
      <w:pPr>
        <w:jc w:val="both"/>
        <w:rPr>
          <w:color w:val="000000"/>
          <w:sz w:val="20"/>
          <w:szCs w:val="20"/>
        </w:rPr>
      </w:pPr>
    </w:p>
    <w:tbl>
      <w:tblPr>
        <w:tblStyle w:val="afd"/>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127"/>
        <w:gridCol w:w="2268"/>
        <w:gridCol w:w="2126"/>
      </w:tblGrid>
      <w:tr w:rsidR="008E53B6">
        <w:tc>
          <w:tcPr>
            <w:tcW w:w="1134" w:type="dxa"/>
            <w:vMerge w:val="restart"/>
            <w:tcBorders>
              <w:top w:val="single" w:sz="4" w:space="0" w:color="000000"/>
              <w:left w:val="single" w:sz="4" w:space="0" w:color="000000"/>
              <w:bottom w:val="single" w:sz="4" w:space="0" w:color="000000"/>
              <w:right w:val="single" w:sz="4" w:space="0" w:color="000000"/>
            </w:tcBorders>
          </w:tcPr>
          <w:p w:rsidR="008E53B6" w:rsidRDefault="008E53B6">
            <w:pPr>
              <w:jc w:val="center"/>
              <w:rPr>
                <w:rFonts w:ascii="Times New Roman" w:eastAsia="Times New Roman" w:hAnsi="Times New Roman" w:cs="Times New Roman"/>
                <w:b/>
                <w:color w:val="000000"/>
                <w:sz w:val="20"/>
                <w:szCs w:val="20"/>
              </w:rPr>
            </w:pPr>
          </w:p>
          <w:p w:rsidR="008E53B6" w:rsidRDefault="008E53B6">
            <w:pPr>
              <w:jc w:val="center"/>
              <w:rPr>
                <w:rFonts w:ascii="Times New Roman" w:eastAsia="Times New Roman" w:hAnsi="Times New Roman" w:cs="Times New Roman"/>
                <w:b/>
                <w:color w:val="000000"/>
                <w:sz w:val="20"/>
                <w:szCs w:val="20"/>
              </w:rPr>
            </w:pP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6663"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E53B6">
        <w:tc>
          <w:tcPr>
            <w:tcW w:w="1134" w:type="dxa"/>
            <w:vMerge/>
            <w:tcBorders>
              <w:top w:val="single" w:sz="4" w:space="0" w:color="000000"/>
              <w:left w:val="single" w:sz="4" w:space="0" w:color="000000"/>
              <w:bottom w:val="single" w:sz="4" w:space="0" w:color="000000"/>
              <w:right w:val="single" w:sz="4" w:space="0" w:color="000000"/>
            </w:tcBorders>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Высокий уровень (отлично)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(86-100 баллов)</w:t>
            </w: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Средний уровень (хорошо)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 баллов)</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Низкий уровень (удовлетворительно)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Ниже порогового уровня (неудовлетворительно)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 баллов)</w:t>
            </w:r>
          </w:p>
        </w:tc>
      </w:tr>
      <w:tr w:rsidR="008E53B6">
        <w:tc>
          <w:tcPr>
            <w:tcW w:w="1134"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color w:val="000000"/>
                <w:sz w:val="20"/>
                <w:szCs w:val="20"/>
              </w:rPr>
              <w:t>УК-1</w:t>
            </w:r>
          </w:p>
          <w:p w:rsidR="008E53B6" w:rsidRDefault="008E53B6">
            <w:pP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осуществлять поиск, критический анализ и синтез информации; применять системный подход для решения стандартных задач и нестандартных задач </w:t>
            </w:r>
          </w:p>
          <w:p w:rsidR="008E53B6" w:rsidRDefault="008E53B6">
            <w:pPr>
              <w:pBdr>
                <w:top w:val="nil"/>
                <w:left w:val="nil"/>
                <w:bottom w:val="nil"/>
                <w:right w:val="nil"/>
                <w:between w:val="nil"/>
              </w:pBdr>
              <w:rPr>
                <w:rFonts w:ascii="Times New Roman" w:eastAsia="Times New Roman" w:hAnsi="Times New Roman" w:cs="Times New Roman"/>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Умеет осуществлять поиск, критический анализ и синтез информации в соответствии с поставленной стандартной и нестандартной задачей, способен допускать при этом не грубые ошибки</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Демонстрирует частичные умения осуществлять поиск, критический анализ и синтез информации в соответствии с поставленной стандартной и нестандартной задачей, но допускает грубые ошибки </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осуществлять поиск, критический анализ и синтез информации; применять системный подход для решения стандартных задач и нестандартных задач</w:t>
            </w:r>
          </w:p>
        </w:tc>
      </w:tr>
      <w:tr w:rsidR="008E53B6">
        <w:tc>
          <w:tcPr>
            <w:tcW w:w="1134"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w:t>
            </w:r>
          </w:p>
          <w:p w:rsidR="008E53B6" w:rsidRDefault="008E53B6">
            <w:pP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взаимодействовать с участниками образовательных отношений  в стандартных ситуациях в рамках реализации образовательных программ </w:t>
            </w: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взаимодействовать с педагогом-психологом в стандартных и нестандартных ситуациях, допуская незначительные неточности в анализе его 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Умеет взаимодействовать с педагогом-психологом в стандартных и нестандартных ситуациях, допуская типичные ошибки в анализе его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взаимодействовать с участниками образовательных отношений  в стандартных ситуациях в рамках реализации образовательных программ</w:t>
            </w:r>
          </w:p>
        </w:tc>
      </w:tr>
    </w:tbl>
    <w:p w:rsidR="008E53B6" w:rsidRDefault="008E53B6">
      <w:pPr>
        <w:jc w:val="both"/>
        <w:rPr>
          <w:color w:val="000000"/>
          <w:sz w:val="20"/>
          <w:szCs w:val="20"/>
        </w:rPr>
      </w:pPr>
    </w:p>
    <w:p w:rsidR="008E53B6" w:rsidRDefault="008E53B6">
      <w:pPr>
        <w:jc w:val="both"/>
        <w:rPr>
          <w:color w:val="000000"/>
          <w:sz w:val="20"/>
          <w:szCs w:val="20"/>
        </w:rPr>
      </w:pPr>
    </w:p>
    <w:p w:rsidR="008E53B6" w:rsidRDefault="00F3646A">
      <w:pPr>
        <w:keepNext/>
        <w:ind w:firstLine="567"/>
        <w:rPr>
          <w:b/>
          <w:color w:val="000000"/>
          <w:sz w:val="20"/>
          <w:szCs w:val="20"/>
        </w:rPr>
      </w:pPr>
      <w:bookmarkStart w:id="9" w:name="_heading=h.2s8eyo1" w:colFirst="0" w:colLast="0"/>
      <w:bookmarkEnd w:id="9"/>
      <w:r>
        <w:rPr>
          <w:b/>
          <w:color w:val="000000"/>
          <w:sz w:val="20"/>
          <w:szCs w:val="20"/>
        </w:rPr>
        <w:t>3. Механизм формирования оценки по практике</w:t>
      </w:r>
    </w:p>
    <w:p w:rsidR="008E53B6" w:rsidRDefault="00F3646A">
      <w:pPr>
        <w:ind w:firstLine="567"/>
        <w:jc w:val="both"/>
        <w:rPr>
          <w:color w:val="000000"/>
          <w:sz w:val="20"/>
          <w:szCs w:val="20"/>
        </w:rPr>
      </w:pPr>
      <w:r>
        <w:rPr>
          <w:color w:val="000000"/>
          <w:sz w:val="20"/>
          <w:szCs w:val="20"/>
        </w:rPr>
        <w:t>Форма промежуточной аттестации по практике – зачет во 2 семестре.</w:t>
      </w:r>
    </w:p>
    <w:p w:rsidR="008E53B6" w:rsidRDefault="00F3646A">
      <w:pPr>
        <w:ind w:firstLine="567"/>
        <w:jc w:val="both"/>
        <w:rPr>
          <w:color w:val="000000"/>
          <w:sz w:val="20"/>
          <w:szCs w:val="20"/>
        </w:rPr>
      </w:pPr>
      <w:r>
        <w:rPr>
          <w:color w:val="000000"/>
          <w:sz w:val="20"/>
          <w:szCs w:val="20"/>
        </w:rPr>
        <w:t>Зачет оценивается в диапазоне: "зачтено" – "не зачтено"</w:t>
      </w:r>
    </w:p>
    <w:p w:rsidR="008E53B6" w:rsidRDefault="00F3646A">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8E53B6" w:rsidRDefault="00F3646A">
      <w:pPr>
        <w:ind w:firstLine="567"/>
        <w:jc w:val="both"/>
        <w:rPr>
          <w:color w:val="000000"/>
          <w:sz w:val="20"/>
          <w:szCs w:val="20"/>
        </w:rPr>
      </w:pPr>
      <w:bookmarkStart w:id="10" w:name="_heading=h.17dp8vu" w:colFirst="0" w:colLast="0"/>
      <w:bookmarkEnd w:id="10"/>
      <w:r>
        <w:rPr>
          <w:color w:val="000000"/>
          <w:sz w:val="20"/>
          <w:szCs w:val="20"/>
        </w:rPr>
        <w:t>За прохождение ознакомительной практики в соответствии с индивидуальным заданием обучающийся может получить максимально 80 баллов.</w:t>
      </w:r>
    </w:p>
    <w:p w:rsidR="008E53B6" w:rsidRDefault="00F3646A">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E53B6" w:rsidRDefault="00F3646A">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8E53B6" w:rsidRDefault="00F3646A">
      <w:pPr>
        <w:ind w:firstLine="567"/>
        <w:jc w:val="both"/>
        <w:rPr>
          <w:color w:val="000000"/>
          <w:sz w:val="20"/>
          <w:szCs w:val="20"/>
        </w:rPr>
      </w:pPr>
      <w:r>
        <w:rPr>
          <w:color w:val="000000"/>
          <w:sz w:val="20"/>
          <w:szCs w:val="20"/>
        </w:rPr>
        <w:t xml:space="preserve">В случае несогласия с оцениванием результатов прохождения практики обучающегося в соответствии с индивидуальным заданием руководителя практики от </w:t>
      </w:r>
      <w:proofErr w:type="spellStart"/>
      <w:r>
        <w:rPr>
          <w:color w:val="000000"/>
          <w:sz w:val="20"/>
          <w:szCs w:val="20"/>
        </w:rPr>
        <w:t>от</w:t>
      </w:r>
      <w:proofErr w:type="spellEnd"/>
      <w:r>
        <w:rPr>
          <w:color w:val="000000"/>
          <w:sz w:val="20"/>
          <w:szCs w:val="20"/>
        </w:rPr>
        <w:t xml:space="preserve">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8E53B6" w:rsidRDefault="00F3646A">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8E53B6" w:rsidRDefault="00F3646A">
      <w:pPr>
        <w:ind w:firstLine="567"/>
        <w:jc w:val="both"/>
        <w:rPr>
          <w:color w:val="000000"/>
          <w:sz w:val="20"/>
          <w:szCs w:val="20"/>
        </w:rPr>
      </w:pPr>
      <w:r>
        <w:rPr>
          <w:color w:val="000000"/>
          <w:sz w:val="20"/>
          <w:szCs w:val="20"/>
        </w:rPr>
        <w:lastRenderedPageBreak/>
        <w:t xml:space="preserve">Промежуточная аттестация по практике считается пройденной: </w:t>
      </w:r>
    </w:p>
    <w:p w:rsidR="008E53B6" w:rsidRDefault="00F3646A">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8E53B6" w:rsidRDefault="00F3646A">
      <w:pPr>
        <w:numPr>
          <w:ilvl w:val="0"/>
          <w:numId w:val="2"/>
        </w:numPr>
        <w:ind w:left="0" w:firstLine="567"/>
        <w:jc w:val="both"/>
        <w:rPr>
          <w:color w:val="000000"/>
          <w:sz w:val="20"/>
          <w:szCs w:val="20"/>
        </w:rPr>
      </w:pPr>
      <w:r>
        <w:rPr>
          <w:color w:val="000000"/>
          <w:sz w:val="20"/>
          <w:szCs w:val="20"/>
        </w:rPr>
        <w:t>получения оценки «</w:t>
      </w:r>
      <w:proofErr w:type="gramStart"/>
      <w:r>
        <w:rPr>
          <w:color w:val="000000"/>
          <w:sz w:val="20"/>
          <w:szCs w:val="20"/>
        </w:rPr>
        <w:t>зачтено»  за</w:t>
      </w:r>
      <w:proofErr w:type="gramEnd"/>
      <w:r>
        <w:rPr>
          <w:color w:val="000000"/>
          <w:sz w:val="20"/>
          <w:szCs w:val="20"/>
        </w:rPr>
        <w:t xml:space="preserve"> оценочные средства: прохождение практики в соответствии с индивидуальным заданием и отчет по практике.</w:t>
      </w:r>
    </w:p>
    <w:p w:rsidR="008E53B6" w:rsidRDefault="008E53B6">
      <w:pPr>
        <w:ind w:firstLine="567"/>
        <w:jc w:val="both"/>
        <w:rPr>
          <w:color w:val="000000"/>
          <w:sz w:val="20"/>
          <w:szCs w:val="20"/>
        </w:rPr>
      </w:pPr>
    </w:p>
    <w:tbl>
      <w:tblPr>
        <w:tblStyle w:val="afe"/>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2209"/>
        <w:gridCol w:w="2322"/>
        <w:gridCol w:w="3315"/>
      </w:tblGrid>
      <w:tr w:rsidR="008E53B6">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E53B6">
        <w:trPr>
          <w:trHeight w:val="818"/>
        </w:trPr>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80 </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E53B6">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E53B6">
        <w:tc>
          <w:tcPr>
            <w:tcW w:w="4788" w:type="dxa"/>
            <w:gridSpan w:val="2"/>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(выставляется руководителем практики от КФУ в зачетную ведомость и зачетную книжку).</w:t>
            </w:r>
          </w:p>
        </w:tc>
      </w:tr>
    </w:tbl>
    <w:p w:rsidR="008E53B6" w:rsidRDefault="008E53B6">
      <w:pPr>
        <w:jc w:val="both"/>
        <w:rPr>
          <w:color w:val="000000"/>
          <w:sz w:val="20"/>
          <w:szCs w:val="20"/>
        </w:rPr>
      </w:pPr>
    </w:p>
    <w:p w:rsidR="008E53B6" w:rsidRDefault="00F3646A">
      <w:pPr>
        <w:keepNext/>
        <w:ind w:firstLine="567"/>
        <w:rPr>
          <w:b/>
          <w:color w:val="000000"/>
          <w:sz w:val="20"/>
          <w:szCs w:val="20"/>
        </w:rPr>
      </w:pPr>
      <w:bookmarkStart w:id="11" w:name="_heading=h.3rdcrjn" w:colFirst="0" w:colLast="0"/>
      <w:bookmarkEnd w:id="11"/>
      <w:r>
        <w:rPr>
          <w:b/>
          <w:color w:val="000000"/>
          <w:sz w:val="20"/>
          <w:szCs w:val="20"/>
        </w:rPr>
        <w:t>4. Оценочные средства, порядок их применения и критерии оценивания</w:t>
      </w:r>
    </w:p>
    <w:p w:rsidR="008E53B6" w:rsidRDefault="00F3646A">
      <w:pPr>
        <w:keepNext/>
        <w:ind w:firstLine="567"/>
        <w:rPr>
          <w:b/>
          <w:sz w:val="20"/>
          <w:szCs w:val="20"/>
        </w:rPr>
      </w:pPr>
      <w:bookmarkStart w:id="12" w:name="_heading=h.26in1rg" w:colFirst="0" w:colLast="0"/>
      <w:bookmarkEnd w:id="12"/>
      <w:r>
        <w:rPr>
          <w:b/>
          <w:sz w:val="20"/>
          <w:szCs w:val="20"/>
        </w:rPr>
        <w:t>4.1. Индивидуальное задание</w:t>
      </w:r>
    </w:p>
    <w:p w:rsidR="008E53B6" w:rsidRDefault="00F3646A">
      <w:pPr>
        <w:keepNext/>
        <w:ind w:firstLine="567"/>
        <w:rPr>
          <w:b/>
          <w:sz w:val="20"/>
          <w:szCs w:val="20"/>
        </w:rPr>
      </w:pPr>
      <w:bookmarkStart w:id="13" w:name="_heading=h.lnxbz9" w:colFirst="0" w:colLast="0"/>
      <w:bookmarkEnd w:id="13"/>
      <w:r>
        <w:rPr>
          <w:b/>
          <w:sz w:val="20"/>
          <w:szCs w:val="20"/>
        </w:rPr>
        <w:t>4.1.1. Процедура проведения</w:t>
      </w:r>
    </w:p>
    <w:p w:rsidR="008E53B6" w:rsidRDefault="00F3646A">
      <w:pPr>
        <w:ind w:firstLine="567"/>
        <w:jc w:val="both"/>
        <w:rPr>
          <w:color w:val="000000"/>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8E53B6" w:rsidRDefault="00F3646A">
      <w:pPr>
        <w:ind w:firstLine="567"/>
        <w:jc w:val="both"/>
        <w:rPr>
          <w:color w:val="000000"/>
          <w:sz w:val="20"/>
          <w:szCs w:val="20"/>
        </w:rPr>
      </w:pPr>
      <w:r>
        <w:rPr>
          <w:color w:val="000000"/>
          <w:sz w:val="20"/>
          <w:szCs w:val="20"/>
        </w:rPr>
        <w:t>Оцениваются предоставленные документы (протоколы наблюдений, психодиагностического обследования детей, психолого-педагогических заключений), при выполнении которых реализуются проверяемые компетенции.</w:t>
      </w:r>
    </w:p>
    <w:p w:rsidR="008E53B6" w:rsidRDefault="00F3646A">
      <w:pPr>
        <w:ind w:firstLine="567"/>
        <w:jc w:val="both"/>
        <w:rPr>
          <w:color w:val="000000"/>
          <w:sz w:val="20"/>
          <w:szCs w:val="20"/>
        </w:rPr>
      </w:pPr>
      <w:r>
        <w:rPr>
          <w:color w:val="000000"/>
          <w:sz w:val="20"/>
          <w:szCs w:val="20"/>
        </w:rPr>
        <w:t>ПЕРВАЯ ЧАСТЬ.</w:t>
      </w:r>
    </w:p>
    <w:p w:rsidR="008E53B6" w:rsidRDefault="00F3646A">
      <w:pPr>
        <w:ind w:firstLine="567"/>
        <w:jc w:val="both"/>
        <w:rPr>
          <w:color w:val="000000"/>
          <w:sz w:val="20"/>
          <w:szCs w:val="20"/>
        </w:rPr>
      </w:pPr>
      <w:r>
        <w:rPr>
          <w:color w:val="000000"/>
          <w:sz w:val="20"/>
          <w:szCs w:val="20"/>
        </w:rPr>
        <w:t xml:space="preserve">В ходе прохождения практики студент осуществляет поиск профессиональной психолого-педагогической информации по проблемам психологии (реферат 1) и по психолого-педагогическому сопровождению реализации ФГОС в ОУ (реферат 2). </w:t>
      </w:r>
    </w:p>
    <w:p w:rsidR="008E53B6" w:rsidRDefault="00F3646A">
      <w:pPr>
        <w:ind w:firstLine="567"/>
        <w:jc w:val="both"/>
        <w:rPr>
          <w:color w:val="000000"/>
          <w:sz w:val="20"/>
          <w:szCs w:val="20"/>
        </w:rPr>
      </w:pPr>
      <w:r>
        <w:rPr>
          <w:color w:val="000000"/>
          <w:sz w:val="20"/>
          <w:szCs w:val="20"/>
        </w:rPr>
        <w:t>В реферате студент обосновывает избранную тему, дает общий анализ источников информации по теме (количество информации, отечественные и зарубежные источники, ее глубина, уровень современности, академизма/популярности и др.). Далее идет раскрытие основного содержания выбранной темы. К реферату прилагается аннотированный список проработанных источников по теме, систематизированный по определенному принципу, избранному студентом самостоятельно.</w:t>
      </w:r>
    </w:p>
    <w:p w:rsidR="008E53B6" w:rsidRDefault="00F3646A">
      <w:pPr>
        <w:ind w:firstLine="567"/>
        <w:jc w:val="both"/>
        <w:rPr>
          <w:color w:val="000000"/>
          <w:sz w:val="20"/>
          <w:szCs w:val="20"/>
        </w:rPr>
      </w:pPr>
      <w:r>
        <w:rPr>
          <w:color w:val="000000"/>
          <w:sz w:val="20"/>
          <w:szCs w:val="20"/>
        </w:rPr>
        <w:t>ВТОРАЯ ЧАСТЬ.</w:t>
      </w:r>
    </w:p>
    <w:p w:rsidR="008E53B6" w:rsidRDefault="00F3646A">
      <w:pPr>
        <w:ind w:firstLine="567"/>
        <w:jc w:val="both"/>
        <w:rPr>
          <w:color w:val="000000"/>
          <w:sz w:val="20"/>
          <w:szCs w:val="20"/>
        </w:rPr>
      </w:pPr>
      <w:r>
        <w:rPr>
          <w:color w:val="000000"/>
          <w:sz w:val="20"/>
          <w:szCs w:val="20"/>
        </w:rPr>
        <w:t>Вторая часть ознакомительной практики имеет своей целью формирование профессиональной позиции педагога, мировоззрения, стиля поведения, профессиональной этики, ознакомление студентов с основными направлениями деятельности педагога-психолога (аналитический отчет).</w:t>
      </w:r>
    </w:p>
    <w:p w:rsidR="008E53B6" w:rsidRDefault="00F3646A">
      <w:pPr>
        <w:ind w:firstLine="567"/>
        <w:jc w:val="both"/>
        <w:rPr>
          <w:color w:val="000000"/>
          <w:sz w:val="20"/>
          <w:szCs w:val="20"/>
        </w:rPr>
      </w:pPr>
      <w:r>
        <w:rPr>
          <w:color w:val="000000"/>
          <w:sz w:val="20"/>
          <w:szCs w:val="20"/>
        </w:rPr>
        <w:t>В ходе практики студент под руководством руководителя практики осуществляет:</w:t>
      </w:r>
    </w:p>
    <w:p w:rsidR="008E53B6" w:rsidRDefault="00F3646A">
      <w:pPr>
        <w:ind w:firstLine="567"/>
        <w:jc w:val="both"/>
        <w:rPr>
          <w:color w:val="000000"/>
          <w:sz w:val="20"/>
          <w:szCs w:val="20"/>
        </w:rPr>
      </w:pPr>
      <w:r>
        <w:rPr>
          <w:color w:val="000000"/>
          <w:sz w:val="20"/>
          <w:szCs w:val="20"/>
        </w:rPr>
        <w:t>- знакомство с кабинетом педагога-психолога: оборудование, рабочие зоны и особенности их использования.</w:t>
      </w:r>
    </w:p>
    <w:p w:rsidR="008E53B6" w:rsidRDefault="00F3646A">
      <w:pPr>
        <w:ind w:firstLine="567"/>
        <w:jc w:val="both"/>
        <w:rPr>
          <w:color w:val="000000"/>
          <w:sz w:val="20"/>
          <w:szCs w:val="20"/>
        </w:rPr>
      </w:pPr>
      <w:r>
        <w:rPr>
          <w:color w:val="000000"/>
          <w:sz w:val="20"/>
          <w:szCs w:val="20"/>
        </w:rPr>
        <w:t>-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w:t>
      </w:r>
    </w:p>
    <w:p w:rsidR="008E53B6" w:rsidRDefault="00F3646A">
      <w:pPr>
        <w:ind w:firstLine="567"/>
        <w:jc w:val="both"/>
        <w:rPr>
          <w:color w:val="000000"/>
          <w:sz w:val="20"/>
          <w:szCs w:val="20"/>
        </w:rPr>
      </w:pPr>
      <w:r>
        <w:rPr>
          <w:color w:val="000000"/>
          <w:sz w:val="20"/>
          <w:szCs w:val="20"/>
        </w:rPr>
        <w:t>- 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w:t>
      </w:r>
    </w:p>
    <w:p w:rsidR="008E53B6" w:rsidRDefault="00F3646A">
      <w:pPr>
        <w:ind w:firstLine="567"/>
        <w:jc w:val="both"/>
        <w:rPr>
          <w:color w:val="000000"/>
          <w:sz w:val="20"/>
          <w:szCs w:val="20"/>
        </w:rPr>
      </w:pPr>
      <w:r>
        <w:rPr>
          <w:color w:val="000000"/>
          <w:sz w:val="20"/>
          <w:szCs w:val="20"/>
        </w:rPr>
        <w:t>- 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w:t>
      </w:r>
    </w:p>
    <w:p w:rsidR="008E53B6" w:rsidRDefault="00F3646A">
      <w:pPr>
        <w:keepNext/>
        <w:ind w:firstLine="567"/>
        <w:rPr>
          <w:b/>
          <w:sz w:val="20"/>
          <w:szCs w:val="20"/>
        </w:rPr>
      </w:pPr>
      <w:bookmarkStart w:id="14" w:name="_heading=h.35nkun2" w:colFirst="0" w:colLast="0"/>
      <w:bookmarkEnd w:id="14"/>
      <w:r>
        <w:rPr>
          <w:b/>
          <w:sz w:val="20"/>
          <w:szCs w:val="20"/>
        </w:rPr>
        <w:t>4.1.2. Критерии оценивания</w:t>
      </w:r>
    </w:p>
    <w:p w:rsidR="008E53B6" w:rsidRDefault="00F3646A">
      <w:pPr>
        <w:ind w:firstLine="567"/>
        <w:jc w:val="both"/>
        <w:rPr>
          <w:color w:val="000000"/>
          <w:sz w:val="20"/>
          <w:szCs w:val="20"/>
        </w:rPr>
      </w:pPr>
      <w:r>
        <w:rPr>
          <w:color w:val="000000"/>
          <w:sz w:val="20"/>
          <w:szCs w:val="20"/>
        </w:rPr>
        <w:t>ПЕРВАЯ ЧАСТЬ</w:t>
      </w:r>
    </w:p>
    <w:p w:rsidR="008E53B6" w:rsidRDefault="00F3646A">
      <w:pPr>
        <w:ind w:firstLine="567"/>
        <w:jc w:val="both"/>
        <w:rPr>
          <w:color w:val="000000"/>
          <w:sz w:val="20"/>
          <w:szCs w:val="20"/>
        </w:rPr>
      </w:pPr>
      <w:r>
        <w:rPr>
          <w:color w:val="000000"/>
          <w:sz w:val="20"/>
          <w:szCs w:val="20"/>
        </w:rPr>
        <w:t>Критерии оценивания:</w:t>
      </w:r>
    </w:p>
    <w:p w:rsidR="008E53B6" w:rsidRDefault="00F3646A">
      <w:pPr>
        <w:ind w:firstLine="567"/>
        <w:jc w:val="both"/>
        <w:rPr>
          <w:color w:val="000000"/>
          <w:sz w:val="20"/>
          <w:szCs w:val="20"/>
        </w:rPr>
      </w:pPr>
      <w:r>
        <w:rPr>
          <w:b/>
          <w:color w:val="000000"/>
          <w:sz w:val="20"/>
          <w:szCs w:val="20"/>
        </w:rPr>
        <w:t xml:space="preserve">Баллы в интервале 86-100 % от максимальных (58-80 </w:t>
      </w:r>
      <w:r>
        <w:rPr>
          <w:b/>
          <w:i/>
          <w:color w:val="000000"/>
          <w:sz w:val="20"/>
          <w:szCs w:val="20"/>
        </w:rPr>
        <w:t>баллов) ставится, если обучающийся:</w:t>
      </w:r>
      <w:r>
        <w:rPr>
          <w:color w:val="000000"/>
          <w:sz w:val="20"/>
          <w:szCs w:val="20"/>
        </w:rPr>
        <w:t xml:space="preserve"> 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 Степень самостоятельности работы высокая.</w:t>
      </w:r>
    </w:p>
    <w:p w:rsidR="008E53B6" w:rsidRDefault="00F3646A">
      <w:pPr>
        <w:ind w:firstLine="567"/>
        <w:jc w:val="both"/>
        <w:rPr>
          <w:color w:val="000000"/>
          <w:sz w:val="20"/>
          <w:szCs w:val="20"/>
        </w:rPr>
      </w:pPr>
      <w:r>
        <w:rPr>
          <w:b/>
          <w:color w:val="000000"/>
          <w:sz w:val="20"/>
          <w:szCs w:val="20"/>
        </w:rPr>
        <w:t xml:space="preserve">Баллы в интервале 71-85 % от максимальных (46-57 </w:t>
      </w:r>
      <w:r>
        <w:rPr>
          <w:b/>
          <w:i/>
          <w:color w:val="000000"/>
          <w:sz w:val="20"/>
          <w:szCs w:val="20"/>
        </w:rPr>
        <w:t>баллов) ставится, если обучающийся:</w:t>
      </w:r>
      <w:r>
        <w:rPr>
          <w:color w:val="000000"/>
          <w:sz w:val="20"/>
          <w:szCs w:val="20"/>
        </w:rPr>
        <w:t xml:space="preserve"> тема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Степень самостоятельности работы средняя.</w:t>
      </w:r>
    </w:p>
    <w:p w:rsidR="008E53B6" w:rsidRDefault="00F3646A">
      <w:pPr>
        <w:ind w:firstLine="567"/>
        <w:jc w:val="both"/>
        <w:rPr>
          <w:color w:val="000000"/>
          <w:sz w:val="20"/>
          <w:szCs w:val="20"/>
        </w:rPr>
      </w:pPr>
      <w:r>
        <w:rPr>
          <w:b/>
          <w:color w:val="000000"/>
          <w:sz w:val="20"/>
          <w:szCs w:val="20"/>
        </w:rPr>
        <w:lastRenderedPageBreak/>
        <w:t xml:space="preserve">Баллы в интервале 56-70 % от максимальных (24-45 </w:t>
      </w:r>
      <w:r>
        <w:rPr>
          <w:b/>
          <w:i/>
          <w:color w:val="000000"/>
          <w:sz w:val="20"/>
          <w:szCs w:val="20"/>
        </w:rPr>
        <w:t>баллов) ставится, если обучающийся:</w:t>
      </w:r>
      <w:r>
        <w:rPr>
          <w:color w:val="000000"/>
          <w:sz w:val="20"/>
          <w:szCs w:val="20"/>
        </w:rPr>
        <w:t xml:space="preserve"> тема раскрыта слабо. Продемонстрировано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w:t>
      </w:r>
    </w:p>
    <w:p w:rsidR="008E53B6" w:rsidRDefault="00F3646A">
      <w:pPr>
        <w:ind w:firstLine="567"/>
        <w:jc w:val="both"/>
        <w:rPr>
          <w:color w:val="000000"/>
          <w:sz w:val="20"/>
          <w:szCs w:val="20"/>
        </w:rPr>
      </w:pPr>
      <w:r>
        <w:rPr>
          <w:b/>
          <w:color w:val="000000"/>
          <w:sz w:val="20"/>
          <w:szCs w:val="20"/>
        </w:rPr>
        <w:t xml:space="preserve">Баллы в интервале 0-55 % от максимальных (0-23 </w:t>
      </w:r>
      <w:r>
        <w:rPr>
          <w:b/>
          <w:i/>
          <w:color w:val="000000"/>
          <w:sz w:val="20"/>
          <w:szCs w:val="20"/>
        </w:rPr>
        <w:t>баллов) ставится, если обучающийся:</w:t>
      </w:r>
      <w:r>
        <w:rPr>
          <w:color w:val="000000"/>
          <w:sz w:val="20"/>
          <w:szCs w:val="20"/>
        </w:rPr>
        <w:t xml:space="preserve"> тема не раскрыта. Продемонстрировано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8E53B6" w:rsidRDefault="00F3646A">
      <w:pPr>
        <w:ind w:firstLine="567"/>
        <w:jc w:val="both"/>
        <w:rPr>
          <w:b/>
          <w:sz w:val="20"/>
          <w:szCs w:val="20"/>
        </w:rPr>
      </w:pPr>
      <w:bookmarkStart w:id="15" w:name="_heading=h.1ksv4uv" w:colFirst="0" w:colLast="0"/>
      <w:bookmarkEnd w:id="15"/>
      <w:r>
        <w:rPr>
          <w:b/>
          <w:sz w:val="20"/>
          <w:szCs w:val="20"/>
        </w:rPr>
        <w:t xml:space="preserve">4.1.3. Содержание оценочного средства </w:t>
      </w:r>
    </w:p>
    <w:p w:rsidR="008E53B6" w:rsidRDefault="00F3646A">
      <w:pPr>
        <w:ind w:firstLine="567"/>
        <w:jc w:val="both"/>
        <w:rPr>
          <w:color w:val="000000"/>
          <w:sz w:val="20"/>
          <w:szCs w:val="20"/>
        </w:rPr>
      </w:pPr>
      <w:r>
        <w:rPr>
          <w:color w:val="000000"/>
          <w:sz w:val="20"/>
          <w:szCs w:val="20"/>
        </w:rPr>
        <w:t>Перечень тем для поиска информации по проблемам психологии (реферат):</w:t>
      </w:r>
    </w:p>
    <w:p w:rsidR="008E53B6" w:rsidRDefault="00F3646A">
      <w:pPr>
        <w:ind w:firstLine="567"/>
        <w:jc w:val="both"/>
        <w:rPr>
          <w:color w:val="000000"/>
          <w:sz w:val="20"/>
          <w:szCs w:val="20"/>
        </w:rPr>
      </w:pPr>
      <w:r>
        <w:rPr>
          <w:color w:val="000000"/>
          <w:sz w:val="20"/>
          <w:szCs w:val="20"/>
        </w:rPr>
        <w:t>1. Психология как профессия.</w:t>
      </w:r>
    </w:p>
    <w:p w:rsidR="008E53B6" w:rsidRDefault="00F3646A">
      <w:pPr>
        <w:ind w:firstLine="567"/>
        <w:jc w:val="both"/>
        <w:rPr>
          <w:color w:val="000000"/>
          <w:sz w:val="20"/>
          <w:szCs w:val="20"/>
        </w:rPr>
      </w:pPr>
      <w:r>
        <w:rPr>
          <w:color w:val="000000"/>
          <w:sz w:val="20"/>
          <w:szCs w:val="20"/>
        </w:rPr>
        <w:t>2. Психология как наука: современные представления о предмете психологии.</w:t>
      </w:r>
    </w:p>
    <w:p w:rsidR="008E53B6" w:rsidRDefault="00F3646A">
      <w:pPr>
        <w:ind w:firstLine="567"/>
        <w:jc w:val="both"/>
        <w:rPr>
          <w:color w:val="000000"/>
          <w:sz w:val="20"/>
          <w:szCs w:val="20"/>
        </w:rPr>
      </w:pPr>
      <w:r>
        <w:rPr>
          <w:color w:val="000000"/>
          <w:sz w:val="20"/>
          <w:szCs w:val="20"/>
        </w:rPr>
        <w:t xml:space="preserve">3. Личность в системе </w:t>
      </w:r>
      <w:proofErr w:type="spellStart"/>
      <w:r>
        <w:rPr>
          <w:color w:val="000000"/>
          <w:sz w:val="20"/>
          <w:szCs w:val="20"/>
        </w:rPr>
        <w:t>человекознания</w:t>
      </w:r>
      <w:proofErr w:type="spellEnd"/>
      <w:r>
        <w:rPr>
          <w:color w:val="000000"/>
          <w:sz w:val="20"/>
          <w:szCs w:val="20"/>
        </w:rPr>
        <w:t>.</w:t>
      </w:r>
    </w:p>
    <w:p w:rsidR="008E53B6" w:rsidRDefault="00F3646A">
      <w:pPr>
        <w:ind w:firstLine="567"/>
        <w:jc w:val="both"/>
        <w:rPr>
          <w:color w:val="000000"/>
          <w:sz w:val="20"/>
          <w:szCs w:val="20"/>
        </w:rPr>
      </w:pPr>
      <w:r>
        <w:rPr>
          <w:color w:val="000000"/>
          <w:sz w:val="20"/>
          <w:szCs w:val="20"/>
        </w:rPr>
        <w:t>4. Сознание и психика; сознание как психический процесс.</w:t>
      </w:r>
    </w:p>
    <w:p w:rsidR="008E53B6" w:rsidRDefault="00F3646A">
      <w:pPr>
        <w:ind w:firstLine="567"/>
        <w:jc w:val="both"/>
        <w:rPr>
          <w:color w:val="000000"/>
          <w:sz w:val="20"/>
          <w:szCs w:val="20"/>
        </w:rPr>
      </w:pPr>
      <w:r>
        <w:rPr>
          <w:color w:val="000000"/>
          <w:sz w:val="20"/>
          <w:szCs w:val="20"/>
        </w:rPr>
        <w:t>5. Обыденное и научное психологическое знание.</w:t>
      </w:r>
    </w:p>
    <w:p w:rsidR="008E53B6" w:rsidRDefault="00F3646A">
      <w:pPr>
        <w:ind w:firstLine="567"/>
        <w:jc w:val="both"/>
        <w:rPr>
          <w:color w:val="000000"/>
          <w:sz w:val="20"/>
          <w:szCs w:val="20"/>
        </w:rPr>
      </w:pPr>
      <w:r>
        <w:rPr>
          <w:color w:val="000000"/>
          <w:sz w:val="20"/>
          <w:szCs w:val="20"/>
        </w:rPr>
        <w:t>6. Профессионально значимые личностные качества психолога.</w:t>
      </w:r>
    </w:p>
    <w:p w:rsidR="008E53B6" w:rsidRDefault="00F3646A">
      <w:pPr>
        <w:ind w:firstLine="567"/>
        <w:jc w:val="both"/>
        <w:rPr>
          <w:color w:val="000000"/>
          <w:sz w:val="20"/>
          <w:szCs w:val="20"/>
        </w:rPr>
      </w:pPr>
      <w:r>
        <w:rPr>
          <w:color w:val="000000"/>
          <w:sz w:val="20"/>
          <w:szCs w:val="20"/>
        </w:rPr>
        <w:t>7. Виды психологического знания.</w:t>
      </w:r>
    </w:p>
    <w:p w:rsidR="008E53B6" w:rsidRDefault="00F3646A">
      <w:pPr>
        <w:ind w:firstLine="567"/>
        <w:jc w:val="both"/>
        <w:rPr>
          <w:color w:val="000000"/>
          <w:sz w:val="20"/>
          <w:szCs w:val="20"/>
        </w:rPr>
      </w:pPr>
      <w:r>
        <w:rPr>
          <w:color w:val="000000"/>
          <w:sz w:val="20"/>
          <w:szCs w:val="20"/>
        </w:rPr>
        <w:t xml:space="preserve">8. Эволюция психики животных и человека в филогенезе. </w:t>
      </w:r>
    </w:p>
    <w:p w:rsidR="008E53B6" w:rsidRDefault="00F3646A">
      <w:pPr>
        <w:ind w:firstLine="567"/>
        <w:jc w:val="both"/>
        <w:rPr>
          <w:color w:val="000000"/>
          <w:sz w:val="20"/>
          <w:szCs w:val="20"/>
        </w:rPr>
      </w:pPr>
      <w:r>
        <w:rPr>
          <w:color w:val="000000"/>
          <w:sz w:val="20"/>
          <w:szCs w:val="20"/>
        </w:rPr>
        <w:t>9. Психология развития: проблемы и достижения.</w:t>
      </w:r>
    </w:p>
    <w:p w:rsidR="008E53B6" w:rsidRDefault="00F3646A">
      <w:pPr>
        <w:ind w:firstLine="567"/>
        <w:jc w:val="both"/>
        <w:rPr>
          <w:color w:val="000000"/>
          <w:sz w:val="20"/>
          <w:szCs w:val="20"/>
        </w:rPr>
      </w:pPr>
      <w:r>
        <w:rPr>
          <w:color w:val="000000"/>
          <w:sz w:val="20"/>
          <w:szCs w:val="20"/>
        </w:rPr>
        <w:t xml:space="preserve">10. Практическая психология как область профессиональной деятельности. </w:t>
      </w:r>
    </w:p>
    <w:p w:rsidR="008E53B6" w:rsidRDefault="00F3646A">
      <w:pPr>
        <w:ind w:firstLine="567"/>
        <w:jc w:val="both"/>
        <w:rPr>
          <w:color w:val="000000"/>
          <w:sz w:val="20"/>
          <w:szCs w:val="20"/>
        </w:rPr>
      </w:pPr>
      <w:r>
        <w:rPr>
          <w:color w:val="000000"/>
          <w:sz w:val="20"/>
          <w:szCs w:val="20"/>
        </w:rPr>
        <w:t xml:space="preserve">11. Психология в образовании. </w:t>
      </w:r>
    </w:p>
    <w:p w:rsidR="008E53B6" w:rsidRDefault="00F3646A">
      <w:pPr>
        <w:ind w:firstLine="567"/>
        <w:jc w:val="both"/>
        <w:rPr>
          <w:color w:val="000000"/>
          <w:sz w:val="20"/>
          <w:szCs w:val="20"/>
        </w:rPr>
      </w:pPr>
      <w:r>
        <w:rPr>
          <w:color w:val="000000"/>
          <w:sz w:val="20"/>
          <w:szCs w:val="20"/>
        </w:rPr>
        <w:t xml:space="preserve">12. Психология индивидуальности. </w:t>
      </w:r>
    </w:p>
    <w:p w:rsidR="008E53B6" w:rsidRDefault="00F3646A">
      <w:pPr>
        <w:ind w:firstLine="567"/>
        <w:jc w:val="both"/>
        <w:rPr>
          <w:color w:val="000000"/>
          <w:sz w:val="20"/>
          <w:szCs w:val="20"/>
        </w:rPr>
      </w:pPr>
      <w:r>
        <w:rPr>
          <w:color w:val="000000"/>
          <w:sz w:val="20"/>
          <w:szCs w:val="20"/>
        </w:rPr>
        <w:t xml:space="preserve">13. Психология как гуманитарная дисциплина и учебный предмет. </w:t>
      </w:r>
    </w:p>
    <w:p w:rsidR="008E53B6" w:rsidRDefault="00F3646A">
      <w:pPr>
        <w:ind w:firstLine="567"/>
        <w:jc w:val="both"/>
        <w:rPr>
          <w:color w:val="000000"/>
          <w:sz w:val="20"/>
          <w:szCs w:val="20"/>
        </w:rPr>
      </w:pPr>
      <w:r>
        <w:rPr>
          <w:color w:val="000000"/>
          <w:sz w:val="20"/>
          <w:szCs w:val="20"/>
        </w:rPr>
        <w:t xml:space="preserve">14. Психология в различных видах деятельности. </w:t>
      </w:r>
    </w:p>
    <w:p w:rsidR="008E53B6" w:rsidRDefault="008E53B6">
      <w:pPr>
        <w:ind w:firstLine="567"/>
        <w:jc w:val="both"/>
        <w:rPr>
          <w:color w:val="000000"/>
          <w:sz w:val="20"/>
          <w:szCs w:val="20"/>
        </w:rPr>
      </w:pPr>
    </w:p>
    <w:p w:rsidR="008E53B6" w:rsidRDefault="00F3646A">
      <w:pPr>
        <w:ind w:firstLine="567"/>
        <w:jc w:val="both"/>
        <w:rPr>
          <w:color w:val="000000"/>
          <w:sz w:val="20"/>
          <w:szCs w:val="20"/>
        </w:rPr>
      </w:pPr>
      <w:r>
        <w:rPr>
          <w:color w:val="000000"/>
          <w:sz w:val="20"/>
          <w:szCs w:val="20"/>
        </w:rPr>
        <w:t>Темы рефератов по психолого-педагогическому сопровождению реализации ФГОС:</w:t>
      </w:r>
    </w:p>
    <w:p w:rsidR="008E53B6" w:rsidRDefault="00F3646A">
      <w:pPr>
        <w:ind w:firstLine="567"/>
        <w:jc w:val="both"/>
        <w:rPr>
          <w:color w:val="000000"/>
          <w:sz w:val="20"/>
          <w:szCs w:val="20"/>
        </w:rPr>
      </w:pPr>
      <w:r>
        <w:rPr>
          <w:color w:val="000000"/>
          <w:sz w:val="20"/>
          <w:szCs w:val="20"/>
        </w:rPr>
        <w:t xml:space="preserve">1. Принципы модели психолого-педагогического сопровождения. </w:t>
      </w:r>
    </w:p>
    <w:p w:rsidR="008E53B6" w:rsidRDefault="00F3646A">
      <w:pPr>
        <w:ind w:firstLine="567"/>
        <w:jc w:val="both"/>
        <w:rPr>
          <w:color w:val="000000"/>
          <w:sz w:val="20"/>
          <w:szCs w:val="20"/>
        </w:rPr>
      </w:pPr>
      <w:r>
        <w:rPr>
          <w:color w:val="000000"/>
          <w:sz w:val="20"/>
          <w:szCs w:val="20"/>
        </w:rPr>
        <w:t xml:space="preserve">2. Цель, задачи и функции психолого-педагогического сопровождения. </w:t>
      </w:r>
    </w:p>
    <w:p w:rsidR="008E53B6" w:rsidRDefault="00F3646A">
      <w:pPr>
        <w:ind w:firstLine="567"/>
        <w:jc w:val="both"/>
        <w:rPr>
          <w:color w:val="000000"/>
          <w:sz w:val="20"/>
          <w:szCs w:val="20"/>
        </w:rPr>
      </w:pPr>
      <w:r>
        <w:rPr>
          <w:color w:val="000000"/>
          <w:sz w:val="20"/>
          <w:szCs w:val="20"/>
        </w:rPr>
        <w:t xml:space="preserve">3. Защита прав и интересов личности обучающихся. </w:t>
      </w:r>
    </w:p>
    <w:p w:rsidR="008E53B6" w:rsidRDefault="00F3646A">
      <w:pPr>
        <w:ind w:firstLine="567"/>
        <w:jc w:val="both"/>
        <w:rPr>
          <w:color w:val="000000"/>
          <w:sz w:val="20"/>
          <w:szCs w:val="20"/>
        </w:rPr>
      </w:pPr>
      <w:r>
        <w:rPr>
          <w:color w:val="000000"/>
          <w:sz w:val="20"/>
          <w:szCs w:val="20"/>
        </w:rPr>
        <w:t>4. Обеспечение благоприятных условий психического и физического развития и обучения.</w:t>
      </w:r>
    </w:p>
    <w:p w:rsidR="008E53B6" w:rsidRDefault="00F3646A">
      <w:pPr>
        <w:ind w:firstLine="567"/>
        <w:jc w:val="both"/>
        <w:rPr>
          <w:color w:val="000000"/>
          <w:sz w:val="20"/>
          <w:szCs w:val="20"/>
        </w:rPr>
      </w:pPr>
      <w:r>
        <w:rPr>
          <w:color w:val="000000"/>
          <w:sz w:val="20"/>
          <w:szCs w:val="20"/>
        </w:rPr>
        <w:t>5. Поддержка и содействие в решении психолого-педагогических и медико-социальных проблем обучающихся.</w:t>
      </w:r>
    </w:p>
    <w:p w:rsidR="008E53B6" w:rsidRDefault="00F3646A">
      <w:pPr>
        <w:ind w:firstLine="567"/>
        <w:jc w:val="both"/>
        <w:rPr>
          <w:color w:val="000000"/>
          <w:sz w:val="20"/>
          <w:szCs w:val="20"/>
        </w:rPr>
      </w:pPr>
      <w:r>
        <w:rPr>
          <w:color w:val="000000"/>
          <w:sz w:val="20"/>
          <w:szCs w:val="20"/>
        </w:rPr>
        <w:t>6. Развитие психолого-педагогической компетентности обучающихся.</w:t>
      </w:r>
    </w:p>
    <w:p w:rsidR="008E53B6" w:rsidRDefault="00F3646A">
      <w:pPr>
        <w:ind w:firstLine="567"/>
        <w:jc w:val="both"/>
        <w:rPr>
          <w:color w:val="000000"/>
          <w:sz w:val="20"/>
          <w:szCs w:val="20"/>
        </w:rPr>
      </w:pPr>
      <w:r>
        <w:rPr>
          <w:color w:val="000000"/>
          <w:sz w:val="20"/>
          <w:szCs w:val="20"/>
        </w:rPr>
        <w:t>7. Развитие психолого-педагогической компетентности родителей.</w:t>
      </w:r>
    </w:p>
    <w:p w:rsidR="008E53B6" w:rsidRDefault="00F3646A">
      <w:pPr>
        <w:ind w:firstLine="567"/>
        <w:jc w:val="both"/>
        <w:rPr>
          <w:color w:val="000000"/>
          <w:sz w:val="20"/>
          <w:szCs w:val="20"/>
        </w:rPr>
      </w:pPr>
      <w:r>
        <w:rPr>
          <w:color w:val="000000"/>
          <w:sz w:val="20"/>
          <w:szCs w:val="20"/>
        </w:rPr>
        <w:t>8. Развитие психолого-педагогической компетентности педагогов.</w:t>
      </w:r>
    </w:p>
    <w:p w:rsidR="008E53B6" w:rsidRDefault="00F3646A">
      <w:pPr>
        <w:ind w:firstLine="567"/>
        <w:jc w:val="both"/>
        <w:rPr>
          <w:color w:val="000000"/>
          <w:sz w:val="20"/>
          <w:szCs w:val="20"/>
        </w:rPr>
      </w:pPr>
      <w:r>
        <w:rPr>
          <w:color w:val="000000"/>
          <w:sz w:val="20"/>
          <w:szCs w:val="20"/>
        </w:rPr>
        <w:t>9. Анализ международных и отечественных документов о правах ребенка и правах инвалидов.</w:t>
      </w:r>
    </w:p>
    <w:p w:rsidR="008E53B6" w:rsidRDefault="00F3646A">
      <w:pPr>
        <w:ind w:firstLine="567"/>
        <w:jc w:val="both"/>
        <w:rPr>
          <w:color w:val="000000"/>
          <w:sz w:val="20"/>
          <w:szCs w:val="20"/>
        </w:rPr>
      </w:pPr>
      <w:r>
        <w:rPr>
          <w:color w:val="000000"/>
          <w:sz w:val="20"/>
          <w:szCs w:val="20"/>
        </w:rPr>
        <w:t>10. История разработки образовательных стандартов в России.</w:t>
      </w:r>
    </w:p>
    <w:p w:rsidR="008E53B6" w:rsidRDefault="00F3646A">
      <w:pPr>
        <w:keepNext/>
        <w:ind w:firstLine="567"/>
        <w:jc w:val="both"/>
        <w:rPr>
          <w:color w:val="000000"/>
          <w:sz w:val="20"/>
          <w:szCs w:val="20"/>
        </w:rPr>
      </w:pPr>
      <w:r>
        <w:rPr>
          <w:color w:val="000000"/>
          <w:sz w:val="20"/>
          <w:szCs w:val="20"/>
        </w:rPr>
        <w:t>Вопросы и задания для наблюдения и анализа деятельности педагога-психолога в организации (аналитический отчет):</w:t>
      </w:r>
    </w:p>
    <w:p w:rsidR="008E53B6" w:rsidRDefault="00F3646A">
      <w:pPr>
        <w:keepNext/>
        <w:ind w:firstLine="567"/>
        <w:rPr>
          <w:color w:val="000000"/>
          <w:sz w:val="20"/>
          <w:szCs w:val="20"/>
        </w:rPr>
      </w:pPr>
      <w:r>
        <w:rPr>
          <w:color w:val="000000"/>
          <w:sz w:val="20"/>
          <w:szCs w:val="20"/>
        </w:rPr>
        <w:t xml:space="preserve">1. Каковы основные направления деятельности образовательной организации? </w:t>
      </w:r>
    </w:p>
    <w:p w:rsidR="008E53B6" w:rsidRDefault="00F3646A">
      <w:pPr>
        <w:keepNext/>
        <w:ind w:firstLine="567"/>
        <w:rPr>
          <w:color w:val="000000"/>
          <w:sz w:val="20"/>
          <w:szCs w:val="20"/>
        </w:rPr>
      </w:pPr>
      <w:r>
        <w:rPr>
          <w:color w:val="000000"/>
          <w:sz w:val="20"/>
          <w:szCs w:val="20"/>
        </w:rPr>
        <w:t>2. Какие задачи ставятся перед педагогом-психологом в образовательной организации? Какую позицию в коллективе он занимает?</w:t>
      </w:r>
    </w:p>
    <w:p w:rsidR="008E53B6" w:rsidRDefault="00F3646A">
      <w:pPr>
        <w:keepNext/>
        <w:ind w:firstLine="567"/>
        <w:rPr>
          <w:color w:val="000000"/>
          <w:sz w:val="20"/>
          <w:szCs w:val="20"/>
        </w:rPr>
      </w:pPr>
      <w:r>
        <w:rPr>
          <w:color w:val="000000"/>
          <w:sz w:val="20"/>
          <w:szCs w:val="20"/>
        </w:rPr>
        <w:t>3. Каков психологический климат в образовательной организации? Какова роль педагога-психолога в его формировании?</w:t>
      </w:r>
    </w:p>
    <w:p w:rsidR="008E53B6" w:rsidRDefault="00F3646A">
      <w:pPr>
        <w:keepNext/>
        <w:ind w:firstLine="567"/>
        <w:rPr>
          <w:color w:val="000000"/>
          <w:sz w:val="20"/>
          <w:szCs w:val="20"/>
        </w:rPr>
      </w:pPr>
      <w:r>
        <w:rPr>
          <w:color w:val="000000"/>
          <w:sz w:val="20"/>
          <w:szCs w:val="20"/>
        </w:rPr>
        <w:t>4. Перечислите основные направления деятельности педагога-психолога.</w:t>
      </w:r>
    </w:p>
    <w:p w:rsidR="008E53B6" w:rsidRDefault="00F3646A">
      <w:pPr>
        <w:keepNext/>
        <w:ind w:firstLine="567"/>
        <w:rPr>
          <w:color w:val="000000"/>
          <w:sz w:val="20"/>
          <w:szCs w:val="20"/>
        </w:rPr>
      </w:pPr>
      <w:r>
        <w:rPr>
          <w:color w:val="000000"/>
          <w:sz w:val="20"/>
          <w:szCs w:val="20"/>
        </w:rPr>
        <w:t>5. Как формируется запрос на работу педагога-психолога?</w:t>
      </w:r>
    </w:p>
    <w:p w:rsidR="008E53B6" w:rsidRDefault="00F3646A">
      <w:pPr>
        <w:keepNext/>
        <w:ind w:firstLine="567"/>
        <w:rPr>
          <w:color w:val="000000"/>
          <w:sz w:val="20"/>
          <w:szCs w:val="20"/>
        </w:rPr>
      </w:pPr>
      <w:r>
        <w:rPr>
          <w:color w:val="000000"/>
          <w:sz w:val="20"/>
          <w:szCs w:val="20"/>
        </w:rPr>
        <w:t>6. Какими методами в основном работает педагог-психолог в данной организации?</w:t>
      </w:r>
    </w:p>
    <w:p w:rsidR="008E53B6" w:rsidRDefault="00F3646A">
      <w:pPr>
        <w:keepNext/>
        <w:ind w:firstLine="567"/>
        <w:rPr>
          <w:color w:val="000000"/>
          <w:sz w:val="20"/>
          <w:szCs w:val="20"/>
        </w:rPr>
      </w:pPr>
      <w:r>
        <w:rPr>
          <w:color w:val="000000"/>
          <w:sz w:val="20"/>
          <w:szCs w:val="20"/>
        </w:rPr>
        <w:t>7. Как вы могли бы охарактеризовать стиль работы педагога-психолога?</w:t>
      </w:r>
    </w:p>
    <w:p w:rsidR="008E53B6" w:rsidRDefault="00F3646A">
      <w:pPr>
        <w:keepNext/>
        <w:ind w:firstLine="567"/>
        <w:rPr>
          <w:color w:val="000000"/>
          <w:sz w:val="20"/>
          <w:szCs w:val="20"/>
        </w:rPr>
      </w:pPr>
      <w:r>
        <w:rPr>
          <w:color w:val="000000"/>
          <w:sz w:val="20"/>
          <w:szCs w:val="20"/>
        </w:rPr>
        <w:t>8. В чем вы видите взаимосвязь деятельности педагога-психолога и учителя по предмету?</w:t>
      </w:r>
    </w:p>
    <w:p w:rsidR="008E53B6" w:rsidRDefault="00F3646A">
      <w:pPr>
        <w:keepNext/>
        <w:ind w:firstLine="567"/>
        <w:rPr>
          <w:color w:val="000000"/>
          <w:sz w:val="20"/>
          <w:szCs w:val="20"/>
        </w:rPr>
      </w:pPr>
      <w:r>
        <w:rPr>
          <w:color w:val="000000"/>
          <w:sz w:val="20"/>
          <w:szCs w:val="20"/>
        </w:rPr>
        <w:t>9. На каких нормативных документах основывается деятельность педагога-психолога (приказы, положения, инструкции)?</w:t>
      </w:r>
    </w:p>
    <w:p w:rsidR="008E53B6" w:rsidRDefault="00F3646A">
      <w:pPr>
        <w:keepNext/>
        <w:ind w:firstLine="567"/>
        <w:rPr>
          <w:color w:val="000000"/>
          <w:sz w:val="20"/>
          <w:szCs w:val="20"/>
        </w:rPr>
      </w:pPr>
      <w:r>
        <w:rPr>
          <w:color w:val="000000"/>
          <w:sz w:val="20"/>
          <w:szCs w:val="20"/>
        </w:rPr>
        <w:t>10. Какую документацию ведет педагог-психолог?</w:t>
      </w:r>
    </w:p>
    <w:p w:rsidR="008E53B6" w:rsidRDefault="00F3646A">
      <w:pPr>
        <w:keepNext/>
        <w:ind w:firstLine="567"/>
        <w:rPr>
          <w:color w:val="000000"/>
          <w:sz w:val="20"/>
          <w:szCs w:val="20"/>
        </w:rPr>
      </w:pPr>
      <w:r>
        <w:rPr>
          <w:color w:val="000000"/>
          <w:sz w:val="20"/>
          <w:szCs w:val="20"/>
        </w:rPr>
        <w:t>11. Какова форма планов и отчетов педагога-психолога о работе? Проанализируйте отчет о работе за определенный период с позиций содержания деятельности, объема, результатов.</w:t>
      </w:r>
    </w:p>
    <w:p w:rsidR="008E53B6" w:rsidRDefault="00F3646A">
      <w:pPr>
        <w:keepNext/>
        <w:ind w:firstLine="567"/>
        <w:rPr>
          <w:color w:val="000000"/>
          <w:sz w:val="20"/>
          <w:szCs w:val="20"/>
        </w:rPr>
      </w:pPr>
      <w:r>
        <w:rPr>
          <w:color w:val="000000"/>
          <w:sz w:val="20"/>
          <w:szCs w:val="20"/>
        </w:rPr>
        <w:t>12. Какие профессиональные и личные качества востребованы в деятельности педагога-психолога?</w:t>
      </w:r>
    </w:p>
    <w:p w:rsidR="008E53B6" w:rsidRDefault="00F3646A">
      <w:pPr>
        <w:keepNext/>
        <w:ind w:firstLine="567"/>
        <w:rPr>
          <w:color w:val="000000"/>
          <w:sz w:val="20"/>
          <w:szCs w:val="20"/>
        </w:rPr>
      </w:pPr>
      <w:r>
        <w:rPr>
          <w:color w:val="000000"/>
          <w:sz w:val="20"/>
          <w:szCs w:val="20"/>
        </w:rPr>
        <w:t>13. Какие знания, умения и навыки из профильных областей необходимы в деятельности педагога-психолога в образовательной организации?</w:t>
      </w:r>
    </w:p>
    <w:p w:rsidR="008E53B6" w:rsidRDefault="00F3646A">
      <w:pPr>
        <w:keepNext/>
        <w:ind w:firstLine="567"/>
        <w:rPr>
          <w:color w:val="000000"/>
          <w:sz w:val="20"/>
          <w:szCs w:val="20"/>
        </w:rPr>
      </w:pPr>
      <w:r>
        <w:rPr>
          <w:color w:val="000000"/>
          <w:sz w:val="20"/>
          <w:szCs w:val="20"/>
        </w:rPr>
        <w:t>14. Рефлексивный анализ занятий, проведенных педагогом-психологом, которые вы посетили.</w:t>
      </w:r>
    </w:p>
    <w:p w:rsidR="008E53B6" w:rsidRDefault="00F3646A">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8E53B6" w:rsidRDefault="00F3646A">
      <w:pPr>
        <w:ind w:firstLine="567"/>
        <w:jc w:val="both"/>
        <w:rPr>
          <w:sz w:val="20"/>
          <w:szCs w:val="20"/>
        </w:rPr>
      </w:pPr>
      <w:r>
        <w:rPr>
          <w:sz w:val="20"/>
          <w:szCs w:val="20"/>
        </w:rPr>
        <w:t>Индивидуальное задание:</w:t>
      </w:r>
    </w:p>
    <w:p w:rsidR="008E53B6" w:rsidRDefault="008E53B6">
      <w:pPr>
        <w:ind w:firstLine="567"/>
        <w:jc w:val="both"/>
        <w:rPr>
          <w:sz w:val="20"/>
          <w:szCs w:val="20"/>
        </w:rPr>
      </w:pPr>
    </w:p>
    <w:tbl>
      <w:tblPr>
        <w:tblStyle w:val="aff"/>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6572"/>
        <w:gridCol w:w="2528"/>
      </w:tblGrid>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6572"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2528"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инструктажа обучающего по ознакомлению с требованиями охраны труда, техники безопасности, пожарной безопасности, правилами внутреннего трудового распорядка организации.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индивидуального плана прохождения учебной практики.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Федеральных государственных образовательных стандартов и стандартов профессиональной деятельности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Знакомство со всеми видами носителей профессиональной информации.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Ознакомление с деятельностью педагога-психолога в образовательном учреждении</w:t>
            </w:r>
          </w:p>
        </w:tc>
        <w:tc>
          <w:tcPr>
            <w:tcW w:w="2528" w:type="dxa"/>
          </w:tcPr>
          <w:p w:rsidR="008E53B6" w:rsidRDefault="00F3646A">
            <w:pPr>
              <w:rPr>
                <w:sz w:val="20"/>
                <w:szCs w:val="20"/>
              </w:rPr>
            </w:pPr>
            <w:r>
              <w:rPr>
                <w:rFonts w:ascii="Times New Roman" w:eastAsia="Times New Roman" w:hAnsi="Times New Roman" w:cs="Times New Roman"/>
                <w:sz w:val="20"/>
                <w:szCs w:val="20"/>
              </w:rPr>
              <w:t>В течение практики</w:t>
            </w:r>
          </w:p>
        </w:tc>
      </w:tr>
      <w:tr w:rsidR="008E53B6">
        <w:trPr>
          <w:trHeight w:val="102"/>
        </w:trPr>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отчетной документации по результатам практики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Последний день практики</w:t>
            </w:r>
          </w:p>
        </w:tc>
      </w:tr>
    </w:tbl>
    <w:p w:rsidR="008E53B6" w:rsidRDefault="008E53B6">
      <w:pPr>
        <w:ind w:firstLine="567"/>
        <w:jc w:val="both"/>
        <w:rPr>
          <w:sz w:val="20"/>
          <w:szCs w:val="20"/>
        </w:rPr>
      </w:pPr>
    </w:p>
    <w:p w:rsidR="008E53B6" w:rsidRDefault="00F3646A">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E53B6" w:rsidRDefault="008E53B6">
      <w:pPr>
        <w:keepNext/>
        <w:ind w:firstLine="567"/>
        <w:rPr>
          <w:color w:val="000000"/>
          <w:sz w:val="20"/>
          <w:szCs w:val="20"/>
        </w:rPr>
      </w:pPr>
    </w:p>
    <w:p w:rsidR="008E53B6" w:rsidRDefault="008E53B6">
      <w:pPr>
        <w:keepNext/>
        <w:ind w:firstLine="567"/>
        <w:rPr>
          <w:b/>
          <w:sz w:val="20"/>
          <w:szCs w:val="20"/>
        </w:rPr>
      </w:pPr>
    </w:p>
    <w:p w:rsidR="008E53B6" w:rsidRDefault="00F3646A">
      <w:pPr>
        <w:keepNext/>
        <w:ind w:firstLine="567"/>
        <w:rPr>
          <w:b/>
          <w:sz w:val="20"/>
          <w:szCs w:val="20"/>
        </w:rPr>
      </w:pPr>
      <w:r>
        <w:rPr>
          <w:b/>
          <w:sz w:val="20"/>
          <w:szCs w:val="20"/>
        </w:rPr>
        <w:t xml:space="preserve">4.2. Отчет по практике </w:t>
      </w:r>
    </w:p>
    <w:p w:rsidR="008E53B6" w:rsidRDefault="00F3646A">
      <w:pPr>
        <w:keepNext/>
        <w:ind w:firstLine="567"/>
        <w:rPr>
          <w:b/>
          <w:sz w:val="20"/>
          <w:szCs w:val="20"/>
        </w:rPr>
      </w:pPr>
      <w:bookmarkStart w:id="16" w:name="_heading=h.44sinio" w:colFirst="0" w:colLast="0"/>
      <w:bookmarkEnd w:id="16"/>
      <w:r>
        <w:rPr>
          <w:b/>
          <w:sz w:val="20"/>
          <w:szCs w:val="20"/>
        </w:rPr>
        <w:t>4.2.1. Процедура проведения</w:t>
      </w:r>
    </w:p>
    <w:p w:rsidR="008E53B6" w:rsidRDefault="00F3646A">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8E53B6" w:rsidRDefault="00F3646A">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E53B6" w:rsidRDefault="00F3646A">
      <w:pPr>
        <w:keepNext/>
        <w:ind w:firstLine="567"/>
        <w:rPr>
          <w:b/>
          <w:sz w:val="20"/>
          <w:szCs w:val="20"/>
        </w:rPr>
      </w:pPr>
      <w:bookmarkStart w:id="17" w:name="_heading=h.2jxsxqh" w:colFirst="0" w:colLast="0"/>
      <w:bookmarkEnd w:id="17"/>
      <w:r>
        <w:rPr>
          <w:b/>
          <w:sz w:val="20"/>
          <w:szCs w:val="20"/>
        </w:rPr>
        <w:t>4.2.2. Критерии оценивания</w:t>
      </w:r>
    </w:p>
    <w:p w:rsidR="008E53B6" w:rsidRDefault="00F3646A">
      <w:pPr>
        <w:ind w:firstLine="567"/>
        <w:jc w:val="both"/>
        <w:rPr>
          <w:b/>
          <w:i/>
          <w:color w:val="000000"/>
          <w:sz w:val="20"/>
          <w:szCs w:val="20"/>
        </w:rPr>
      </w:pPr>
      <w:r>
        <w:rPr>
          <w:b/>
          <w:i/>
          <w:color w:val="000000"/>
          <w:sz w:val="20"/>
          <w:szCs w:val="20"/>
        </w:rPr>
        <w:t>Баллы в интервале 86-100 % от максимальных (16-20 баллов) ставится, если обучающийся:</w:t>
      </w:r>
    </w:p>
    <w:p w:rsidR="008E53B6" w:rsidRDefault="00F3646A">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E53B6" w:rsidRDefault="00F3646A">
      <w:pPr>
        <w:ind w:firstLine="567"/>
        <w:jc w:val="both"/>
        <w:rPr>
          <w:b/>
          <w:i/>
          <w:color w:val="000000"/>
          <w:sz w:val="20"/>
          <w:szCs w:val="20"/>
        </w:rPr>
      </w:pPr>
      <w:r>
        <w:rPr>
          <w:b/>
          <w:i/>
          <w:color w:val="000000"/>
          <w:sz w:val="20"/>
          <w:szCs w:val="20"/>
        </w:rPr>
        <w:t>Баллы в интервале 71-85 % от максимальных (11-15 баллов) ставится, если обучающийся:</w:t>
      </w:r>
    </w:p>
    <w:p w:rsidR="008E53B6" w:rsidRDefault="00F3646A">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E53B6" w:rsidRDefault="00F3646A">
      <w:pPr>
        <w:ind w:firstLine="567"/>
        <w:jc w:val="both"/>
        <w:rPr>
          <w:b/>
          <w:i/>
          <w:color w:val="000000"/>
          <w:sz w:val="20"/>
          <w:szCs w:val="20"/>
        </w:rPr>
      </w:pPr>
      <w:r>
        <w:rPr>
          <w:b/>
          <w:i/>
          <w:color w:val="000000"/>
          <w:sz w:val="20"/>
          <w:szCs w:val="20"/>
        </w:rPr>
        <w:t>Баллы в интервале 56-70 % от максимальных (6-10 баллов) ставится, если обучающийся:</w:t>
      </w:r>
    </w:p>
    <w:p w:rsidR="008E53B6" w:rsidRDefault="00F3646A">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8E53B6" w:rsidRDefault="00F3646A">
      <w:pPr>
        <w:ind w:firstLine="567"/>
        <w:jc w:val="both"/>
        <w:rPr>
          <w:b/>
          <w:i/>
          <w:color w:val="000000"/>
          <w:sz w:val="20"/>
          <w:szCs w:val="20"/>
        </w:rPr>
      </w:pPr>
      <w:r>
        <w:rPr>
          <w:b/>
          <w:i/>
          <w:color w:val="000000"/>
          <w:sz w:val="20"/>
          <w:szCs w:val="20"/>
        </w:rPr>
        <w:t>Баллы в интервале 0-55 % от максимальных (0-5 баллов) ставится, если обучающийся:</w:t>
      </w:r>
    </w:p>
    <w:p w:rsidR="008E53B6" w:rsidRDefault="00F3646A">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8E53B6" w:rsidRDefault="00F3646A">
      <w:pPr>
        <w:keepNext/>
        <w:ind w:firstLine="567"/>
        <w:rPr>
          <w:b/>
          <w:sz w:val="20"/>
          <w:szCs w:val="20"/>
        </w:rPr>
      </w:pPr>
      <w:bookmarkStart w:id="18" w:name="_heading=h.z337ya" w:colFirst="0" w:colLast="0"/>
      <w:bookmarkEnd w:id="18"/>
      <w:r>
        <w:rPr>
          <w:b/>
          <w:sz w:val="20"/>
          <w:szCs w:val="20"/>
        </w:rPr>
        <w:t xml:space="preserve">4.2.3. Содержание оценочного средства </w:t>
      </w:r>
    </w:p>
    <w:p w:rsidR="008E53B6" w:rsidRDefault="00F3646A">
      <w:pPr>
        <w:shd w:val="clear" w:color="auto" w:fill="FFFFFF"/>
        <w:ind w:firstLine="567"/>
        <w:jc w:val="both"/>
        <w:rPr>
          <w:sz w:val="20"/>
          <w:szCs w:val="20"/>
        </w:rPr>
      </w:pPr>
      <w:r>
        <w:rPr>
          <w:sz w:val="20"/>
          <w:szCs w:val="20"/>
        </w:rPr>
        <w:t>Отчет по практике должен содержать:</w:t>
      </w:r>
    </w:p>
    <w:p w:rsidR="008E53B6" w:rsidRDefault="00F3646A">
      <w:pPr>
        <w:shd w:val="clear" w:color="auto" w:fill="FFFFFF"/>
        <w:ind w:firstLine="567"/>
        <w:jc w:val="both"/>
        <w:rPr>
          <w:sz w:val="20"/>
          <w:szCs w:val="20"/>
        </w:rPr>
      </w:pPr>
      <w:r>
        <w:rPr>
          <w:sz w:val="20"/>
          <w:szCs w:val="20"/>
        </w:rPr>
        <w:t>1) индивидуальный план-график практики;</w:t>
      </w:r>
    </w:p>
    <w:p w:rsidR="008E53B6" w:rsidRDefault="00F3646A">
      <w:pPr>
        <w:shd w:val="clear" w:color="auto" w:fill="FFFFFF"/>
        <w:ind w:firstLine="567"/>
        <w:jc w:val="both"/>
        <w:rPr>
          <w:sz w:val="20"/>
          <w:szCs w:val="20"/>
        </w:rPr>
      </w:pPr>
      <w:r>
        <w:rPr>
          <w:sz w:val="20"/>
          <w:szCs w:val="20"/>
        </w:rPr>
        <w:t>2) дневник практики;</w:t>
      </w:r>
    </w:p>
    <w:p w:rsidR="008E53B6" w:rsidRDefault="00F3646A">
      <w:pPr>
        <w:shd w:val="clear" w:color="auto" w:fill="FFFFFF"/>
        <w:ind w:firstLine="567"/>
        <w:jc w:val="both"/>
        <w:rPr>
          <w:sz w:val="20"/>
          <w:szCs w:val="20"/>
        </w:rPr>
      </w:pPr>
      <w:r>
        <w:rPr>
          <w:sz w:val="20"/>
          <w:szCs w:val="20"/>
        </w:rPr>
        <w:t>3) план-отчет по практике;</w:t>
      </w:r>
    </w:p>
    <w:p w:rsidR="008E53B6" w:rsidRDefault="00F3646A">
      <w:pPr>
        <w:shd w:val="clear" w:color="auto" w:fill="FFFFFF"/>
        <w:ind w:firstLine="567"/>
        <w:jc w:val="both"/>
        <w:rPr>
          <w:sz w:val="20"/>
          <w:szCs w:val="20"/>
        </w:rPr>
      </w:pPr>
      <w:r>
        <w:rPr>
          <w:sz w:val="20"/>
          <w:szCs w:val="20"/>
        </w:rPr>
        <w:t>4) 2 реферата согласно предлагаемым темам;</w:t>
      </w:r>
    </w:p>
    <w:p w:rsidR="008E53B6" w:rsidRDefault="00F3646A">
      <w:pPr>
        <w:shd w:val="clear" w:color="auto" w:fill="FFFFFF"/>
        <w:ind w:firstLine="567"/>
        <w:jc w:val="both"/>
        <w:rPr>
          <w:sz w:val="20"/>
          <w:szCs w:val="20"/>
        </w:rPr>
      </w:pPr>
      <w:r>
        <w:rPr>
          <w:sz w:val="20"/>
          <w:szCs w:val="20"/>
        </w:rPr>
        <w:t>5) аналитический отчет.</w:t>
      </w:r>
    </w:p>
    <w:p w:rsidR="008E53B6" w:rsidRDefault="00F3646A">
      <w:pPr>
        <w:shd w:val="clear" w:color="auto" w:fill="FFFFFF"/>
        <w:ind w:firstLine="567"/>
        <w:jc w:val="both"/>
        <w:rPr>
          <w:sz w:val="20"/>
          <w:szCs w:val="20"/>
        </w:rPr>
      </w:pPr>
      <w:r>
        <w:rPr>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E53B6" w:rsidRDefault="00F3646A">
      <w:pPr>
        <w:shd w:val="clear" w:color="auto" w:fill="FFFFFF"/>
        <w:ind w:firstLine="567"/>
        <w:jc w:val="both"/>
        <w:rPr>
          <w:sz w:val="20"/>
          <w:szCs w:val="20"/>
        </w:rPr>
      </w:pPr>
      <w:r>
        <w:rPr>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8E53B6" w:rsidRDefault="00F3646A">
      <w:pPr>
        <w:shd w:val="clear" w:color="auto" w:fill="FFFFFF"/>
        <w:ind w:firstLine="567"/>
        <w:jc w:val="both"/>
        <w:rPr>
          <w:sz w:val="20"/>
          <w:szCs w:val="20"/>
        </w:rPr>
      </w:pPr>
      <w:r>
        <w:rPr>
          <w:sz w:val="20"/>
          <w:szCs w:val="20"/>
        </w:rPr>
        <w:t>В письменном отчете (прилагается в план-отчет) студент дает краткую характеристику посещенных им образовательных учреждений (организаций) и анализирует деятельность педагога-психолога в них. Обязательным является высказывание собственной точки зрения о характере деятельности. В заключении практикант должен отразить влияние практики на формирование собственного профессионального интереса.</w:t>
      </w:r>
    </w:p>
    <w:p w:rsidR="008E53B6" w:rsidRDefault="00F3646A">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E53B6" w:rsidRDefault="00F3646A">
      <w:pPr>
        <w:ind w:firstLine="709"/>
        <w:jc w:val="both"/>
        <w:rPr>
          <w:sz w:val="20"/>
          <w:szCs w:val="20"/>
        </w:rPr>
      </w:pPr>
      <w:r>
        <w:rPr>
          <w:sz w:val="20"/>
          <w:szCs w:val="20"/>
        </w:rPr>
        <w:lastRenderedPageBreak/>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с детьми, показал теоретическую подготовку на всех этапах работы в ОУ.</w:t>
      </w:r>
    </w:p>
    <w:p w:rsidR="008E53B6" w:rsidRDefault="00F3646A">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8E53B6" w:rsidRDefault="00F3646A">
      <w:pPr>
        <w:ind w:firstLine="709"/>
        <w:jc w:val="both"/>
        <w:rPr>
          <w:sz w:val="20"/>
          <w:szCs w:val="20"/>
        </w:rPr>
      </w:pPr>
      <w:r>
        <w:rPr>
          <w:sz w:val="20"/>
          <w:szCs w:val="20"/>
        </w:rPr>
        <w:t>Дата сдачи отчета - последний день практики.</w:t>
      </w:r>
    </w:p>
    <w:p w:rsidR="008E53B6" w:rsidRDefault="008E53B6">
      <w:pPr>
        <w:ind w:firstLine="709"/>
        <w:jc w:val="both"/>
        <w:rPr>
          <w:sz w:val="20"/>
          <w:szCs w:val="20"/>
        </w:rPr>
      </w:pPr>
    </w:p>
    <w:p w:rsidR="008E53B6" w:rsidRDefault="00F3646A">
      <w:pPr>
        <w:rPr>
          <w:sz w:val="20"/>
          <w:szCs w:val="20"/>
        </w:rPr>
      </w:pPr>
      <w:r>
        <w:br w:type="page"/>
      </w:r>
    </w:p>
    <w:p w:rsidR="008E53B6" w:rsidRDefault="00F3646A">
      <w:pPr>
        <w:pStyle w:val="2"/>
        <w:jc w:val="right"/>
        <w:rPr>
          <w:rFonts w:ascii="Times New Roman" w:eastAsia="Times New Roman" w:hAnsi="Times New Roman" w:cs="Times New Roman"/>
          <w:b w:val="0"/>
          <w:i/>
          <w:color w:val="000000"/>
          <w:sz w:val="20"/>
          <w:szCs w:val="20"/>
        </w:rPr>
      </w:pPr>
      <w:bookmarkStart w:id="19" w:name="_heading=h.3j2qqm3" w:colFirst="0" w:colLast="0"/>
      <w:bookmarkEnd w:id="19"/>
      <w:r>
        <w:rPr>
          <w:rFonts w:ascii="Times New Roman" w:eastAsia="Times New Roman" w:hAnsi="Times New Roman" w:cs="Times New Roman"/>
          <w:b w:val="0"/>
          <w:i/>
          <w:color w:val="000000"/>
          <w:sz w:val="20"/>
          <w:szCs w:val="20"/>
        </w:rPr>
        <w:lastRenderedPageBreak/>
        <w:t>Приложение №2</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sz w:val="20"/>
          <w:szCs w:val="20"/>
        </w:rPr>
      </w:pPr>
      <w:r>
        <w:rPr>
          <w:i/>
          <w:sz w:val="20"/>
          <w:szCs w:val="20"/>
        </w:rPr>
        <w:t>Б2.О.02(У) Ознакомительная практика (по психологии)</w:t>
      </w:r>
    </w:p>
    <w:p w:rsidR="008E53B6" w:rsidRDefault="008E53B6">
      <w:pPr>
        <w:jc w:val="right"/>
        <w:rPr>
          <w:i/>
        </w:rPr>
      </w:pPr>
    </w:p>
    <w:p w:rsidR="008E53B6" w:rsidRDefault="008E53B6">
      <w:pPr>
        <w:jc w:val="center"/>
        <w:rPr>
          <w:b/>
        </w:rPr>
      </w:pPr>
    </w:p>
    <w:p w:rsidR="008E53B6" w:rsidRDefault="00F3646A">
      <w:pPr>
        <w:jc w:val="center"/>
        <w:rPr>
          <w:b/>
        </w:rPr>
      </w:pPr>
      <w:r>
        <w:rPr>
          <w:b/>
        </w:rPr>
        <w:t>Перечень литературы, необходимой для проведения практики</w:t>
      </w:r>
    </w:p>
    <w:p w:rsidR="008E53B6" w:rsidRDefault="008E53B6">
      <w:pPr>
        <w:jc w:val="right"/>
      </w:pPr>
    </w:p>
    <w:tbl>
      <w:tblPr>
        <w:tblStyle w:val="aff0"/>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 xml:space="preserve">Биология и </w:t>
            </w:r>
            <w:r w:rsidR="00923AA8" w:rsidRPr="00923AA8">
              <w:rPr>
                <w:sz w:val="20"/>
                <w:szCs w:val="20"/>
                <w:u w:val="single"/>
              </w:rPr>
              <w:t>Начальное образование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CD6541">
              <w:rPr>
                <w:sz w:val="20"/>
                <w:szCs w:val="20"/>
                <w:u w:val="single"/>
              </w:rPr>
              <w:t>2025</w:t>
            </w:r>
          </w:p>
        </w:tc>
      </w:tr>
    </w:tbl>
    <w:p w:rsidR="008E53B6" w:rsidRDefault="008E53B6">
      <w:pPr>
        <w:jc w:val="right"/>
        <w:rPr>
          <w:b/>
        </w:rPr>
      </w:pPr>
    </w:p>
    <w:p w:rsidR="008E53B6" w:rsidRDefault="008E53B6">
      <w:pPr>
        <w:jc w:val="both"/>
        <w:rPr>
          <w:sz w:val="20"/>
          <w:szCs w:val="20"/>
        </w:rPr>
      </w:pPr>
      <w:bookmarkStart w:id="20" w:name="_heading=h.1y810tw" w:colFirst="0" w:colLast="0"/>
      <w:bookmarkEnd w:id="20"/>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proofErr w:type="spellStart"/>
      <w:r>
        <w:rPr>
          <w:rFonts w:eastAsia="Times New Roman"/>
          <w:color w:val="000000"/>
          <w:sz w:val="20"/>
          <w:szCs w:val="20"/>
        </w:rPr>
        <w:t>Мандель</w:t>
      </w:r>
      <w:proofErr w:type="spellEnd"/>
      <w:r>
        <w:rPr>
          <w:rFonts w:eastAsia="Times New Roman"/>
          <w:color w:val="000000"/>
          <w:sz w:val="20"/>
          <w:szCs w:val="20"/>
        </w:rPr>
        <w:t xml:space="preserve">, Б. Р. Психолого-педагогическое сопровождение образовательного </w:t>
      </w:r>
      <w:proofErr w:type="gramStart"/>
      <w:r>
        <w:rPr>
          <w:rFonts w:eastAsia="Times New Roman"/>
          <w:color w:val="000000"/>
          <w:sz w:val="20"/>
          <w:szCs w:val="20"/>
        </w:rPr>
        <w:t>процесса :</w:t>
      </w:r>
      <w:proofErr w:type="gramEnd"/>
      <w:r>
        <w:rPr>
          <w:rFonts w:eastAsia="Times New Roman"/>
          <w:color w:val="000000"/>
          <w:sz w:val="20"/>
          <w:szCs w:val="20"/>
        </w:rPr>
        <w:t xml:space="preserve"> учеб. пособие / Б.Р. </w:t>
      </w:r>
      <w:proofErr w:type="spellStart"/>
      <w:r>
        <w:rPr>
          <w:rFonts w:eastAsia="Times New Roman"/>
          <w:color w:val="000000"/>
          <w:sz w:val="20"/>
          <w:szCs w:val="20"/>
        </w:rPr>
        <w:t>Мандель</w:t>
      </w:r>
      <w:proofErr w:type="spellEnd"/>
      <w:r>
        <w:rPr>
          <w:rFonts w:eastAsia="Times New Roman"/>
          <w:color w:val="000000"/>
          <w:sz w:val="20"/>
          <w:szCs w:val="20"/>
        </w:rPr>
        <w:t xml:space="preserve">. - Москва: Вузовский учебник: ИНФРА-М, 2018. - 152 с. - ISBN 978-5-9558-0575-7. - Текст: электронный. - URL: </w:t>
      </w:r>
      <w:hyperlink r:id="rId14">
        <w:r>
          <w:rPr>
            <w:rFonts w:eastAsia="Times New Roman"/>
            <w:color w:val="0000FF"/>
            <w:sz w:val="20"/>
            <w:szCs w:val="20"/>
            <w:u w:val="single"/>
          </w:rPr>
          <w:t>https://znanium.com/catalog/product/953377</w:t>
        </w:r>
      </w:hyperlink>
    </w:p>
    <w:p w:rsidR="008E53B6" w:rsidRDefault="008E53B6" w:rsidP="004F0DF5">
      <w:pPr>
        <w:pBdr>
          <w:top w:val="nil"/>
          <w:left w:val="nil"/>
          <w:bottom w:val="nil"/>
          <w:right w:val="nil"/>
          <w:between w:val="nil"/>
        </w:pBdr>
        <w:tabs>
          <w:tab w:val="left" w:pos="851"/>
        </w:tabs>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Абрамова Г.С., Психология развития и возрастная психология (издание исправленное и переработанное): Учебник для вузов и </w:t>
      </w:r>
      <w:proofErr w:type="spellStart"/>
      <w:r>
        <w:rPr>
          <w:rFonts w:eastAsia="Times New Roman"/>
          <w:color w:val="000000"/>
          <w:sz w:val="20"/>
          <w:szCs w:val="20"/>
        </w:rPr>
        <w:t>ссузов</w:t>
      </w:r>
      <w:proofErr w:type="spellEnd"/>
      <w:r>
        <w:rPr>
          <w:rFonts w:eastAsia="Times New Roman"/>
          <w:color w:val="000000"/>
          <w:sz w:val="20"/>
          <w:szCs w:val="20"/>
        </w:rPr>
        <w:t>. / Абрамова Г.С. - М.: Прометей, 2018. - 708 с. - ISBN 978-5-906879-68-4 - Текст: электронный // ЭБС "Консультант студента": [сайт]. - URL: </w:t>
      </w:r>
      <w:hyperlink r:id="rId15">
        <w:r>
          <w:rPr>
            <w:rFonts w:eastAsia="Times New Roman"/>
            <w:color w:val="0000FF"/>
            <w:sz w:val="20"/>
            <w:szCs w:val="20"/>
            <w:u w:val="single"/>
          </w:rPr>
          <w:t>https://www.studentlibrary.ru/book/ISBN9785906879684.html</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Кравченко, А.И. Психология и педагогика: учебник / А.И. Кравченко. — Москва: ИНФРА-М, 2016. — 352 с. + Доп. материалы [Электронный ресурс; Режим доступа https://new.znanium.com/]. — (Высшее образование: </w:t>
      </w:r>
      <w:proofErr w:type="spellStart"/>
      <w:r>
        <w:rPr>
          <w:rFonts w:eastAsia="Times New Roman"/>
          <w:color w:val="000000"/>
          <w:sz w:val="20"/>
          <w:szCs w:val="20"/>
        </w:rPr>
        <w:t>Бакалавриат</w:t>
      </w:r>
      <w:proofErr w:type="spellEnd"/>
      <w:r>
        <w:rPr>
          <w:rFonts w:eastAsia="Times New Roman"/>
          <w:color w:val="000000"/>
          <w:sz w:val="20"/>
          <w:szCs w:val="20"/>
        </w:rPr>
        <w:t>). - ISBN 978-5-16-006870-1 (</w:t>
      </w:r>
      <w:proofErr w:type="spellStart"/>
      <w:r>
        <w:rPr>
          <w:rFonts w:eastAsia="Times New Roman"/>
          <w:color w:val="000000"/>
          <w:sz w:val="20"/>
          <w:szCs w:val="20"/>
        </w:rPr>
        <w:t>print</w:t>
      </w:r>
      <w:proofErr w:type="spellEnd"/>
      <w:r>
        <w:rPr>
          <w:rFonts w:eastAsia="Times New Roman"/>
          <w:color w:val="000000"/>
          <w:sz w:val="20"/>
          <w:szCs w:val="20"/>
        </w:rPr>
        <w:t>); ISBN 978-5-16-104318-9 (</w:t>
      </w:r>
      <w:proofErr w:type="spellStart"/>
      <w:r>
        <w:rPr>
          <w:rFonts w:eastAsia="Times New Roman"/>
          <w:color w:val="000000"/>
          <w:sz w:val="20"/>
          <w:szCs w:val="20"/>
        </w:rPr>
        <w:t>online</w:t>
      </w:r>
      <w:proofErr w:type="spellEnd"/>
      <w:r>
        <w:rPr>
          <w:rFonts w:eastAsia="Times New Roman"/>
          <w:color w:val="000000"/>
          <w:sz w:val="20"/>
          <w:szCs w:val="20"/>
        </w:rPr>
        <w:t xml:space="preserve">). - Текст: электронный. - URL: </w:t>
      </w:r>
      <w:hyperlink r:id="rId16">
        <w:r>
          <w:rPr>
            <w:rFonts w:eastAsia="Times New Roman"/>
            <w:color w:val="0000FF"/>
            <w:sz w:val="20"/>
            <w:szCs w:val="20"/>
            <w:u w:val="single"/>
          </w:rPr>
          <w:t>https://znanium.com/catalog/product/543600</w:t>
        </w:r>
      </w:hyperlink>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Ефимова, Н. С. Основы общей психологии: учебник / Н. С. Ефимова. – Москва: ФОРУМ: ИНФРА-М, 2020. – 288 с. - ISBN 978-5-8199-0702-3. - </w:t>
      </w:r>
      <w:proofErr w:type="gramStart"/>
      <w:r>
        <w:rPr>
          <w:rFonts w:eastAsia="Times New Roman"/>
          <w:color w:val="000000"/>
          <w:sz w:val="20"/>
          <w:szCs w:val="20"/>
        </w:rPr>
        <w:t>Текст :</w:t>
      </w:r>
      <w:proofErr w:type="gramEnd"/>
      <w:r>
        <w:rPr>
          <w:rFonts w:eastAsia="Times New Roman"/>
          <w:color w:val="000000"/>
          <w:sz w:val="20"/>
          <w:szCs w:val="20"/>
        </w:rPr>
        <w:t xml:space="preserve"> электронный. - URL: </w:t>
      </w:r>
      <w:hyperlink r:id="rId17">
        <w:r>
          <w:rPr>
            <w:rFonts w:eastAsia="Times New Roman"/>
            <w:color w:val="0000FF"/>
            <w:sz w:val="20"/>
            <w:szCs w:val="20"/>
            <w:u w:val="single"/>
          </w:rPr>
          <w:t>https://znanium.com/catalog/product/1059383</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proofErr w:type="gramStart"/>
      <w:r>
        <w:rPr>
          <w:rFonts w:eastAsia="Times New Roman"/>
          <w:color w:val="000000"/>
          <w:sz w:val="20"/>
          <w:szCs w:val="20"/>
        </w:rPr>
        <w:t>Станиславская,  И.Г.</w:t>
      </w:r>
      <w:proofErr w:type="gramEnd"/>
      <w:r>
        <w:rPr>
          <w:rFonts w:eastAsia="Times New Roman"/>
          <w:color w:val="000000"/>
          <w:sz w:val="20"/>
          <w:szCs w:val="20"/>
        </w:rPr>
        <w:t xml:space="preserve"> Психология. Основные отрасли: учебное пособие / Станиславская И.Г., Малкина-Пых И.Г. - М.: Человек, 2014. - 324 с. - ISBN 978-5-906131-27-0 - Текст: электронный // ЭБС "Консультант студента": [сайт]. - URL: </w:t>
      </w:r>
      <w:hyperlink r:id="rId18">
        <w:r>
          <w:rPr>
            <w:rFonts w:eastAsia="Times New Roman"/>
            <w:color w:val="0000FF"/>
            <w:sz w:val="20"/>
            <w:szCs w:val="20"/>
            <w:u w:val="single"/>
          </w:rPr>
          <w:t>https://www.studentlibrary.ru/book/ISBN9785906131270.html</w:t>
        </w:r>
      </w:hyperlink>
    </w:p>
    <w:p w:rsidR="008E53B6" w:rsidRPr="004F0DF5" w:rsidRDefault="00F3646A" w:rsidP="0005083F">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sidRPr="004F0DF5">
        <w:rPr>
          <w:rFonts w:eastAsia="Times New Roman"/>
          <w:color w:val="000000"/>
          <w:sz w:val="20"/>
          <w:szCs w:val="20"/>
        </w:rPr>
        <w:t xml:space="preserve">Психология личности: учебно-методический комплекс / </w:t>
      </w:r>
      <w:proofErr w:type="spellStart"/>
      <w:r w:rsidRPr="004F0DF5">
        <w:rPr>
          <w:rFonts w:eastAsia="Times New Roman"/>
          <w:color w:val="000000"/>
          <w:sz w:val="20"/>
          <w:szCs w:val="20"/>
        </w:rPr>
        <w:t>Базаркина</w:t>
      </w:r>
      <w:proofErr w:type="spellEnd"/>
      <w:r w:rsidRPr="004F0DF5">
        <w:rPr>
          <w:rFonts w:eastAsia="Times New Roman"/>
          <w:color w:val="000000"/>
          <w:sz w:val="20"/>
          <w:szCs w:val="20"/>
        </w:rPr>
        <w:t xml:space="preserve"> И.Н., Сенкевич Л.В., Донцов Д.А. - </w:t>
      </w:r>
      <w:proofErr w:type="gramStart"/>
      <w:r w:rsidRPr="004F0DF5">
        <w:rPr>
          <w:rFonts w:eastAsia="Times New Roman"/>
          <w:color w:val="000000"/>
          <w:sz w:val="20"/>
          <w:szCs w:val="20"/>
        </w:rPr>
        <w:t>М. :</w:t>
      </w:r>
      <w:proofErr w:type="gramEnd"/>
      <w:r w:rsidRPr="004F0DF5">
        <w:rPr>
          <w:rFonts w:eastAsia="Times New Roman"/>
          <w:color w:val="000000"/>
          <w:sz w:val="20"/>
          <w:szCs w:val="20"/>
        </w:rPr>
        <w:t xml:space="preserve"> Человек, 2014. - 176 с. - ISBN 978-5-906131-39-3 - </w:t>
      </w:r>
      <w:proofErr w:type="gramStart"/>
      <w:r w:rsidRPr="004F0DF5">
        <w:rPr>
          <w:rFonts w:eastAsia="Times New Roman"/>
          <w:color w:val="000000"/>
          <w:sz w:val="20"/>
          <w:szCs w:val="20"/>
        </w:rPr>
        <w:t>Текст :</w:t>
      </w:r>
      <w:proofErr w:type="gramEnd"/>
      <w:r w:rsidRPr="004F0DF5">
        <w:rPr>
          <w:rFonts w:eastAsia="Times New Roman"/>
          <w:color w:val="000000"/>
          <w:sz w:val="20"/>
          <w:szCs w:val="20"/>
        </w:rPr>
        <w:t xml:space="preserve"> электронный // ЭБС 'Консультант студента' : [сайт]. - URL: </w:t>
      </w:r>
      <w:hyperlink r:id="rId19">
        <w:r w:rsidRPr="004F0DF5">
          <w:rPr>
            <w:rFonts w:eastAsia="Times New Roman"/>
            <w:color w:val="0000FF"/>
            <w:sz w:val="20"/>
            <w:szCs w:val="20"/>
            <w:u w:val="single"/>
          </w:rPr>
          <w:t>https://www.studentlibrary.ru/book/ISBN9785906131393.html</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8E53B6">
      <w:pPr>
        <w:pStyle w:val="2"/>
        <w:jc w:val="right"/>
        <w:rPr>
          <w:rFonts w:ascii="Times New Roman" w:eastAsia="Times New Roman" w:hAnsi="Times New Roman" w:cs="Times New Roman"/>
          <w:sz w:val="24"/>
          <w:szCs w:val="24"/>
        </w:rPr>
      </w:pPr>
    </w:p>
    <w:p w:rsidR="008E53B6" w:rsidRDefault="008E53B6">
      <w:pPr>
        <w:pStyle w:val="2"/>
        <w:jc w:val="right"/>
      </w:pPr>
    </w:p>
    <w:p w:rsidR="008E53B6" w:rsidRDefault="008E53B6">
      <w:pPr>
        <w:pStyle w:val="2"/>
        <w:jc w:val="right"/>
      </w:pPr>
    </w:p>
    <w:p w:rsidR="008E53B6" w:rsidRDefault="008E53B6">
      <w:pPr>
        <w:pStyle w:val="2"/>
        <w:jc w:val="right"/>
      </w:pPr>
    </w:p>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4F0DF5" w:rsidRDefault="004F0DF5"/>
    <w:p w:rsidR="008E53B6" w:rsidRDefault="008E53B6"/>
    <w:p w:rsidR="008E53B6" w:rsidRDefault="00F3646A">
      <w:pPr>
        <w:pStyle w:val="2"/>
        <w:jc w:val="right"/>
        <w:rPr>
          <w:rFonts w:ascii="Times New Roman" w:eastAsia="Times New Roman" w:hAnsi="Times New Roman" w:cs="Times New Roman"/>
          <w:b w:val="0"/>
          <w:i/>
          <w:color w:val="000000"/>
          <w:sz w:val="20"/>
          <w:szCs w:val="20"/>
        </w:rPr>
      </w:pPr>
      <w:r>
        <w:rPr>
          <w:rFonts w:ascii="Times New Roman" w:eastAsia="Times New Roman" w:hAnsi="Times New Roman" w:cs="Times New Roman"/>
          <w:b w:val="0"/>
          <w:i/>
          <w:color w:val="000000"/>
          <w:sz w:val="20"/>
          <w:szCs w:val="20"/>
        </w:rPr>
        <w:lastRenderedPageBreak/>
        <w:t>Приложение №3</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sz w:val="20"/>
          <w:szCs w:val="20"/>
        </w:rPr>
      </w:pPr>
      <w:r>
        <w:rPr>
          <w:i/>
          <w:sz w:val="20"/>
          <w:szCs w:val="20"/>
        </w:rPr>
        <w:t>Б2.О.02(У) Ознакомительная практика (по психологии)</w:t>
      </w:r>
    </w:p>
    <w:p w:rsidR="008E53B6" w:rsidRDefault="008E53B6">
      <w:pPr>
        <w:jc w:val="center"/>
        <w:rPr>
          <w:b/>
        </w:rPr>
      </w:pPr>
    </w:p>
    <w:p w:rsidR="008E53B6" w:rsidRDefault="008E53B6">
      <w:pPr>
        <w:jc w:val="center"/>
        <w:rPr>
          <w:b/>
        </w:rPr>
      </w:pPr>
    </w:p>
    <w:p w:rsidR="008E53B6" w:rsidRDefault="00F3646A">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E53B6" w:rsidRDefault="008E53B6">
      <w:pPr>
        <w:ind w:firstLine="525"/>
        <w:jc w:val="both"/>
      </w:pPr>
    </w:p>
    <w:tbl>
      <w:tblPr>
        <w:tblStyle w:val="aff1"/>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8E53B6">
            <w:pPr>
              <w:ind w:firstLine="525"/>
              <w:rPr>
                <w:sz w:val="20"/>
                <w:szCs w:val="20"/>
              </w:rPr>
            </w:pPr>
          </w:p>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 xml:space="preserve">Биология и </w:t>
            </w:r>
            <w:r w:rsidR="00923AA8" w:rsidRPr="00923AA8">
              <w:rPr>
                <w:sz w:val="20"/>
                <w:szCs w:val="20"/>
                <w:u w:val="single"/>
              </w:rPr>
              <w:t>Начальное образование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CD6541">
              <w:rPr>
                <w:sz w:val="20"/>
                <w:szCs w:val="20"/>
                <w:u w:val="single"/>
              </w:rPr>
              <w:t>2025</w:t>
            </w:r>
            <w:bookmarkStart w:id="21" w:name="_GoBack"/>
            <w:bookmarkEnd w:id="21"/>
          </w:p>
        </w:tc>
      </w:tr>
    </w:tbl>
    <w:p w:rsidR="008E53B6" w:rsidRDefault="008E53B6">
      <w:pPr>
        <w:jc w:val="both"/>
      </w:pPr>
    </w:p>
    <w:p w:rsidR="008E53B6" w:rsidRDefault="008E53B6">
      <w:pPr>
        <w:ind w:firstLine="567"/>
        <w:jc w:val="both"/>
        <w:rPr>
          <w:sz w:val="20"/>
          <w:szCs w:val="20"/>
        </w:rPr>
      </w:pPr>
    </w:p>
    <w:p w:rsidR="008E53B6" w:rsidRDefault="00F3646A">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8E53B6" w:rsidRDefault="00F3646A">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8E53B6" w:rsidRDefault="00F3646A">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8E53B6" w:rsidRPr="00D647FC" w:rsidRDefault="00F3646A">
      <w:pPr>
        <w:ind w:firstLine="567"/>
        <w:jc w:val="both"/>
        <w:rPr>
          <w:color w:val="000000"/>
          <w:sz w:val="20"/>
          <w:szCs w:val="20"/>
          <w:lang w:val="en-US"/>
        </w:rPr>
      </w:pPr>
      <w:r w:rsidRPr="00D647FC">
        <w:rPr>
          <w:sz w:val="20"/>
          <w:szCs w:val="20"/>
          <w:lang w:val="en-US"/>
        </w:rPr>
        <w:t xml:space="preserve">3. </w:t>
      </w:r>
      <w:r w:rsidRPr="00D647FC">
        <w:rPr>
          <w:color w:val="000000"/>
          <w:sz w:val="20"/>
          <w:szCs w:val="20"/>
          <w:lang w:val="en-US"/>
        </w:rPr>
        <w:t>AdobeReader11</w:t>
      </w:r>
    </w:p>
    <w:p w:rsidR="008E53B6" w:rsidRPr="00D647FC" w:rsidRDefault="00F3646A">
      <w:pPr>
        <w:ind w:firstLine="567"/>
        <w:jc w:val="both"/>
        <w:rPr>
          <w:sz w:val="20"/>
          <w:szCs w:val="20"/>
          <w:lang w:val="en-US"/>
        </w:rPr>
      </w:pPr>
      <w:r w:rsidRPr="00D647FC">
        <w:rPr>
          <w:sz w:val="20"/>
          <w:szCs w:val="20"/>
          <w:lang w:val="en-US"/>
        </w:rPr>
        <w:t xml:space="preserve">4. </w:t>
      </w:r>
      <w:r>
        <w:rPr>
          <w:sz w:val="20"/>
          <w:szCs w:val="20"/>
        </w:rPr>
        <w:t>Браузер</w:t>
      </w:r>
      <w:r w:rsidRPr="00D647FC">
        <w:rPr>
          <w:sz w:val="20"/>
          <w:szCs w:val="20"/>
          <w:lang w:val="en-US"/>
        </w:rPr>
        <w:t xml:space="preserve"> Mozilla Firefox</w:t>
      </w:r>
    </w:p>
    <w:p w:rsidR="008E53B6" w:rsidRPr="00D647FC" w:rsidRDefault="00F3646A">
      <w:pPr>
        <w:ind w:firstLine="567"/>
        <w:jc w:val="both"/>
        <w:rPr>
          <w:sz w:val="20"/>
          <w:szCs w:val="20"/>
          <w:lang w:val="en-US"/>
        </w:rPr>
      </w:pPr>
      <w:r w:rsidRPr="00D647FC">
        <w:rPr>
          <w:sz w:val="20"/>
          <w:szCs w:val="20"/>
          <w:lang w:val="en-US"/>
        </w:rPr>
        <w:t xml:space="preserve">5. </w:t>
      </w:r>
      <w:r>
        <w:rPr>
          <w:sz w:val="20"/>
          <w:szCs w:val="20"/>
        </w:rPr>
        <w:t>Браузер</w:t>
      </w:r>
      <w:r w:rsidRPr="00D647FC">
        <w:rPr>
          <w:sz w:val="20"/>
          <w:szCs w:val="20"/>
          <w:lang w:val="en-US"/>
        </w:rPr>
        <w:t xml:space="preserve"> Google Chrome</w:t>
      </w:r>
    </w:p>
    <w:p w:rsidR="008E53B6" w:rsidRPr="00D647FC" w:rsidRDefault="00F3646A">
      <w:pPr>
        <w:ind w:firstLine="567"/>
        <w:jc w:val="both"/>
        <w:rPr>
          <w:sz w:val="20"/>
          <w:szCs w:val="20"/>
          <w:lang w:val="en-US"/>
        </w:rPr>
      </w:pPr>
      <w:r w:rsidRPr="00D647FC">
        <w:rPr>
          <w:color w:val="000000"/>
          <w:sz w:val="20"/>
          <w:szCs w:val="20"/>
          <w:lang w:val="en-US"/>
        </w:rPr>
        <w:t xml:space="preserve">6. </w:t>
      </w:r>
      <w:r>
        <w:rPr>
          <w:color w:val="000000"/>
          <w:sz w:val="20"/>
          <w:szCs w:val="20"/>
        </w:rPr>
        <w:t>Программа</w:t>
      </w:r>
      <w:r w:rsidRPr="00D647FC">
        <w:rPr>
          <w:color w:val="000000"/>
          <w:sz w:val="20"/>
          <w:szCs w:val="20"/>
          <w:lang w:val="en-US"/>
        </w:rPr>
        <w:t xml:space="preserve"> 7-Zip</w:t>
      </w:r>
    </w:p>
    <w:p w:rsidR="008E53B6" w:rsidRPr="00D647FC" w:rsidRDefault="00F3646A">
      <w:pPr>
        <w:ind w:firstLine="567"/>
        <w:jc w:val="both"/>
        <w:rPr>
          <w:sz w:val="20"/>
          <w:szCs w:val="20"/>
          <w:lang w:val="en-US"/>
        </w:rPr>
      </w:pPr>
      <w:r w:rsidRPr="00D647FC">
        <w:rPr>
          <w:sz w:val="20"/>
          <w:szCs w:val="20"/>
          <w:lang w:val="en-US"/>
        </w:rPr>
        <w:t xml:space="preserve">7. </w:t>
      </w:r>
      <w:proofErr w:type="spellStart"/>
      <w:r w:rsidRPr="00D647FC">
        <w:rPr>
          <w:sz w:val="20"/>
          <w:szCs w:val="20"/>
          <w:lang w:val="en-US"/>
        </w:rPr>
        <w:t>KasperskyEndpointSecurity</w:t>
      </w:r>
      <w:proofErr w:type="spellEnd"/>
      <w:r w:rsidRPr="00D647FC">
        <w:rPr>
          <w:sz w:val="20"/>
          <w:szCs w:val="20"/>
          <w:lang w:val="en-US"/>
        </w:rPr>
        <w:t xml:space="preserve"> </w:t>
      </w:r>
      <w:r>
        <w:rPr>
          <w:sz w:val="20"/>
          <w:szCs w:val="20"/>
        </w:rPr>
        <w:t>для</w:t>
      </w:r>
      <w:r w:rsidRPr="00D647FC">
        <w:rPr>
          <w:sz w:val="20"/>
          <w:szCs w:val="20"/>
          <w:lang w:val="en-US"/>
        </w:rPr>
        <w:t xml:space="preserve"> Windows</w:t>
      </w:r>
    </w:p>
    <w:p w:rsidR="008E53B6" w:rsidRPr="00D647FC" w:rsidRDefault="00F3646A">
      <w:pPr>
        <w:ind w:firstLine="567"/>
        <w:jc w:val="both"/>
        <w:rPr>
          <w:sz w:val="20"/>
          <w:szCs w:val="20"/>
          <w:lang w:val="en-US"/>
        </w:rPr>
      </w:pPr>
      <w:r w:rsidRPr="00D647FC">
        <w:rPr>
          <w:sz w:val="20"/>
          <w:szCs w:val="20"/>
          <w:lang w:val="en-US"/>
        </w:rPr>
        <w:t xml:space="preserve">8. </w:t>
      </w:r>
      <w:r>
        <w:rPr>
          <w:sz w:val="20"/>
          <w:szCs w:val="20"/>
        </w:rPr>
        <w:t>Электронная</w:t>
      </w:r>
      <w:r w:rsidRPr="00D647FC">
        <w:rPr>
          <w:sz w:val="20"/>
          <w:szCs w:val="20"/>
          <w:lang w:val="en-US"/>
        </w:rPr>
        <w:t xml:space="preserve"> </w:t>
      </w:r>
      <w:r>
        <w:rPr>
          <w:sz w:val="20"/>
          <w:szCs w:val="20"/>
        </w:rPr>
        <w:t>библиотечная</w:t>
      </w:r>
      <w:r w:rsidRPr="00D647FC">
        <w:rPr>
          <w:sz w:val="20"/>
          <w:szCs w:val="20"/>
          <w:lang w:val="en-US"/>
        </w:rPr>
        <w:t xml:space="preserve"> </w:t>
      </w:r>
      <w:r>
        <w:rPr>
          <w:sz w:val="20"/>
          <w:szCs w:val="20"/>
        </w:rPr>
        <w:t>система</w:t>
      </w:r>
      <w:r w:rsidRPr="00D647FC">
        <w:rPr>
          <w:sz w:val="20"/>
          <w:szCs w:val="20"/>
          <w:lang w:val="en-US"/>
        </w:rPr>
        <w:t xml:space="preserve"> «ZNANIUM.COM» </w:t>
      </w:r>
    </w:p>
    <w:p w:rsidR="008E53B6" w:rsidRDefault="00F3646A">
      <w:pPr>
        <w:ind w:firstLine="567"/>
        <w:jc w:val="both"/>
        <w:rPr>
          <w:sz w:val="20"/>
          <w:szCs w:val="20"/>
        </w:rPr>
      </w:pPr>
      <w:r>
        <w:rPr>
          <w:sz w:val="20"/>
          <w:szCs w:val="20"/>
        </w:rPr>
        <w:t>9. Электронная библиотечная система «Консультант студента»</w:t>
      </w:r>
    </w:p>
    <w:p w:rsidR="008E53B6" w:rsidRDefault="008E53B6">
      <w:pPr>
        <w:ind w:firstLine="567"/>
        <w:jc w:val="both"/>
      </w:pPr>
    </w:p>
    <w:p w:rsidR="008E53B6" w:rsidRDefault="008E53B6">
      <w:pPr>
        <w:ind w:firstLine="709"/>
        <w:jc w:val="both"/>
        <w:rPr>
          <w:sz w:val="20"/>
          <w:szCs w:val="20"/>
        </w:rPr>
      </w:pPr>
    </w:p>
    <w:sectPr w:rsidR="008E53B6">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5B18"/>
    <w:multiLevelType w:val="multilevel"/>
    <w:tmpl w:val="C87E3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432532"/>
    <w:multiLevelType w:val="multilevel"/>
    <w:tmpl w:val="6B644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B6"/>
    <w:rsid w:val="000B1A5D"/>
    <w:rsid w:val="00320811"/>
    <w:rsid w:val="004F0DF5"/>
    <w:rsid w:val="008E53B6"/>
    <w:rsid w:val="00923AA8"/>
    <w:rsid w:val="00986BC1"/>
    <w:rsid w:val="009E6994"/>
    <w:rsid w:val="00AF46B1"/>
    <w:rsid w:val="00B018AD"/>
    <w:rsid w:val="00B17CF8"/>
    <w:rsid w:val="00CD6541"/>
    <w:rsid w:val="00D647FC"/>
    <w:rsid w:val="00DB4A09"/>
    <w:rsid w:val="00F3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A603"/>
  <w15:docId w15:val="{9AE0BC0A-4B56-4358-ADF0-0133D4C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363"/>
    <w:rPr>
      <w:rFonts w:eastAsiaTheme="minorEastAsia"/>
    </w:rPr>
  </w:style>
  <w:style w:type="paragraph" w:styleId="1">
    <w:name w:val="heading 1"/>
    <w:basedOn w:val="a"/>
    <w:link w:val="10"/>
    <w:uiPriority w:val="9"/>
    <w:qFormat/>
    <w:rsid w:val="00BB5363"/>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B53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53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BB5363"/>
    <w:rPr>
      <w:color w:val="0000FF" w:themeColor="hyperlink"/>
      <w:u w:val="single"/>
    </w:rPr>
  </w:style>
  <w:style w:type="character" w:styleId="a5">
    <w:name w:val="FollowedHyperlink"/>
    <w:basedOn w:val="a0"/>
    <w:uiPriority w:val="99"/>
    <w:semiHidden/>
    <w:unhideWhenUsed/>
    <w:rsid w:val="00BB5363"/>
    <w:rPr>
      <w:color w:val="800080" w:themeColor="followedHyperlink"/>
      <w:u w:val="single"/>
    </w:rPr>
  </w:style>
  <w:style w:type="character" w:customStyle="1" w:styleId="10">
    <w:name w:val="Заголовок 1 Знак"/>
    <w:basedOn w:val="a0"/>
    <w:link w:val="1"/>
    <w:uiPriority w:val="9"/>
    <w:locked/>
    <w:rsid w:val="00BB5363"/>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sid w:val="00BB5363"/>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sid w:val="00BB5363"/>
    <w:rPr>
      <w:rFonts w:asciiTheme="majorHAnsi" w:eastAsiaTheme="majorEastAsia" w:hAnsiTheme="majorHAnsi" w:cstheme="majorBidi" w:hint="default"/>
      <w:b/>
      <w:bCs/>
      <w:color w:val="4F81BD" w:themeColor="accent1"/>
      <w:sz w:val="24"/>
      <w:szCs w:val="24"/>
    </w:rPr>
  </w:style>
  <w:style w:type="paragraph" w:styleId="a6">
    <w:name w:val="footnote text"/>
    <w:basedOn w:val="a"/>
    <w:link w:val="a7"/>
    <w:semiHidden/>
    <w:unhideWhenUsed/>
    <w:rsid w:val="00BB5363"/>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locked/>
    <w:rsid w:val="00BB5363"/>
    <w:rPr>
      <w:rFonts w:asciiTheme="minorHAnsi" w:eastAsiaTheme="minorHAnsi" w:hAnsiTheme="minorHAnsi" w:cstheme="minorBidi" w:hint="default"/>
      <w:lang w:eastAsia="en-US"/>
    </w:rPr>
  </w:style>
  <w:style w:type="paragraph" w:styleId="a8">
    <w:name w:val="Balloon Text"/>
    <w:basedOn w:val="a"/>
    <w:link w:val="a9"/>
    <w:uiPriority w:val="99"/>
    <w:semiHidden/>
    <w:unhideWhenUsed/>
    <w:rsid w:val="00BB5363"/>
    <w:rPr>
      <w:rFonts w:ascii="Tahoma" w:hAnsi="Tahoma" w:cs="Tahoma"/>
      <w:sz w:val="16"/>
      <w:szCs w:val="16"/>
    </w:rPr>
  </w:style>
  <w:style w:type="character" w:customStyle="1" w:styleId="a9">
    <w:name w:val="Текст выноски Знак"/>
    <w:basedOn w:val="a0"/>
    <w:link w:val="a8"/>
    <w:uiPriority w:val="99"/>
    <w:semiHidden/>
    <w:locked/>
    <w:rsid w:val="00BB5363"/>
    <w:rPr>
      <w:rFonts w:ascii="Tahoma" w:eastAsiaTheme="minorEastAsia" w:hAnsi="Tahoma" w:cs="Tahoma" w:hint="default"/>
      <w:sz w:val="16"/>
      <w:szCs w:val="16"/>
    </w:rPr>
  </w:style>
  <w:style w:type="paragraph" w:styleId="aa">
    <w:name w:val="No Spacing"/>
    <w:uiPriority w:val="1"/>
    <w:qFormat/>
    <w:rsid w:val="00BB5363"/>
    <w:pPr>
      <w:widowControl w:val="0"/>
      <w:tabs>
        <w:tab w:val="left" w:pos="708"/>
      </w:tabs>
      <w:ind w:firstLine="400"/>
      <w:jc w:val="both"/>
    </w:pPr>
  </w:style>
  <w:style w:type="paragraph" w:styleId="ab">
    <w:name w:val="List Paragraph"/>
    <w:basedOn w:val="a"/>
    <w:uiPriority w:val="34"/>
    <w:qFormat/>
    <w:rsid w:val="00BB5363"/>
    <w:pPr>
      <w:ind w:left="720"/>
      <w:contextualSpacing/>
    </w:pPr>
  </w:style>
  <w:style w:type="paragraph" w:customStyle="1" w:styleId="edittable">
    <w:name w:val="edittable"/>
    <w:basedOn w:val="a"/>
    <w:rsid w:val="00BB5363"/>
    <w:pPr>
      <w:spacing w:before="100" w:beforeAutospacing="1" w:after="100" w:afterAutospacing="1"/>
      <w:jc w:val="center"/>
    </w:pPr>
  </w:style>
  <w:style w:type="paragraph" w:customStyle="1" w:styleId="ac">
    <w:name w:val="Содержимое таблицы"/>
    <w:basedOn w:val="a"/>
    <w:rsid w:val="00BB5363"/>
    <w:pPr>
      <w:suppressLineNumbers/>
      <w:suppressAutoHyphens/>
    </w:pPr>
    <w:rPr>
      <w:rFonts w:eastAsia="Times New Roman"/>
      <w:lang w:eastAsia="ar-SA"/>
    </w:rPr>
  </w:style>
  <w:style w:type="paragraph" w:customStyle="1" w:styleId="ConsPlusNormal">
    <w:name w:val="ConsPlusNormal"/>
    <w:rsid w:val="00BB5363"/>
    <w:pPr>
      <w:widowControl w:val="0"/>
      <w:autoSpaceDE w:val="0"/>
      <w:autoSpaceDN w:val="0"/>
      <w:adjustRightInd w:val="0"/>
      <w:ind w:firstLine="720"/>
    </w:pPr>
    <w:rPr>
      <w:rFonts w:ascii="Arial" w:hAnsi="Arial" w:cs="Arial"/>
    </w:rPr>
  </w:style>
  <w:style w:type="character" w:styleId="ad">
    <w:name w:val="footnote reference"/>
    <w:basedOn w:val="a0"/>
    <w:semiHidden/>
    <w:unhideWhenUsed/>
    <w:rsid w:val="00BB5363"/>
    <w:rPr>
      <w:rFonts w:ascii="Times New Roman" w:hAnsi="Times New Roman" w:cs="Times New Roman" w:hint="default"/>
      <w:vertAlign w:val="superscript"/>
    </w:rPr>
  </w:style>
  <w:style w:type="character" w:customStyle="1" w:styleId="right">
    <w:name w:val="right"/>
    <w:basedOn w:val="a0"/>
    <w:rsid w:val="00BB5363"/>
  </w:style>
  <w:style w:type="table" w:styleId="ae">
    <w:name w:val="Table Grid"/>
    <w:basedOn w:val="a1"/>
    <w:uiPriority w:val="39"/>
    <w:rsid w:val="00BB536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BB5363"/>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BB53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character" w:styleId="aff2">
    <w:name w:val="annotation reference"/>
    <w:basedOn w:val="a0"/>
    <w:uiPriority w:val="99"/>
    <w:semiHidden/>
    <w:unhideWhenUsed/>
    <w:rsid w:val="000B1A5D"/>
    <w:rPr>
      <w:sz w:val="16"/>
      <w:szCs w:val="16"/>
    </w:rPr>
  </w:style>
  <w:style w:type="paragraph" w:styleId="aff3">
    <w:name w:val="annotation text"/>
    <w:basedOn w:val="a"/>
    <w:link w:val="aff4"/>
    <w:uiPriority w:val="99"/>
    <w:semiHidden/>
    <w:unhideWhenUsed/>
    <w:rsid w:val="000B1A5D"/>
    <w:rPr>
      <w:sz w:val="20"/>
      <w:szCs w:val="20"/>
    </w:rPr>
  </w:style>
  <w:style w:type="character" w:customStyle="1" w:styleId="aff4">
    <w:name w:val="Текст примечания Знак"/>
    <w:basedOn w:val="a0"/>
    <w:link w:val="aff3"/>
    <w:uiPriority w:val="99"/>
    <w:semiHidden/>
    <w:rsid w:val="000B1A5D"/>
    <w:rPr>
      <w:rFonts w:eastAsiaTheme="minorEastAsia"/>
      <w:sz w:val="20"/>
      <w:szCs w:val="20"/>
    </w:rPr>
  </w:style>
  <w:style w:type="paragraph" w:styleId="aff5">
    <w:name w:val="annotation subject"/>
    <w:basedOn w:val="aff3"/>
    <w:next w:val="aff3"/>
    <w:link w:val="aff6"/>
    <w:uiPriority w:val="99"/>
    <w:semiHidden/>
    <w:unhideWhenUsed/>
    <w:rsid w:val="000B1A5D"/>
    <w:rPr>
      <w:b/>
      <w:bCs/>
    </w:rPr>
  </w:style>
  <w:style w:type="character" w:customStyle="1" w:styleId="aff6">
    <w:name w:val="Тема примечания Знак"/>
    <w:basedOn w:val="aff4"/>
    <w:link w:val="aff5"/>
    <w:uiPriority w:val="99"/>
    <w:semiHidden/>
    <w:rsid w:val="000B1A5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1september.ru/" TargetMode="External"/><Relationship Id="rId13" Type="http://schemas.openxmlformats.org/officeDocument/2006/relationships/hyperlink" Target="http://psi.webzone.ru" TargetMode="External"/><Relationship Id="rId18" Type="http://schemas.openxmlformats.org/officeDocument/2006/relationships/hyperlink" Target="https://www.studentlibrary.ru/book/ISBN9785906131270.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psychology.net.ru" TargetMode="External"/><Relationship Id="rId17" Type="http://schemas.openxmlformats.org/officeDocument/2006/relationships/hyperlink" Target="https://znanium.com/catalog/product/1059383" TargetMode="External"/><Relationship Id="rId2" Type="http://schemas.openxmlformats.org/officeDocument/2006/relationships/customXml" Target="../customXml/item2.xml"/><Relationship Id="rId16" Type="http://schemas.openxmlformats.org/officeDocument/2006/relationships/hyperlink" Target="https://znanium.com/catalog/product/5436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hology-online.net" TargetMode="External"/><Relationship Id="rId5" Type="http://schemas.openxmlformats.org/officeDocument/2006/relationships/settings" Target="settings.xml"/><Relationship Id="rId15" Type="http://schemas.openxmlformats.org/officeDocument/2006/relationships/hyperlink" Target="https://www.studentlibrary.ru/book/ISBN9785906879684.html" TargetMode="External"/><Relationship Id="rId10" Type="http://schemas.openxmlformats.org/officeDocument/2006/relationships/hyperlink" Target="http://pedlib.ru/" TargetMode="External"/><Relationship Id="rId19" Type="http://schemas.openxmlformats.org/officeDocument/2006/relationships/hyperlink" Target="https://www.studentlibrary.ru/book/ISBN9785906131393.html" TargetMode="External"/><Relationship Id="rId4" Type="http://schemas.openxmlformats.org/officeDocument/2006/relationships/styles" Target="styles.xml"/><Relationship Id="rId9" Type="http://schemas.openxmlformats.org/officeDocument/2006/relationships/hyperlink" Target="http://www.psy.1september.ru" TargetMode="External"/><Relationship Id="rId14" Type="http://schemas.openxmlformats.org/officeDocument/2006/relationships/hyperlink" Target="https://znanium.com/catalog/product/95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PR7tnKvTYFIHFx77S2czrsM3g==">AMUW2mVLSBKg1wpL8XsRKuQPJhSLjTkvnv2VTAp2DtVdYGjakb9MFRA+78INr8aGqtdqWAOJ9TV2xeb0IYVx/fSRxqxxBQeupQvEMkx7qhFUheqiArkar/oQ/31LHpJHmY8NWmKPqke8ahy0/hNpt62Cd3es1cwwzJOTh/KtltJPRnH1uCd5J3jQH0u/7xpNxt6fIVOi2X3sqNv+re9E8Hmm/3D0dBnKZuWs1+MKoLYmxH7EOcHZ+HUqiHmldRrojlVPjiSFHA4C3k8YY/tNeb+oS2WV4tTH3Yz1wuhJjZDpBw7XMBm/mkAsaLXuSvU/B7A1wSvw0FXsMuUXcD6zBabd2GHG+dlplOGgCPX1dp5fWuNGld8JtxmoWKOIbteDJngsWrcJ3NJfGQKFNjxb9zr5Wc1jVZqTD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B2978B-5EBE-4104-BB1A-26E89FAF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5552</Words>
  <Characters>31650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Sveta</cp:lastModifiedBy>
  <cp:revision>2</cp:revision>
  <dcterms:created xsi:type="dcterms:W3CDTF">2025-06-26T07:29:00Z</dcterms:created>
  <dcterms:modified xsi:type="dcterms:W3CDTF">2025-06-26T07:29:00Z</dcterms:modified>
</cp:coreProperties>
</file>