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B8A95" w14:textId="77777777" w:rsidR="00197B12" w:rsidRDefault="00197B12" w:rsidP="00197B12">
      <w:pPr>
        <w:jc w:val="both"/>
        <w:rPr>
          <w:b w:val="0"/>
        </w:rPr>
      </w:pPr>
      <w:bookmarkStart w:id="0" w:name="_heading=h.gjdgxs" w:colFirst="0" w:colLast="0"/>
      <w:bookmarkEnd w:id="0"/>
      <w:r w:rsidRPr="00197B12">
        <w:rPr>
          <w:b w:val="0"/>
          <w:noProof/>
        </w:rPr>
        <w:drawing>
          <wp:inline distT="0" distB="0" distL="0" distR="0" wp14:anchorId="2714AC77" wp14:editId="7C15249F">
            <wp:extent cx="5850255" cy="8277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255" cy="8277225"/>
                    </a:xfrm>
                    <a:prstGeom prst="rect">
                      <a:avLst/>
                    </a:prstGeom>
                    <a:noFill/>
                    <a:ln>
                      <a:noFill/>
                    </a:ln>
                  </pic:spPr>
                </pic:pic>
              </a:graphicData>
            </a:graphic>
          </wp:inline>
        </w:drawing>
      </w:r>
    </w:p>
    <w:p w14:paraId="677CBD4E" w14:textId="77777777" w:rsidR="00197B12" w:rsidRDefault="00197B12" w:rsidP="00197B12">
      <w:pPr>
        <w:jc w:val="both"/>
        <w:rPr>
          <w:b w:val="0"/>
        </w:rPr>
      </w:pPr>
    </w:p>
    <w:p w14:paraId="75C1B6AF" w14:textId="77777777" w:rsidR="00197B12" w:rsidRDefault="00197B12" w:rsidP="00197B12">
      <w:pPr>
        <w:jc w:val="both"/>
        <w:rPr>
          <w:b w:val="0"/>
        </w:rPr>
      </w:pPr>
    </w:p>
    <w:p w14:paraId="0E19B640" w14:textId="77777777" w:rsidR="00197B12" w:rsidRDefault="00197B12" w:rsidP="00197B12">
      <w:pPr>
        <w:jc w:val="both"/>
        <w:rPr>
          <w:b w:val="0"/>
        </w:rPr>
      </w:pPr>
    </w:p>
    <w:p w14:paraId="614C64D3" w14:textId="238A5CE0" w:rsidR="0087070C" w:rsidRDefault="00AA53CB" w:rsidP="00197B12">
      <w:pPr>
        <w:jc w:val="both"/>
        <w:rPr>
          <w:b w:val="0"/>
          <w:sz w:val="20"/>
          <w:szCs w:val="20"/>
        </w:rPr>
      </w:pPr>
      <w:r>
        <w:rPr>
          <w:b w:val="0"/>
        </w:rPr>
        <w:t xml:space="preserve">                                                                 </w:t>
      </w:r>
    </w:p>
    <w:p w14:paraId="4AC4EAFD" w14:textId="77777777" w:rsidR="0087070C" w:rsidRDefault="0087070C"/>
    <w:tbl>
      <w:tblPr>
        <w:tblStyle w:val="af3"/>
        <w:tblW w:w="10012" w:type="dxa"/>
        <w:jc w:val="center"/>
        <w:tblInd w:w="0" w:type="dxa"/>
        <w:tblLayout w:type="fixed"/>
        <w:tblLook w:val="0400" w:firstRow="0" w:lastRow="0" w:firstColumn="0" w:lastColumn="0" w:noHBand="0" w:noVBand="1"/>
      </w:tblPr>
      <w:tblGrid>
        <w:gridCol w:w="9967"/>
        <w:gridCol w:w="45"/>
      </w:tblGrid>
      <w:tr w:rsidR="0087070C" w14:paraId="52620E24" w14:textId="77777777">
        <w:trPr>
          <w:gridAfter w:val="1"/>
          <w:wAfter w:w="45" w:type="dxa"/>
          <w:jc w:val="center"/>
        </w:trPr>
        <w:tc>
          <w:tcPr>
            <w:tcW w:w="9967" w:type="dxa"/>
            <w:vAlign w:val="center"/>
          </w:tcPr>
          <w:p w14:paraId="04FBFE93" w14:textId="77777777" w:rsidR="002E36B8" w:rsidRDefault="002E36B8">
            <w:pPr>
              <w:ind w:firstLine="525"/>
              <w:jc w:val="center"/>
              <w:rPr>
                <w:b w:val="0"/>
                <w:sz w:val="20"/>
                <w:szCs w:val="20"/>
              </w:rPr>
            </w:pPr>
          </w:p>
        </w:tc>
      </w:tr>
      <w:tr w:rsidR="0087070C" w14:paraId="0F0BB8FE" w14:textId="77777777">
        <w:trPr>
          <w:jc w:val="center"/>
        </w:trPr>
        <w:tc>
          <w:tcPr>
            <w:tcW w:w="10012" w:type="dxa"/>
            <w:gridSpan w:val="2"/>
            <w:vAlign w:val="center"/>
          </w:tcPr>
          <w:p w14:paraId="16C55286" w14:textId="77777777" w:rsidR="0087070C" w:rsidRDefault="0087070C">
            <w:pPr>
              <w:widowControl w:val="0"/>
              <w:pBdr>
                <w:top w:val="nil"/>
                <w:left w:val="nil"/>
                <w:bottom w:val="nil"/>
                <w:right w:val="nil"/>
                <w:between w:val="nil"/>
              </w:pBdr>
              <w:spacing w:line="276" w:lineRule="auto"/>
              <w:rPr>
                <w:b w:val="0"/>
                <w:sz w:val="20"/>
                <w:szCs w:val="20"/>
              </w:rPr>
            </w:pPr>
          </w:p>
          <w:tbl>
            <w:tblPr>
              <w:tblStyle w:val="af4"/>
              <w:tblW w:w="9922" w:type="dxa"/>
              <w:jc w:val="center"/>
              <w:tblInd w:w="0" w:type="dxa"/>
              <w:tblLayout w:type="fixed"/>
              <w:tblLook w:val="0400" w:firstRow="0" w:lastRow="0" w:firstColumn="0" w:lastColumn="0" w:noHBand="0" w:noVBand="1"/>
            </w:tblPr>
            <w:tblGrid>
              <w:gridCol w:w="9922"/>
            </w:tblGrid>
            <w:tr w:rsidR="0087070C" w14:paraId="25858D84" w14:textId="77777777">
              <w:trPr>
                <w:jc w:val="center"/>
              </w:trPr>
              <w:tc>
                <w:tcPr>
                  <w:tcW w:w="9922" w:type="dxa"/>
                  <w:vAlign w:val="center"/>
                </w:tcPr>
                <w:p w14:paraId="2AFB912F" w14:textId="77777777" w:rsidR="0087070C" w:rsidRPr="008115B2" w:rsidRDefault="00AA53CB">
                  <w:pPr>
                    <w:jc w:val="center"/>
                    <w:rPr>
                      <w:sz w:val="24"/>
                      <w:szCs w:val="24"/>
                    </w:rPr>
                  </w:pPr>
                  <w:r w:rsidRPr="008115B2">
                    <w:rPr>
                      <w:sz w:val="24"/>
                      <w:szCs w:val="24"/>
                    </w:rPr>
                    <w:lastRenderedPageBreak/>
                    <w:t>Содержание</w:t>
                  </w:r>
                </w:p>
                <w:sdt>
                  <w:sdtPr>
                    <w:id w:val="449909442"/>
                    <w:docPartObj>
                      <w:docPartGallery w:val="Table of Contents"/>
                      <w:docPartUnique/>
                    </w:docPartObj>
                  </w:sdtPr>
                  <w:sdtEndPr/>
                  <w:sdtContent>
                    <w:p w14:paraId="0FFD7BE3" w14:textId="77777777" w:rsidR="0087070C" w:rsidRDefault="00AA53CB">
                      <w:pPr>
                        <w:tabs>
                          <w:tab w:val="right" w:pos="9345"/>
                        </w:tabs>
                        <w:spacing w:before="120" w:after="120" w:line="276" w:lineRule="auto"/>
                        <w:rPr>
                          <w:sz w:val="20"/>
                          <w:szCs w:val="20"/>
                        </w:rPr>
                      </w:pPr>
                      <w:r>
                        <w:fldChar w:fldCharType="begin"/>
                      </w:r>
                      <w:r>
                        <w:instrText xml:space="preserve"> TOC \h \u \z </w:instrText>
                      </w:r>
                      <w:r>
                        <w:fldChar w:fldCharType="separate"/>
                      </w:r>
                      <w:hyperlink w:anchor="_heading=h.26in1rg">
                        <w:r>
                          <w:rPr>
                            <w:smallCaps/>
                            <w:sz w:val="20"/>
                            <w:szCs w:val="20"/>
                          </w:rPr>
                          <w:t>1. ВИД ПРАКТИКИ, СПОСОБ И ФОРМА ЕЕ ПРОВЕДЕНИЯ</w:t>
                        </w:r>
                      </w:hyperlink>
                    </w:p>
                    <w:p w14:paraId="0A8675B4" w14:textId="77777777" w:rsidR="0087070C" w:rsidRDefault="002860B4">
                      <w:pPr>
                        <w:tabs>
                          <w:tab w:val="right" w:pos="9345"/>
                        </w:tabs>
                        <w:spacing w:before="120" w:after="120" w:line="276" w:lineRule="auto"/>
                        <w:rPr>
                          <w:sz w:val="20"/>
                          <w:szCs w:val="20"/>
                        </w:rPr>
                      </w:pPr>
                      <w:hyperlink w:anchor="_heading=h.lnxbz9">
                        <w:r w:rsidR="00AA53CB">
                          <w:rPr>
                            <w:smallCaps/>
                            <w:sz w:val="20"/>
                            <w:szCs w:val="20"/>
                          </w:rPr>
                          <w:t>2. ПЕРЕЧЕНЬ ПЛАНИРУЕМЫХ РЕЗУЛЬТАТОВ ОБУЧЕНИЯ ПРИ ПРОХОЖДЕНИИ ПРАКТИКИ, СООТНЕСЕННЫХ С ПЛАНИРУЕМЫМИ РЕЗУЛЬТАТАМИ ОСВОЕНИЯ ОПОП ВО</w:t>
                        </w:r>
                      </w:hyperlink>
                    </w:p>
                    <w:p w14:paraId="635E43BE" w14:textId="77777777" w:rsidR="0087070C" w:rsidRDefault="002860B4">
                      <w:pPr>
                        <w:tabs>
                          <w:tab w:val="right" w:pos="9345"/>
                        </w:tabs>
                        <w:spacing w:before="120" w:after="120" w:line="276" w:lineRule="auto"/>
                        <w:rPr>
                          <w:sz w:val="20"/>
                          <w:szCs w:val="20"/>
                        </w:rPr>
                      </w:pPr>
                      <w:hyperlink w:anchor="_heading=h.35nkun2">
                        <w:r w:rsidR="00AA53CB">
                          <w:rPr>
                            <w:smallCaps/>
                            <w:sz w:val="20"/>
                            <w:szCs w:val="20"/>
                          </w:rPr>
                          <w:t>3. МЕСТО ПРАКТИКИ В СТРУКТУРЕ ОПОП ВО</w:t>
                        </w:r>
                      </w:hyperlink>
                    </w:p>
                    <w:p w14:paraId="3259C98F" w14:textId="77777777" w:rsidR="0087070C" w:rsidRDefault="002860B4">
                      <w:pPr>
                        <w:tabs>
                          <w:tab w:val="right" w:pos="9345"/>
                        </w:tabs>
                        <w:spacing w:before="120" w:after="120" w:line="276" w:lineRule="auto"/>
                        <w:rPr>
                          <w:sz w:val="20"/>
                          <w:szCs w:val="20"/>
                        </w:rPr>
                      </w:pPr>
                      <w:hyperlink w:anchor="_heading=h.1ksv4uv">
                        <w:r w:rsidR="00AA53CB">
                          <w:rPr>
                            <w:smallCaps/>
                            <w:sz w:val="20"/>
                            <w:szCs w:val="20"/>
                          </w:rPr>
                          <w:t>4. ОБЪЕМ ПРАКТИКИ</w:t>
                        </w:r>
                      </w:hyperlink>
                    </w:p>
                    <w:p w14:paraId="39963E41" w14:textId="77777777" w:rsidR="0087070C" w:rsidRDefault="002860B4">
                      <w:pPr>
                        <w:tabs>
                          <w:tab w:val="right" w:pos="9345"/>
                        </w:tabs>
                        <w:spacing w:before="120" w:after="120" w:line="276" w:lineRule="auto"/>
                        <w:rPr>
                          <w:sz w:val="20"/>
                          <w:szCs w:val="20"/>
                        </w:rPr>
                      </w:pPr>
                      <w:hyperlink w:anchor="_heading=h.30j0zll">
                        <w:r w:rsidR="00AA53CB">
                          <w:rPr>
                            <w:smallCaps/>
                            <w:sz w:val="20"/>
                            <w:szCs w:val="20"/>
                          </w:rPr>
                          <w:t>5. БАЗЫ ПРАКТИКИ</w:t>
                        </w:r>
                      </w:hyperlink>
                    </w:p>
                    <w:p w14:paraId="53DF0C25" w14:textId="77777777" w:rsidR="0087070C" w:rsidRDefault="002860B4">
                      <w:pPr>
                        <w:tabs>
                          <w:tab w:val="right" w:pos="9345"/>
                        </w:tabs>
                        <w:spacing w:before="120" w:after="120" w:line="276" w:lineRule="auto"/>
                        <w:rPr>
                          <w:sz w:val="20"/>
                          <w:szCs w:val="20"/>
                        </w:rPr>
                      </w:pPr>
                      <w:hyperlink w:anchor="_heading=h.44sinio">
                        <w:r w:rsidR="00AA53CB">
                          <w:rPr>
                            <w:smallCaps/>
                            <w:sz w:val="20"/>
                            <w:szCs w:val="20"/>
                          </w:rPr>
                          <w:t>6. СОДЕРЖАНИЕ ПРАКТИКИ</w:t>
                        </w:r>
                      </w:hyperlink>
                    </w:p>
                    <w:p w14:paraId="2EE1BAB0" w14:textId="77777777" w:rsidR="0087070C" w:rsidRDefault="002860B4">
                      <w:pPr>
                        <w:tabs>
                          <w:tab w:val="right" w:pos="9345"/>
                        </w:tabs>
                        <w:spacing w:before="120" w:after="120" w:line="276" w:lineRule="auto"/>
                        <w:rPr>
                          <w:sz w:val="20"/>
                          <w:szCs w:val="20"/>
                        </w:rPr>
                      </w:pPr>
                      <w:hyperlink w:anchor="_heading=h.1fob9te">
                        <w:r w:rsidR="00AA53CB">
                          <w:rPr>
                            <w:smallCaps/>
                            <w:sz w:val="20"/>
                            <w:szCs w:val="20"/>
                          </w:rPr>
                          <w:t>7. ФОРМА ПРОМЕЖУТОЧНОЙ АТТЕСТАЦИИ ПО ПРАКТИКЕ</w:t>
                        </w:r>
                      </w:hyperlink>
                    </w:p>
                    <w:p w14:paraId="24C3C436" w14:textId="77777777" w:rsidR="0087070C" w:rsidRDefault="002860B4">
                      <w:pPr>
                        <w:tabs>
                          <w:tab w:val="right" w:pos="9345"/>
                        </w:tabs>
                        <w:spacing w:before="120" w:after="120" w:line="276" w:lineRule="auto"/>
                        <w:rPr>
                          <w:sz w:val="20"/>
                          <w:szCs w:val="20"/>
                        </w:rPr>
                      </w:pPr>
                      <w:hyperlink w:anchor="_heading=h.2jxsxqh">
                        <w:r w:rsidR="00AA53CB">
                          <w:rPr>
                            <w:smallCaps/>
                            <w:sz w:val="20"/>
                            <w:szCs w:val="20"/>
                          </w:rPr>
                          <w:t>8. ФОНД ОЦЕНОЧНЫХ СРЕДСТВ ДЛЯ ПРОВЕДЕНИЯ ПРОМЕЖУТОЧНОЙ АТТЕСТАЦИИ ОБУЧАЮЩИХСЯ ПО ПРАКТИКЕ</w:t>
                        </w:r>
                      </w:hyperlink>
                    </w:p>
                    <w:p w14:paraId="054B1008" w14:textId="77777777" w:rsidR="0087070C" w:rsidRDefault="002860B4">
                      <w:pPr>
                        <w:tabs>
                          <w:tab w:val="right" w:pos="9345"/>
                        </w:tabs>
                        <w:spacing w:before="120" w:after="120" w:line="276" w:lineRule="auto"/>
                        <w:rPr>
                          <w:sz w:val="20"/>
                          <w:szCs w:val="20"/>
                        </w:rPr>
                      </w:pPr>
                      <w:hyperlink w:anchor="_heading=h.3znysh7">
                        <w:r w:rsidR="00AA53CB">
                          <w:rPr>
                            <w:smallCaps/>
                            <w:sz w:val="20"/>
                            <w:szCs w:val="20"/>
                          </w:rPr>
                          <w:t>9. ПЕРЕЧЕНЬ ЛИТЕРАТУРЫ, НЕОБХОДИМОЙ ДЛЯ ПРОВЕДЕНИЯ ПРАКТИКИ</w:t>
                        </w:r>
                      </w:hyperlink>
                    </w:p>
                    <w:p w14:paraId="2BB2B02A" w14:textId="77777777" w:rsidR="0087070C" w:rsidRDefault="002860B4">
                      <w:pPr>
                        <w:tabs>
                          <w:tab w:val="right" w:pos="9345"/>
                        </w:tabs>
                        <w:spacing w:before="120" w:after="120" w:line="276" w:lineRule="auto"/>
                        <w:rPr>
                          <w:sz w:val="20"/>
                          <w:szCs w:val="20"/>
                        </w:rPr>
                      </w:pPr>
                      <w:hyperlink w:anchor="_heading=h.z337ya">
                        <w:r w:rsidR="00AA53CB">
                          <w:rPr>
                            <w:smallCaps/>
                            <w:sz w:val="20"/>
                            <w:szCs w:val="20"/>
                          </w:rPr>
                          <w:t>10. ПЕРЕЧЕНЬ РЕСУРСОВ СЕТИ "ИНТЕРНЕТ", НЕОБХОДИМЫХ ДЛЯ ПРОВЕДЕНИЯ ПРАКТИКИ</w:t>
                        </w:r>
                      </w:hyperlink>
                    </w:p>
                    <w:p w14:paraId="011D0A03" w14:textId="77777777" w:rsidR="0087070C" w:rsidRDefault="002860B4">
                      <w:pPr>
                        <w:tabs>
                          <w:tab w:val="right" w:pos="9345"/>
                        </w:tabs>
                        <w:spacing w:before="120" w:after="120" w:line="276" w:lineRule="auto"/>
                        <w:rPr>
                          <w:sz w:val="20"/>
                          <w:szCs w:val="20"/>
                        </w:rPr>
                      </w:pPr>
                      <w:hyperlink w:anchor="_heading=h.2et92p0">
                        <w:r w:rsidR="00AA53CB">
                          <w:rPr>
                            <w:smallCaps/>
                            <w:sz w:val="20"/>
                            <w:szCs w:val="20"/>
                          </w:rPr>
                          <w:t>11.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w:t>
                        </w:r>
                      </w:hyperlink>
                    </w:p>
                    <w:p w14:paraId="5215C4E5" w14:textId="77777777" w:rsidR="0087070C" w:rsidRDefault="002860B4">
                      <w:pPr>
                        <w:tabs>
                          <w:tab w:val="right" w:pos="9345"/>
                        </w:tabs>
                        <w:spacing w:before="120" w:after="120" w:line="276" w:lineRule="auto"/>
                        <w:rPr>
                          <w:sz w:val="20"/>
                          <w:szCs w:val="20"/>
                        </w:rPr>
                      </w:pPr>
                      <w:hyperlink w:anchor="_heading=h.3j2qqm3">
                        <w:r w:rsidR="00AA53CB">
                          <w:rPr>
                            <w:smallCaps/>
                            <w:sz w:val="20"/>
                            <w:szCs w:val="20"/>
                          </w:rPr>
                          <w:t>12. ОПИСАНИЕ МАТЕРИАЛЬНО-ТЕХНИЧЕСКОЙ БАЗЫ, НЕОБХОДИМОЙ ДЛЯ ПРОВЕДЕНИЯ ПРАКТИКИ</w:t>
                        </w:r>
                      </w:hyperlink>
                    </w:p>
                    <w:p w14:paraId="282F5AB0" w14:textId="77777777" w:rsidR="0087070C" w:rsidRDefault="002860B4">
                      <w:pPr>
                        <w:tabs>
                          <w:tab w:val="right" w:pos="9345"/>
                        </w:tabs>
                        <w:spacing w:before="120" w:after="120" w:line="276" w:lineRule="auto"/>
                        <w:rPr>
                          <w:sz w:val="20"/>
                          <w:szCs w:val="20"/>
                        </w:rPr>
                      </w:pPr>
                      <w:hyperlink w:anchor="_heading=h.1y810tw">
                        <w:r w:rsidR="00AA53CB">
                          <w:rPr>
                            <w:smallCaps/>
                            <w:sz w:val="20"/>
                            <w:szCs w:val="20"/>
                          </w:rPr>
                          <w:t>13. СРЕДСТВА АДАПТАЦИИ ПРОХОЖДЕНИЯ ПРАКТИКИ К ПОТРЕБНОСТЯМ ОБУЧАЮЩИХСЯ ИНВАЛИДОВ И ЛИЦ С ОГРАНИЧЕННЫМИ ВОЗМОЖНОСТЯМИ ЗДОРОВЬЯ</w:t>
                        </w:r>
                      </w:hyperlink>
                    </w:p>
                    <w:p w14:paraId="3BB6DA8B" w14:textId="77777777" w:rsidR="0087070C" w:rsidRDefault="002860B4">
                      <w:pPr>
                        <w:tabs>
                          <w:tab w:val="right" w:pos="9345"/>
                        </w:tabs>
                        <w:spacing w:line="276" w:lineRule="auto"/>
                        <w:ind w:left="220"/>
                        <w:rPr>
                          <w:sz w:val="20"/>
                          <w:szCs w:val="20"/>
                        </w:rPr>
                      </w:pPr>
                      <w:hyperlink w:anchor="_heading=h.4i7ojhp">
                        <w:r w:rsidR="00AA53CB">
                          <w:rPr>
                            <w:smallCaps/>
                            <w:sz w:val="20"/>
                            <w:szCs w:val="20"/>
                          </w:rPr>
                          <w:t>Приложение 1</w:t>
                        </w:r>
                      </w:hyperlink>
                    </w:p>
                    <w:p w14:paraId="70EAE0B5" w14:textId="77777777" w:rsidR="0087070C" w:rsidRDefault="002860B4">
                      <w:pPr>
                        <w:tabs>
                          <w:tab w:val="right" w:pos="9345"/>
                        </w:tabs>
                        <w:spacing w:line="276" w:lineRule="auto"/>
                        <w:ind w:left="220"/>
                        <w:rPr>
                          <w:sz w:val="20"/>
                          <w:szCs w:val="20"/>
                        </w:rPr>
                      </w:pPr>
                      <w:hyperlink w:anchor="_heading=h.2xcytpi">
                        <w:r w:rsidR="00AA53CB">
                          <w:rPr>
                            <w:smallCaps/>
                            <w:sz w:val="20"/>
                            <w:szCs w:val="20"/>
                          </w:rPr>
                          <w:t>Приложение 2</w:t>
                        </w:r>
                      </w:hyperlink>
                    </w:p>
                    <w:p w14:paraId="7DBB7444" w14:textId="77777777" w:rsidR="0087070C" w:rsidRDefault="002860B4">
                      <w:pPr>
                        <w:tabs>
                          <w:tab w:val="right" w:pos="9345"/>
                        </w:tabs>
                        <w:spacing w:line="276" w:lineRule="auto"/>
                        <w:ind w:left="220"/>
                        <w:rPr>
                          <w:sz w:val="20"/>
                          <w:szCs w:val="20"/>
                        </w:rPr>
                      </w:pPr>
                      <w:hyperlink w:anchor="_heading=h.1ci93xb">
                        <w:r w:rsidR="00AA53CB">
                          <w:rPr>
                            <w:smallCaps/>
                            <w:sz w:val="20"/>
                            <w:szCs w:val="20"/>
                          </w:rPr>
                          <w:t>Приложение 3</w:t>
                        </w:r>
                      </w:hyperlink>
                    </w:p>
                    <w:p w14:paraId="1B683FEE" w14:textId="77777777" w:rsidR="0087070C" w:rsidRDefault="00AA53CB">
                      <w:pPr>
                        <w:ind w:firstLine="525"/>
                        <w:jc w:val="center"/>
                        <w:rPr>
                          <w:sz w:val="20"/>
                          <w:szCs w:val="20"/>
                        </w:rPr>
                      </w:pPr>
                      <w:r>
                        <w:fldChar w:fldCharType="end"/>
                      </w:r>
                    </w:p>
                  </w:sdtContent>
                </w:sdt>
                <w:p w14:paraId="09693E3E" w14:textId="77777777" w:rsidR="0087070C" w:rsidRDefault="0087070C">
                  <w:pPr>
                    <w:widowControl w:val="0"/>
                    <w:pBdr>
                      <w:top w:val="nil"/>
                      <w:left w:val="nil"/>
                      <w:bottom w:val="nil"/>
                      <w:right w:val="nil"/>
                      <w:between w:val="nil"/>
                    </w:pBdr>
                    <w:spacing w:line="276" w:lineRule="auto"/>
                    <w:rPr>
                      <w:sz w:val="20"/>
                      <w:szCs w:val="20"/>
                    </w:rPr>
                  </w:pPr>
                </w:p>
              </w:tc>
            </w:tr>
          </w:tbl>
          <w:p w14:paraId="0F92D540" w14:textId="77777777" w:rsidR="0087070C" w:rsidRDefault="0087070C">
            <w:pPr>
              <w:ind w:firstLine="525"/>
              <w:jc w:val="both"/>
              <w:rPr>
                <w:sz w:val="20"/>
                <w:szCs w:val="20"/>
              </w:rPr>
            </w:pPr>
          </w:p>
        </w:tc>
      </w:tr>
    </w:tbl>
    <w:p w14:paraId="4FC4995A" w14:textId="77777777" w:rsidR="0087070C" w:rsidRDefault="0087070C">
      <w:pPr>
        <w:ind w:firstLine="142"/>
        <w:rPr>
          <w:rFonts w:ascii="Calibri" w:eastAsia="Calibri" w:hAnsi="Calibri" w:cs="Calibri"/>
          <w:b w:val="0"/>
          <w:sz w:val="20"/>
          <w:szCs w:val="20"/>
        </w:rPr>
      </w:pPr>
    </w:p>
    <w:p w14:paraId="443BEA8F" w14:textId="77777777" w:rsidR="0087070C" w:rsidRDefault="0087070C">
      <w:pPr>
        <w:ind w:firstLine="525"/>
        <w:jc w:val="center"/>
        <w:rPr>
          <w:b w:val="0"/>
          <w:sz w:val="20"/>
          <w:szCs w:val="20"/>
        </w:rPr>
      </w:pPr>
    </w:p>
    <w:p w14:paraId="49A25A1F" w14:textId="77777777" w:rsidR="0087070C" w:rsidRDefault="0087070C">
      <w:pPr>
        <w:ind w:firstLine="525"/>
        <w:jc w:val="center"/>
        <w:rPr>
          <w:b w:val="0"/>
          <w:sz w:val="20"/>
          <w:szCs w:val="20"/>
        </w:rPr>
      </w:pPr>
    </w:p>
    <w:p w14:paraId="74683FDC" w14:textId="77777777" w:rsidR="0087070C" w:rsidRDefault="0087070C">
      <w:pPr>
        <w:ind w:firstLine="525"/>
        <w:jc w:val="center"/>
        <w:rPr>
          <w:b w:val="0"/>
          <w:sz w:val="20"/>
          <w:szCs w:val="20"/>
        </w:rPr>
      </w:pPr>
    </w:p>
    <w:p w14:paraId="5E66CAA3" w14:textId="77777777" w:rsidR="0087070C" w:rsidRDefault="0087070C">
      <w:pPr>
        <w:ind w:firstLine="525"/>
        <w:jc w:val="center"/>
        <w:rPr>
          <w:b w:val="0"/>
          <w:sz w:val="20"/>
          <w:szCs w:val="20"/>
        </w:rPr>
      </w:pPr>
    </w:p>
    <w:p w14:paraId="2878C8D3" w14:textId="77777777" w:rsidR="0087070C" w:rsidRDefault="0087070C">
      <w:pPr>
        <w:ind w:firstLine="525"/>
        <w:jc w:val="center"/>
        <w:rPr>
          <w:b w:val="0"/>
          <w:sz w:val="20"/>
          <w:szCs w:val="20"/>
        </w:rPr>
      </w:pPr>
    </w:p>
    <w:p w14:paraId="3CBD18ED" w14:textId="77777777" w:rsidR="0087070C" w:rsidRDefault="0087070C">
      <w:pPr>
        <w:ind w:firstLine="525"/>
        <w:jc w:val="center"/>
        <w:rPr>
          <w:b w:val="0"/>
          <w:sz w:val="20"/>
          <w:szCs w:val="20"/>
        </w:rPr>
      </w:pPr>
    </w:p>
    <w:p w14:paraId="3D720082" w14:textId="77777777" w:rsidR="0087070C" w:rsidRDefault="0087070C">
      <w:pPr>
        <w:ind w:firstLine="525"/>
        <w:jc w:val="center"/>
        <w:rPr>
          <w:b w:val="0"/>
          <w:sz w:val="20"/>
          <w:szCs w:val="20"/>
        </w:rPr>
      </w:pPr>
    </w:p>
    <w:p w14:paraId="598A4ED8" w14:textId="77777777" w:rsidR="0087070C" w:rsidRDefault="0087070C">
      <w:pPr>
        <w:ind w:firstLine="525"/>
        <w:jc w:val="center"/>
        <w:rPr>
          <w:b w:val="0"/>
          <w:sz w:val="20"/>
          <w:szCs w:val="20"/>
        </w:rPr>
      </w:pPr>
    </w:p>
    <w:p w14:paraId="29FFA995" w14:textId="77777777" w:rsidR="0087070C" w:rsidRDefault="0087070C">
      <w:pPr>
        <w:ind w:firstLine="525"/>
        <w:jc w:val="center"/>
        <w:rPr>
          <w:b w:val="0"/>
          <w:sz w:val="20"/>
          <w:szCs w:val="20"/>
        </w:rPr>
      </w:pPr>
    </w:p>
    <w:p w14:paraId="50198F4C" w14:textId="77777777" w:rsidR="0087070C" w:rsidRDefault="0087070C">
      <w:pPr>
        <w:ind w:firstLine="525"/>
        <w:jc w:val="center"/>
        <w:rPr>
          <w:b w:val="0"/>
          <w:sz w:val="20"/>
          <w:szCs w:val="20"/>
        </w:rPr>
      </w:pPr>
    </w:p>
    <w:p w14:paraId="7F9B2C19" w14:textId="77777777" w:rsidR="0087070C" w:rsidRDefault="0087070C">
      <w:pPr>
        <w:ind w:firstLine="525"/>
        <w:jc w:val="center"/>
        <w:rPr>
          <w:b w:val="0"/>
          <w:sz w:val="20"/>
          <w:szCs w:val="20"/>
        </w:rPr>
      </w:pPr>
    </w:p>
    <w:p w14:paraId="7EF7C4F2" w14:textId="77777777" w:rsidR="0087070C" w:rsidRDefault="0087070C">
      <w:pPr>
        <w:ind w:firstLine="525"/>
        <w:jc w:val="center"/>
        <w:rPr>
          <w:b w:val="0"/>
          <w:sz w:val="20"/>
          <w:szCs w:val="20"/>
        </w:rPr>
      </w:pPr>
    </w:p>
    <w:p w14:paraId="024B8083" w14:textId="77777777" w:rsidR="0087070C" w:rsidRDefault="0087070C">
      <w:pPr>
        <w:ind w:firstLine="525"/>
        <w:jc w:val="center"/>
        <w:rPr>
          <w:b w:val="0"/>
          <w:sz w:val="20"/>
          <w:szCs w:val="20"/>
        </w:rPr>
      </w:pPr>
    </w:p>
    <w:p w14:paraId="258DDA2A" w14:textId="77777777" w:rsidR="0087070C" w:rsidRDefault="0087070C">
      <w:pPr>
        <w:ind w:firstLine="525"/>
        <w:jc w:val="center"/>
        <w:rPr>
          <w:b w:val="0"/>
          <w:sz w:val="20"/>
          <w:szCs w:val="20"/>
        </w:rPr>
      </w:pPr>
    </w:p>
    <w:p w14:paraId="4DF7360E" w14:textId="77777777" w:rsidR="0087070C" w:rsidRDefault="0087070C">
      <w:pPr>
        <w:ind w:firstLine="525"/>
        <w:jc w:val="center"/>
        <w:rPr>
          <w:b w:val="0"/>
          <w:sz w:val="20"/>
          <w:szCs w:val="20"/>
        </w:rPr>
      </w:pPr>
    </w:p>
    <w:p w14:paraId="1FE19BCB" w14:textId="77777777" w:rsidR="0087070C" w:rsidRDefault="0087070C">
      <w:pPr>
        <w:ind w:firstLine="525"/>
        <w:jc w:val="center"/>
        <w:rPr>
          <w:b w:val="0"/>
          <w:sz w:val="20"/>
          <w:szCs w:val="20"/>
        </w:rPr>
      </w:pPr>
    </w:p>
    <w:p w14:paraId="2D227305" w14:textId="77777777" w:rsidR="0087070C" w:rsidRDefault="0087070C">
      <w:pPr>
        <w:ind w:firstLine="525"/>
        <w:jc w:val="center"/>
        <w:rPr>
          <w:b w:val="0"/>
          <w:sz w:val="20"/>
          <w:szCs w:val="20"/>
        </w:rPr>
      </w:pPr>
    </w:p>
    <w:p w14:paraId="1DA34A1B" w14:textId="77777777" w:rsidR="0087070C" w:rsidRDefault="0087070C">
      <w:pPr>
        <w:ind w:firstLine="525"/>
        <w:jc w:val="center"/>
        <w:rPr>
          <w:b w:val="0"/>
          <w:sz w:val="20"/>
          <w:szCs w:val="20"/>
        </w:rPr>
      </w:pPr>
    </w:p>
    <w:p w14:paraId="1C5EA5A2" w14:textId="77777777" w:rsidR="0087070C" w:rsidRDefault="0087070C">
      <w:pPr>
        <w:ind w:firstLine="525"/>
        <w:jc w:val="center"/>
        <w:rPr>
          <w:b w:val="0"/>
          <w:sz w:val="20"/>
          <w:szCs w:val="20"/>
        </w:rPr>
      </w:pPr>
    </w:p>
    <w:p w14:paraId="7604F7B0" w14:textId="77777777" w:rsidR="0087070C" w:rsidRDefault="0087070C">
      <w:pPr>
        <w:ind w:firstLine="525"/>
        <w:jc w:val="center"/>
        <w:rPr>
          <w:b w:val="0"/>
          <w:sz w:val="20"/>
          <w:szCs w:val="20"/>
        </w:rPr>
      </w:pPr>
    </w:p>
    <w:p w14:paraId="379F11D9" w14:textId="77777777" w:rsidR="0087070C" w:rsidRDefault="0087070C">
      <w:pPr>
        <w:ind w:firstLine="525"/>
        <w:jc w:val="center"/>
        <w:rPr>
          <w:b w:val="0"/>
          <w:sz w:val="20"/>
          <w:szCs w:val="20"/>
        </w:rPr>
      </w:pPr>
    </w:p>
    <w:p w14:paraId="6C7C95DC" w14:textId="77777777" w:rsidR="0087070C" w:rsidRDefault="0087070C">
      <w:pPr>
        <w:ind w:firstLine="525"/>
        <w:jc w:val="center"/>
        <w:rPr>
          <w:b w:val="0"/>
          <w:sz w:val="20"/>
          <w:szCs w:val="20"/>
        </w:rPr>
      </w:pPr>
    </w:p>
    <w:p w14:paraId="028E0592" w14:textId="77777777" w:rsidR="0087070C" w:rsidRDefault="0087070C">
      <w:pPr>
        <w:ind w:firstLine="525"/>
        <w:jc w:val="center"/>
        <w:rPr>
          <w:b w:val="0"/>
          <w:sz w:val="20"/>
          <w:szCs w:val="20"/>
        </w:rPr>
      </w:pPr>
    </w:p>
    <w:p w14:paraId="1D787434" w14:textId="77777777" w:rsidR="0087070C" w:rsidRDefault="0087070C">
      <w:pPr>
        <w:ind w:firstLine="525"/>
        <w:jc w:val="center"/>
        <w:rPr>
          <w:b w:val="0"/>
          <w:sz w:val="20"/>
          <w:szCs w:val="20"/>
        </w:rPr>
      </w:pPr>
    </w:p>
    <w:p w14:paraId="310EB148" w14:textId="77777777" w:rsidR="0087070C" w:rsidRDefault="0087070C">
      <w:pPr>
        <w:ind w:firstLine="525"/>
        <w:jc w:val="center"/>
        <w:rPr>
          <w:b w:val="0"/>
          <w:sz w:val="20"/>
          <w:szCs w:val="20"/>
        </w:rPr>
      </w:pPr>
    </w:p>
    <w:p w14:paraId="1BB3DF17" w14:textId="77777777" w:rsidR="0087070C" w:rsidRDefault="0087070C">
      <w:pPr>
        <w:ind w:firstLine="525"/>
        <w:jc w:val="center"/>
        <w:rPr>
          <w:b w:val="0"/>
          <w:sz w:val="20"/>
          <w:szCs w:val="20"/>
        </w:rPr>
      </w:pPr>
    </w:p>
    <w:p w14:paraId="5E823737" w14:textId="77777777" w:rsidR="0087070C" w:rsidRDefault="0087070C">
      <w:pPr>
        <w:ind w:firstLine="525"/>
        <w:jc w:val="center"/>
        <w:rPr>
          <w:b w:val="0"/>
          <w:sz w:val="20"/>
          <w:szCs w:val="20"/>
        </w:rPr>
      </w:pPr>
    </w:p>
    <w:p w14:paraId="448D2C38" w14:textId="77777777" w:rsidR="0087070C" w:rsidRDefault="0087070C">
      <w:pPr>
        <w:ind w:firstLine="525"/>
        <w:jc w:val="center"/>
        <w:rPr>
          <w:b w:val="0"/>
          <w:sz w:val="20"/>
          <w:szCs w:val="20"/>
        </w:rPr>
      </w:pPr>
    </w:p>
    <w:p w14:paraId="76E6481E" w14:textId="77777777" w:rsidR="0087070C" w:rsidRDefault="0087070C">
      <w:pPr>
        <w:ind w:firstLine="525"/>
        <w:jc w:val="center"/>
        <w:rPr>
          <w:b w:val="0"/>
          <w:sz w:val="20"/>
          <w:szCs w:val="20"/>
        </w:rPr>
      </w:pPr>
    </w:p>
    <w:tbl>
      <w:tblPr>
        <w:tblStyle w:val="af5"/>
        <w:tblW w:w="9303" w:type="dxa"/>
        <w:tblInd w:w="0" w:type="dxa"/>
        <w:tblLayout w:type="fixed"/>
        <w:tblLook w:val="0400" w:firstRow="0" w:lastRow="0" w:firstColumn="0" w:lastColumn="0" w:noHBand="0" w:noVBand="1"/>
      </w:tblPr>
      <w:tblGrid>
        <w:gridCol w:w="9303"/>
      </w:tblGrid>
      <w:tr w:rsidR="0087070C" w14:paraId="69F21292" w14:textId="77777777">
        <w:tc>
          <w:tcPr>
            <w:tcW w:w="9303" w:type="dxa"/>
            <w:tcMar>
              <w:top w:w="15" w:type="dxa"/>
              <w:left w:w="15" w:type="dxa"/>
              <w:bottom w:w="15" w:type="dxa"/>
              <w:right w:w="15" w:type="dxa"/>
            </w:tcMar>
            <w:vAlign w:val="center"/>
          </w:tcPr>
          <w:p w14:paraId="7B6996B0" w14:textId="77777777" w:rsidR="0087070C" w:rsidRDefault="00AA53CB">
            <w:pPr>
              <w:shd w:val="clear" w:color="auto" w:fill="FFFFFF"/>
              <w:jc w:val="both"/>
              <w:rPr>
                <w:b w:val="0"/>
                <w:sz w:val="20"/>
                <w:szCs w:val="20"/>
              </w:rPr>
            </w:pPr>
            <w:r>
              <w:rPr>
                <w:b w:val="0"/>
                <w:sz w:val="20"/>
                <w:szCs w:val="20"/>
                <w:highlight w:val="white"/>
              </w:rPr>
              <w:lastRenderedPageBreak/>
              <w:t xml:space="preserve">Программу </w:t>
            </w:r>
            <w:r>
              <w:rPr>
                <w:b w:val="0"/>
                <w:sz w:val="20"/>
                <w:szCs w:val="20"/>
              </w:rPr>
              <w:t xml:space="preserve">производственной практики разработал доц. к.ф.н. Быков А.В. (Кафедра русского языка и литературы, Отделение филологии и истории), </w:t>
            </w:r>
            <w:hyperlink r:id="rId9">
              <w:r>
                <w:rPr>
                  <w:rFonts w:ascii="Arial" w:eastAsia="Arial" w:hAnsi="Arial" w:cs="Arial"/>
                  <w:b w:val="0"/>
                  <w:color w:val="0000FF"/>
                  <w:sz w:val="20"/>
                  <w:szCs w:val="20"/>
                  <w:u w:val="single"/>
                </w:rPr>
                <w:t>AVBykov@kpfu.ru</w:t>
              </w:r>
            </w:hyperlink>
          </w:p>
          <w:p w14:paraId="1CC6DE71" w14:textId="77777777" w:rsidR="0087070C" w:rsidRDefault="0087070C">
            <w:pPr>
              <w:ind w:firstLine="525"/>
              <w:jc w:val="both"/>
              <w:rPr>
                <w:b w:val="0"/>
                <w:sz w:val="20"/>
                <w:szCs w:val="20"/>
              </w:rPr>
            </w:pPr>
          </w:p>
          <w:p w14:paraId="14505C50" w14:textId="77777777" w:rsidR="0087070C" w:rsidRDefault="00AA53CB">
            <w:pPr>
              <w:ind w:firstLine="525"/>
              <w:jc w:val="both"/>
              <w:rPr>
                <w:b w:val="0"/>
                <w:sz w:val="20"/>
                <w:szCs w:val="20"/>
              </w:rPr>
            </w:pPr>
            <w:r>
              <w:rPr>
                <w:sz w:val="20"/>
                <w:szCs w:val="20"/>
              </w:rPr>
              <w:t>1. Вид практики, способ и форма её проведения</w:t>
            </w:r>
          </w:p>
        </w:tc>
      </w:tr>
    </w:tbl>
    <w:p w14:paraId="06BF5D02" w14:textId="77777777" w:rsidR="0087070C" w:rsidRDefault="0087070C">
      <w:pPr>
        <w:widowControl w:val="0"/>
        <w:pBdr>
          <w:top w:val="nil"/>
          <w:left w:val="nil"/>
          <w:bottom w:val="nil"/>
          <w:right w:val="nil"/>
          <w:between w:val="nil"/>
        </w:pBdr>
        <w:spacing w:line="276" w:lineRule="auto"/>
        <w:rPr>
          <w:b w:val="0"/>
          <w:sz w:val="20"/>
          <w:szCs w:val="20"/>
        </w:rPr>
      </w:pPr>
    </w:p>
    <w:tbl>
      <w:tblPr>
        <w:tblStyle w:val="af6"/>
        <w:tblW w:w="9303" w:type="dxa"/>
        <w:tblInd w:w="0" w:type="dxa"/>
        <w:tblLayout w:type="fixed"/>
        <w:tblLook w:val="0400" w:firstRow="0" w:lastRow="0" w:firstColumn="0" w:lastColumn="0" w:noHBand="0" w:noVBand="1"/>
      </w:tblPr>
      <w:tblGrid>
        <w:gridCol w:w="2978"/>
        <w:gridCol w:w="6325"/>
      </w:tblGrid>
      <w:tr w:rsidR="0087070C" w14:paraId="5D293D5C" w14:textId="77777777">
        <w:tc>
          <w:tcPr>
            <w:tcW w:w="2978" w:type="dxa"/>
            <w:tcMar>
              <w:top w:w="15" w:type="dxa"/>
              <w:left w:w="15" w:type="dxa"/>
              <w:bottom w:w="15" w:type="dxa"/>
              <w:right w:w="15" w:type="dxa"/>
            </w:tcMar>
            <w:vAlign w:val="center"/>
          </w:tcPr>
          <w:p w14:paraId="765FD3C4" w14:textId="77777777" w:rsidR="0087070C" w:rsidRDefault="00AA53CB">
            <w:pPr>
              <w:rPr>
                <w:b w:val="0"/>
                <w:sz w:val="20"/>
                <w:szCs w:val="20"/>
              </w:rPr>
            </w:pPr>
            <w:r>
              <w:rPr>
                <w:b w:val="0"/>
                <w:sz w:val="20"/>
                <w:szCs w:val="20"/>
              </w:rPr>
              <w:t>Вид практики:</w:t>
            </w:r>
          </w:p>
        </w:tc>
        <w:tc>
          <w:tcPr>
            <w:tcW w:w="6325" w:type="dxa"/>
            <w:tcMar>
              <w:top w:w="15" w:type="dxa"/>
              <w:left w:w="15" w:type="dxa"/>
              <w:bottom w:w="15" w:type="dxa"/>
              <w:right w:w="15" w:type="dxa"/>
            </w:tcMar>
            <w:vAlign w:val="center"/>
          </w:tcPr>
          <w:p w14:paraId="554BEF54" w14:textId="77777777" w:rsidR="0087070C" w:rsidRDefault="00AA53CB">
            <w:pPr>
              <w:rPr>
                <w:b w:val="0"/>
                <w:sz w:val="20"/>
                <w:szCs w:val="20"/>
              </w:rPr>
            </w:pPr>
            <w:r>
              <w:rPr>
                <w:b w:val="0"/>
                <w:sz w:val="20"/>
                <w:szCs w:val="20"/>
              </w:rPr>
              <w:t>производственная </w:t>
            </w:r>
          </w:p>
        </w:tc>
      </w:tr>
      <w:tr w:rsidR="0087070C" w14:paraId="24C29428" w14:textId="77777777">
        <w:tc>
          <w:tcPr>
            <w:tcW w:w="2978" w:type="dxa"/>
            <w:tcMar>
              <w:top w:w="15" w:type="dxa"/>
              <w:left w:w="15" w:type="dxa"/>
              <w:bottom w:w="15" w:type="dxa"/>
              <w:right w:w="15" w:type="dxa"/>
            </w:tcMar>
            <w:vAlign w:val="center"/>
          </w:tcPr>
          <w:p w14:paraId="1223D614" w14:textId="77777777" w:rsidR="0087070C" w:rsidRDefault="00AA53CB">
            <w:pPr>
              <w:rPr>
                <w:b w:val="0"/>
                <w:sz w:val="20"/>
                <w:szCs w:val="20"/>
              </w:rPr>
            </w:pPr>
            <w:r>
              <w:rPr>
                <w:b w:val="0"/>
                <w:sz w:val="20"/>
                <w:szCs w:val="20"/>
              </w:rPr>
              <w:t>Способ проведения практики:</w:t>
            </w:r>
          </w:p>
        </w:tc>
        <w:tc>
          <w:tcPr>
            <w:tcW w:w="6325" w:type="dxa"/>
            <w:tcMar>
              <w:top w:w="15" w:type="dxa"/>
              <w:left w:w="15" w:type="dxa"/>
              <w:bottom w:w="15" w:type="dxa"/>
              <w:right w:w="15" w:type="dxa"/>
            </w:tcMar>
            <w:vAlign w:val="center"/>
          </w:tcPr>
          <w:p w14:paraId="03D88713" w14:textId="77777777" w:rsidR="0087070C" w:rsidRDefault="00AA53CB">
            <w:pPr>
              <w:rPr>
                <w:b w:val="0"/>
                <w:sz w:val="20"/>
                <w:szCs w:val="20"/>
              </w:rPr>
            </w:pPr>
            <w:r>
              <w:rPr>
                <w:b w:val="0"/>
                <w:sz w:val="20"/>
                <w:szCs w:val="20"/>
              </w:rPr>
              <w:t xml:space="preserve">стационарная </w:t>
            </w:r>
          </w:p>
        </w:tc>
      </w:tr>
      <w:tr w:rsidR="0087070C" w14:paraId="575F7FC6" w14:textId="77777777">
        <w:tc>
          <w:tcPr>
            <w:tcW w:w="2978" w:type="dxa"/>
            <w:tcMar>
              <w:top w:w="15" w:type="dxa"/>
              <w:left w:w="15" w:type="dxa"/>
              <w:bottom w:w="15" w:type="dxa"/>
              <w:right w:w="15" w:type="dxa"/>
            </w:tcMar>
          </w:tcPr>
          <w:p w14:paraId="57BA9B78" w14:textId="77777777" w:rsidR="0087070C" w:rsidRDefault="00AA53CB">
            <w:pPr>
              <w:rPr>
                <w:b w:val="0"/>
                <w:sz w:val="20"/>
                <w:szCs w:val="20"/>
              </w:rPr>
            </w:pPr>
            <w:r>
              <w:rPr>
                <w:b w:val="0"/>
                <w:sz w:val="20"/>
                <w:szCs w:val="20"/>
              </w:rPr>
              <w:t>Форма (формы) проведения практики:</w:t>
            </w:r>
          </w:p>
        </w:tc>
        <w:tc>
          <w:tcPr>
            <w:tcW w:w="6325" w:type="dxa"/>
            <w:tcMar>
              <w:top w:w="15" w:type="dxa"/>
              <w:left w:w="15" w:type="dxa"/>
              <w:bottom w:w="15" w:type="dxa"/>
              <w:right w:w="15" w:type="dxa"/>
            </w:tcMar>
          </w:tcPr>
          <w:p w14:paraId="2CEB3BBD" w14:textId="77777777" w:rsidR="0087070C" w:rsidRDefault="00AA53CB">
            <w:pPr>
              <w:jc w:val="both"/>
              <w:rPr>
                <w:b w:val="0"/>
                <w:sz w:val="20"/>
                <w:szCs w:val="20"/>
              </w:rPr>
            </w:pPr>
            <w:r>
              <w:rPr>
                <w:b w:val="0"/>
                <w:sz w:val="20"/>
                <w:szCs w:val="20"/>
              </w:rPr>
              <w:t>для проведения практики в календарном учебном графике выделяется непрерывный период учебного времени, свободный от других видов учебной деятельности</w:t>
            </w:r>
          </w:p>
        </w:tc>
      </w:tr>
      <w:tr w:rsidR="0087070C" w14:paraId="22BB5A14" w14:textId="77777777">
        <w:tc>
          <w:tcPr>
            <w:tcW w:w="2978" w:type="dxa"/>
            <w:tcMar>
              <w:top w:w="15" w:type="dxa"/>
              <w:left w:w="15" w:type="dxa"/>
              <w:bottom w:w="15" w:type="dxa"/>
              <w:right w:w="15" w:type="dxa"/>
            </w:tcMar>
          </w:tcPr>
          <w:p w14:paraId="05B5BF07" w14:textId="77777777" w:rsidR="0087070C" w:rsidRDefault="00AA53CB">
            <w:pPr>
              <w:rPr>
                <w:b w:val="0"/>
                <w:sz w:val="20"/>
                <w:szCs w:val="20"/>
              </w:rPr>
            </w:pPr>
            <w:r>
              <w:rPr>
                <w:b w:val="0"/>
                <w:sz w:val="20"/>
                <w:szCs w:val="20"/>
              </w:rPr>
              <w:t>Тип практики:</w:t>
            </w:r>
          </w:p>
        </w:tc>
        <w:tc>
          <w:tcPr>
            <w:tcW w:w="6325" w:type="dxa"/>
            <w:tcMar>
              <w:top w:w="15" w:type="dxa"/>
              <w:left w:w="15" w:type="dxa"/>
              <w:bottom w:w="15" w:type="dxa"/>
              <w:right w:w="15" w:type="dxa"/>
            </w:tcMar>
          </w:tcPr>
          <w:p w14:paraId="286E18D5" w14:textId="77777777" w:rsidR="0087070C" w:rsidRDefault="00AA53CB">
            <w:pPr>
              <w:jc w:val="both"/>
              <w:rPr>
                <w:b w:val="0"/>
                <w:sz w:val="20"/>
                <w:szCs w:val="20"/>
              </w:rPr>
            </w:pPr>
            <w:r>
              <w:rPr>
                <w:b w:val="0"/>
                <w:sz w:val="20"/>
                <w:szCs w:val="20"/>
              </w:rPr>
              <w:t>педагогическая практика</w:t>
            </w:r>
          </w:p>
        </w:tc>
      </w:tr>
    </w:tbl>
    <w:p w14:paraId="087B7BAC" w14:textId="77777777" w:rsidR="0087070C" w:rsidRDefault="0087070C">
      <w:pPr>
        <w:widowControl w:val="0"/>
        <w:pBdr>
          <w:top w:val="nil"/>
          <w:left w:val="nil"/>
          <w:bottom w:val="nil"/>
          <w:right w:val="nil"/>
          <w:between w:val="nil"/>
        </w:pBdr>
        <w:spacing w:line="276" w:lineRule="auto"/>
        <w:rPr>
          <w:b w:val="0"/>
          <w:sz w:val="20"/>
          <w:szCs w:val="20"/>
        </w:rPr>
      </w:pPr>
    </w:p>
    <w:tbl>
      <w:tblPr>
        <w:tblStyle w:val="af7"/>
        <w:tblW w:w="9303" w:type="dxa"/>
        <w:tblInd w:w="0" w:type="dxa"/>
        <w:tblLayout w:type="fixed"/>
        <w:tblLook w:val="0400" w:firstRow="0" w:lastRow="0" w:firstColumn="0" w:lastColumn="0" w:noHBand="0" w:noVBand="1"/>
      </w:tblPr>
      <w:tblGrid>
        <w:gridCol w:w="9303"/>
      </w:tblGrid>
      <w:tr w:rsidR="0087070C" w14:paraId="48037E99" w14:textId="77777777">
        <w:tc>
          <w:tcPr>
            <w:tcW w:w="9303" w:type="dxa"/>
            <w:tcMar>
              <w:top w:w="15" w:type="dxa"/>
              <w:left w:w="15" w:type="dxa"/>
              <w:bottom w:w="15" w:type="dxa"/>
              <w:right w:w="15" w:type="dxa"/>
            </w:tcMar>
            <w:vAlign w:val="center"/>
          </w:tcPr>
          <w:p w14:paraId="04443720" w14:textId="77777777" w:rsidR="0087070C" w:rsidRDefault="00AA53CB">
            <w:pPr>
              <w:ind w:firstLine="525"/>
              <w:jc w:val="both"/>
              <w:rPr>
                <w:b w:val="0"/>
                <w:sz w:val="20"/>
                <w:szCs w:val="20"/>
              </w:rPr>
            </w:pPr>
            <w:r>
              <w:rPr>
                <w:b w:val="0"/>
                <w:sz w:val="20"/>
                <w:szCs w:val="20"/>
              </w:rPr>
              <w:t> </w:t>
            </w:r>
          </w:p>
        </w:tc>
      </w:tr>
      <w:tr w:rsidR="0087070C" w14:paraId="659B6EBA" w14:textId="77777777">
        <w:tc>
          <w:tcPr>
            <w:tcW w:w="9303" w:type="dxa"/>
            <w:tcMar>
              <w:top w:w="15" w:type="dxa"/>
              <w:left w:w="15" w:type="dxa"/>
              <w:bottom w:w="15" w:type="dxa"/>
              <w:right w:w="15" w:type="dxa"/>
            </w:tcMar>
            <w:vAlign w:val="center"/>
          </w:tcPr>
          <w:p w14:paraId="491C815B" w14:textId="77777777" w:rsidR="0087070C" w:rsidRDefault="00AA53CB">
            <w:pPr>
              <w:ind w:firstLine="525"/>
              <w:jc w:val="both"/>
              <w:rPr>
                <w:b w:val="0"/>
                <w:sz w:val="20"/>
                <w:szCs w:val="20"/>
              </w:rPr>
            </w:pPr>
            <w:r>
              <w:rPr>
                <w:sz w:val="20"/>
                <w:szCs w:val="20"/>
              </w:rPr>
              <w:t>2. Перечень планируемых результатов обучения при прохождении практики, соотнесенных с планируемыми результатами освоения ОПОП ВО</w:t>
            </w:r>
          </w:p>
        </w:tc>
      </w:tr>
    </w:tbl>
    <w:p w14:paraId="16F3BA47" w14:textId="77777777" w:rsidR="0087070C" w:rsidRDefault="0087070C">
      <w:pPr>
        <w:widowControl w:val="0"/>
        <w:pBdr>
          <w:top w:val="nil"/>
          <w:left w:val="nil"/>
          <w:bottom w:val="nil"/>
          <w:right w:val="nil"/>
          <w:between w:val="nil"/>
        </w:pBdr>
        <w:spacing w:line="276" w:lineRule="auto"/>
        <w:rPr>
          <w:b w:val="0"/>
          <w:sz w:val="20"/>
          <w:szCs w:val="20"/>
        </w:rPr>
      </w:pPr>
    </w:p>
    <w:tbl>
      <w:tblPr>
        <w:tblStyle w:val="af8"/>
        <w:tblW w:w="10035" w:type="dxa"/>
        <w:tblInd w:w="-720" w:type="dxa"/>
        <w:tblLayout w:type="fixed"/>
        <w:tblLook w:val="0400" w:firstRow="0" w:lastRow="0" w:firstColumn="0" w:lastColumn="0" w:noHBand="0" w:noVBand="1"/>
      </w:tblPr>
      <w:tblGrid>
        <w:gridCol w:w="2160"/>
        <w:gridCol w:w="7770"/>
        <w:gridCol w:w="105"/>
      </w:tblGrid>
      <w:tr w:rsidR="0087070C" w14:paraId="07BE1E0E" w14:textId="77777777">
        <w:tc>
          <w:tcPr>
            <w:tcW w:w="10035" w:type="dxa"/>
            <w:gridSpan w:val="3"/>
            <w:tcBorders>
              <w:bottom w:val="single" w:sz="6" w:space="0" w:color="000000"/>
            </w:tcBorders>
            <w:tcMar>
              <w:top w:w="15" w:type="dxa"/>
              <w:left w:w="15" w:type="dxa"/>
              <w:bottom w:w="15" w:type="dxa"/>
              <w:right w:w="15" w:type="dxa"/>
            </w:tcMar>
            <w:vAlign w:val="center"/>
          </w:tcPr>
          <w:p w14:paraId="1F3DEE11" w14:textId="77777777" w:rsidR="0087070C" w:rsidRDefault="00AA53CB">
            <w:pPr>
              <w:ind w:firstLine="567"/>
              <w:rPr>
                <w:b w:val="0"/>
                <w:sz w:val="20"/>
                <w:szCs w:val="20"/>
              </w:rPr>
            </w:pPr>
            <w:r>
              <w:rPr>
                <w:b w:val="0"/>
                <w:sz w:val="20"/>
                <w:szCs w:val="20"/>
              </w:rPr>
              <w:t xml:space="preserve">При прохождении практики формируются следующие компетенции: </w:t>
            </w:r>
          </w:p>
          <w:p w14:paraId="25E2C577" w14:textId="77777777" w:rsidR="0087070C" w:rsidRDefault="0087070C">
            <w:pPr>
              <w:ind w:firstLine="525"/>
              <w:jc w:val="both"/>
              <w:rPr>
                <w:b w:val="0"/>
                <w:sz w:val="20"/>
                <w:szCs w:val="20"/>
              </w:rPr>
            </w:pPr>
          </w:p>
        </w:tc>
      </w:tr>
      <w:tr w:rsidR="0087070C" w14:paraId="6C724FE5" w14:textId="77777777">
        <w:trPr>
          <w:gridAfter w:val="1"/>
          <w:wAfter w:w="105" w:type="dxa"/>
        </w:trPr>
        <w:tc>
          <w:tcPr>
            <w:tcW w:w="21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393BEED" w14:textId="77777777" w:rsidR="0087070C" w:rsidRDefault="00AA53CB">
            <w:pPr>
              <w:ind w:firstLine="525"/>
              <w:rPr>
                <w:sz w:val="20"/>
                <w:szCs w:val="20"/>
              </w:rPr>
            </w:pPr>
            <w:r>
              <w:rPr>
                <w:sz w:val="20"/>
                <w:szCs w:val="20"/>
              </w:rPr>
              <w:t>Шифр компетенции</w:t>
            </w:r>
          </w:p>
        </w:tc>
        <w:tc>
          <w:tcPr>
            <w:tcW w:w="77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6105AA5" w14:textId="77777777" w:rsidR="0087070C" w:rsidRDefault="00AA53CB">
            <w:pPr>
              <w:ind w:firstLine="525"/>
              <w:rPr>
                <w:sz w:val="20"/>
                <w:szCs w:val="20"/>
              </w:rPr>
            </w:pPr>
            <w:r>
              <w:rPr>
                <w:sz w:val="20"/>
                <w:szCs w:val="20"/>
              </w:rPr>
              <w:t>Расшифровка приобретаемой компетенции</w:t>
            </w:r>
          </w:p>
        </w:tc>
      </w:tr>
      <w:tr w:rsidR="0087070C" w14:paraId="2D87C50E" w14:textId="77777777">
        <w:trPr>
          <w:gridAfter w:val="1"/>
          <w:wAfter w:w="105" w:type="dxa"/>
          <w:trHeight w:val="65"/>
        </w:trPr>
        <w:tc>
          <w:tcPr>
            <w:tcW w:w="2160" w:type="dxa"/>
            <w:tcBorders>
              <w:top w:val="nil"/>
              <w:left w:val="single" w:sz="6" w:space="0" w:color="000000"/>
              <w:bottom w:val="single" w:sz="6" w:space="0" w:color="000000"/>
              <w:right w:val="single" w:sz="4" w:space="0" w:color="000000"/>
            </w:tcBorders>
            <w:tcMar>
              <w:top w:w="15" w:type="dxa"/>
              <w:left w:w="15" w:type="dxa"/>
              <w:bottom w:w="15" w:type="dxa"/>
              <w:right w:w="15" w:type="dxa"/>
            </w:tcMar>
            <w:vAlign w:val="center"/>
          </w:tcPr>
          <w:p w14:paraId="786FEA04" w14:textId="77777777" w:rsidR="0087070C" w:rsidRDefault="00AA53CB">
            <w:pPr>
              <w:ind w:firstLine="525"/>
              <w:rPr>
                <w:b w:val="0"/>
                <w:sz w:val="20"/>
                <w:szCs w:val="20"/>
              </w:rPr>
            </w:pPr>
            <w:r>
              <w:rPr>
                <w:b w:val="0"/>
                <w:sz w:val="20"/>
                <w:szCs w:val="20"/>
              </w:rPr>
              <w:t>ПК-1</w:t>
            </w:r>
          </w:p>
        </w:tc>
        <w:tc>
          <w:tcPr>
            <w:tcW w:w="7770" w:type="dxa"/>
            <w:tcBorders>
              <w:top w:val="nil"/>
              <w:left w:val="single" w:sz="4" w:space="0" w:color="000000"/>
              <w:bottom w:val="single" w:sz="6" w:space="0" w:color="000000"/>
              <w:right w:val="single" w:sz="6" w:space="0" w:color="000000"/>
            </w:tcBorders>
            <w:tcMar>
              <w:left w:w="108" w:type="dxa"/>
              <w:right w:w="108" w:type="dxa"/>
            </w:tcMar>
            <w:vAlign w:val="center"/>
          </w:tcPr>
          <w:p w14:paraId="787195F5" w14:textId="77777777" w:rsidR="0087070C" w:rsidRDefault="00AA53CB">
            <w:pPr>
              <w:jc w:val="both"/>
              <w:rPr>
                <w:b w:val="0"/>
                <w:sz w:val="20"/>
                <w:szCs w:val="20"/>
              </w:rPr>
            </w:pPr>
            <w:r>
              <w:rPr>
                <w:b w:val="0"/>
                <w:sz w:val="20"/>
                <w:szCs w:val="20"/>
              </w:rPr>
              <w:t>Владеет специальными знаниями в области теоретической лингвистики</w:t>
            </w:r>
          </w:p>
          <w:p w14:paraId="3892D79C" w14:textId="77777777" w:rsidR="0087070C" w:rsidRDefault="00AA53CB">
            <w:pPr>
              <w:jc w:val="both"/>
              <w:rPr>
                <w:b w:val="0"/>
                <w:sz w:val="20"/>
                <w:szCs w:val="20"/>
              </w:rPr>
            </w:pPr>
            <w:r>
              <w:rPr>
                <w:b w:val="0"/>
                <w:sz w:val="20"/>
                <w:szCs w:val="20"/>
              </w:rPr>
              <w:t>ПК-1.1 Знать специальные понятия и категориальный аппарат теоретической лингвистики</w:t>
            </w:r>
          </w:p>
          <w:p w14:paraId="74663C08" w14:textId="77777777" w:rsidR="0087070C" w:rsidRDefault="00AA53CB">
            <w:pPr>
              <w:jc w:val="both"/>
              <w:rPr>
                <w:b w:val="0"/>
                <w:sz w:val="20"/>
                <w:szCs w:val="20"/>
              </w:rPr>
            </w:pPr>
            <w:r>
              <w:rPr>
                <w:b w:val="0"/>
                <w:sz w:val="20"/>
                <w:szCs w:val="20"/>
              </w:rPr>
              <w:t>ПК-1.2 Уметь  применять специальные понятия и категориальный аппарат теоретической лингвистики</w:t>
            </w:r>
          </w:p>
          <w:p w14:paraId="111A003C" w14:textId="77777777" w:rsidR="0087070C" w:rsidRDefault="00AA53CB">
            <w:pPr>
              <w:rPr>
                <w:b w:val="0"/>
                <w:sz w:val="24"/>
                <w:szCs w:val="24"/>
              </w:rPr>
            </w:pPr>
            <w:r>
              <w:rPr>
                <w:b w:val="0"/>
                <w:sz w:val="20"/>
                <w:szCs w:val="20"/>
              </w:rPr>
              <w:t>ПК-1.3 Владеть навыками применения  специальных понятий и категориального аппарата теоретической лингвистики</w:t>
            </w:r>
          </w:p>
        </w:tc>
      </w:tr>
      <w:tr w:rsidR="0087070C" w14:paraId="2CE060DC" w14:textId="77777777">
        <w:trPr>
          <w:gridAfter w:val="1"/>
          <w:wAfter w:w="105" w:type="dxa"/>
          <w:trHeight w:val="65"/>
        </w:trPr>
        <w:tc>
          <w:tcPr>
            <w:tcW w:w="2160" w:type="dxa"/>
            <w:tcBorders>
              <w:top w:val="nil"/>
              <w:left w:val="single" w:sz="6" w:space="0" w:color="000000"/>
              <w:bottom w:val="single" w:sz="4" w:space="0" w:color="000000"/>
              <w:right w:val="single" w:sz="4" w:space="0" w:color="000000"/>
            </w:tcBorders>
            <w:tcMar>
              <w:top w:w="15" w:type="dxa"/>
              <w:left w:w="15" w:type="dxa"/>
              <w:bottom w:w="15" w:type="dxa"/>
              <w:right w:w="15" w:type="dxa"/>
            </w:tcMar>
            <w:vAlign w:val="center"/>
          </w:tcPr>
          <w:p w14:paraId="4C9F79F6" w14:textId="77777777" w:rsidR="0087070C" w:rsidRDefault="00AA53CB">
            <w:pPr>
              <w:ind w:firstLine="525"/>
              <w:rPr>
                <w:b w:val="0"/>
                <w:sz w:val="20"/>
                <w:szCs w:val="20"/>
              </w:rPr>
            </w:pPr>
            <w:r>
              <w:rPr>
                <w:b w:val="0"/>
                <w:sz w:val="20"/>
                <w:szCs w:val="20"/>
              </w:rPr>
              <w:t>ПК-2</w:t>
            </w:r>
          </w:p>
        </w:tc>
        <w:tc>
          <w:tcPr>
            <w:tcW w:w="7770" w:type="dxa"/>
            <w:tcBorders>
              <w:top w:val="nil"/>
              <w:left w:val="single" w:sz="4" w:space="0" w:color="000000"/>
              <w:bottom w:val="single" w:sz="4" w:space="0" w:color="000000"/>
              <w:right w:val="single" w:sz="6" w:space="0" w:color="000000"/>
            </w:tcBorders>
            <w:tcMar>
              <w:left w:w="108" w:type="dxa"/>
              <w:right w:w="108" w:type="dxa"/>
            </w:tcMar>
          </w:tcPr>
          <w:p w14:paraId="1D169DF9" w14:textId="77777777" w:rsidR="0087070C" w:rsidRDefault="00AA53CB">
            <w:pPr>
              <w:jc w:val="both"/>
              <w:rPr>
                <w:b w:val="0"/>
                <w:sz w:val="20"/>
                <w:szCs w:val="20"/>
              </w:rPr>
            </w:pPr>
            <w:r>
              <w:rPr>
                <w:b w:val="0"/>
                <w:sz w:val="20"/>
                <w:szCs w:val="20"/>
              </w:rPr>
              <w:t>Владеет специальными знаниями в области теоретического литературоведения</w:t>
            </w:r>
          </w:p>
          <w:p w14:paraId="07B71780" w14:textId="77777777" w:rsidR="0087070C" w:rsidRDefault="00AA53CB">
            <w:pPr>
              <w:jc w:val="both"/>
              <w:rPr>
                <w:b w:val="0"/>
                <w:sz w:val="20"/>
                <w:szCs w:val="20"/>
              </w:rPr>
            </w:pPr>
            <w:r>
              <w:rPr>
                <w:b w:val="0"/>
                <w:sz w:val="20"/>
                <w:szCs w:val="20"/>
              </w:rPr>
              <w:t>ПК-2.1 Знать специальные понятия и категориальный аппарат теоретического литературоведения</w:t>
            </w:r>
          </w:p>
          <w:p w14:paraId="160D4C44" w14:textId="77777777" w:rsidR="0087070C" w:rsidRDefault="00AA53CB">
            <w:pPr>
              <w:jc w:val="both"/>
              <w:rPr>
                <w:b w:val="0"/>
                <w:sz w:val="20"/>
                <w:szCs w:val="20"/>
              </w:rPr>
            </w:pPr>
            <w:r>
              <w:rPr>
                <w:b w:val="0"/>
                <w:sz w:val="20"/>
                <w:szCs w:val="20"/>
              </w:rPr>
              <w:t>ПК-2.2 Уметь  применять специальные понятия и категориальный аппарат теоретического литературоведения</w:t>
            </w:r>
          </w:p>
          <w:p w14:paraId="17337A1D" w14:textId="77777777" w:rsidR="0087070C" w:rsidRDefault="00AA53CB">
            <w:pPr>
              <w:jc w:val="both"/>
              <w:rPr>
                <w:b w:val="0"/>
                <w:sz w:val="20"/>
                <w:szCs w:val="20"/>
              </w:rPr>
            </w:pPr>
            <w:r>
              <w:rPr>
                <w:b w:val="0"/>
                <w:sz w:val="20"/>
                <w:szCs w:val="20"/>
              </w:rPr>
              <w:t>ПК-2.3 Владеть навыками применения  специальных понятий и категориального аппарата теоретического литературоведения</w:t>
            </w:r>
          </w:p>
        </w:tc>
      </w:tr>
      <w:tr w:rsidR="0087070C" w14:paraId="5AC22C68" w14:textId="77777777">
        <w:trPr>
          <w:gridAfter w:val="1"/>
          <w:wAfter w:w="105" w:type="dxa"/>
          <w:trHeight w:val="65"/>
        </w:trPr>
        <w:tc>
          <w:tcPr>
            <w:tcW w:w="21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6F0A5D9" w14:textId="77777777" w:rsidR="0087070C" w:rsidRDefault="00AA53CB">
            <w:pPr>
              <w:ind w:firstLine="525"/>
              <w:rPr>
                <w:b w:val="0"/>
                <w:sz w:val="20"/>
                <w:szCs w:val="20"/>
              </w:rPr>
            </w:pPr>
            <w:r>
              <w:rPr>
                <w:b w:val="0"/>
                <w:sz w:val="20"/>
                <w:szCs w:val="20"/>
              </w:rPr>
              <w:t>ПК-3</w:t>
            </w:r>
          </w:p>
        </w:tc>
        <w:tc>
          <w:tcPr>
            <w:tcW w:w="777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9174C13" w14:textId="77777777" w:rsidR="0087070C" w:rsidRDefault="00AA53CB">
            <w:pPr>
              <w:jc w:val="both"/>
              <w:rPr>
                <w:b w:val="0"/>
                <w:sz w:val="20"/>
                <w:szCs w:val="20"/>
              </w:rPr>
            </w:pPr>
            <w:r>
              <w:rPr>
                <w:b w:val="0"/>
                <w:sz w:val="20"/>
                <w:szCs w:val="20"/>
              </w:rPr>
              <w:t>Готов реализовывать образовательные программы по учебным предметам в соответствии с требованиями образовательных стандартов с использованием самых современных методик и технологий</w:t>
            </w:r>
          </w:p>
          <w:p w14:paraId="1DCE515E" w14:textId="77777777" w:rsidR="0087070C" w:rsidRDefault="00AA53CB">
            <w:pPr>
              <w:jc w:val="both"/>
              <w:rPr>
                <w:b w:val="0"/>
                <w:sz w:val="20"/>
                <w:szCs w:val="20"/>
              </w:rPr>
            </w:pPr>
            <w:r>
              <w:rPr>
                <w:b w:val="0"/>
                <w:sz w:val="20"/>
                <w:szCs w:val="20"/>
              </w:rPr>
              <w:t>ПК-3.1 Знать  технологии реализации образовательных программ по учебным предметам в соответствии с требованиями образовательных стандартов с использованием самых современных методик и технологий</w:t>
            </w:r>
          </w:p>
          <w:p w14:paraId="0F143C2C" w14:textId="77777777" w:rsidR="0087070C" w:rsidRDefault="00AA53CB">
            <w:pPr>
              <w:jc w:val="both"/>
              <w:rPr>
                <w:b w:val="0"/>
                <w:sz w:val="20"/>
                <w:szCs w:val="20"/>
              </w:rPr>
            </w:pPr>
            <w:r>
              <w:rPr>
                <w:b w:val="0"/>
                <w:sz w:val="20"/>
                <w:szCs w:val="20"/>
              </w:rPr>
              <w:t>ПК-3.2 Уметь реализовывать образовательные программы по учебным предметам в соответствии с требованиями образовательных стандартов с использованием самых современных методик и технологий</w:t>
            </w:r>
          </w:p>
          <w:p w14:paraId="1655203B" w14:textId="77777777" w:rsidR="0087070C" w:rsidRDefault="00AA53CB">
            <w:pPr>
              <w:jc w:val="both"/>
              <w:rPr>
                <w:b w:val="0"/>
                <w:sz w:val="20"/>
                <w:szCs w:val="20"/>
              </w:rPr>
            </w:pPr>
            <w:r>
              <w:rPr>
                <w:b w:val="0"/>
                <w:sz w:val="20"/>
                <w:szCs w:val="20"/>
              </w:rPr>
              <w:t>ПК-3.3 Владеть  технологиями реализации образовательных программ по учебным предметам в соответствии с требованиями образовательных стандартов с использованием самых современных методик и технологий</w:t>
            </w:r>
          </w:p>
        </w:tc>
      </w:tr>
    </w:tbl>
    <w:p w14:paraId="662E7BBA" w14:textId="77777777" w:rsidR="0087070C" w:rsidRDefault="0087070C">
      <w:pPr>
        <w:ind w:firstLine="525"/>
        <w:rPr>
          <w:b w:val="0"/>
          <w:sz w:val="20"/>
          <w:szCs w:val="20"/>
        </w:rPr>
      </w:pPr>
    </w:p>
    <w:p w14:paraId="204D88A1" w14:textId="77777777" w:rsidR="0087070C" w:rsidRDefault="00AA53CB">
      <w:pPr>
        <w:ind w:firstLine="567"/>
        <w:jc w:val="both"/>
        <w:rPr>
          <w:b w:val="0"/>
          <w:sz w:val="20"/>
          <w:szCs w:val="20"/>
        </w:rPr>
      </w:pPr>
      <w:r>
        <w:rPr>
          <w:b w:val="0"/>
          <w:sz w:val="20"/>
          <w:szCs w:val="20"/>
        </w:rPr>
        <w:t>Перечень планируемых результатов обучения при прохождении практики:</w:t>
      </w:r>
    </w:p>
    <w:tbl>
      <w:tblPr>
        <w:tblStyle w:val="af9"/>
        <w:tblW w:w="10065" w:type="dxa"/>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8"/>
        <w:gridCol w:w="5477"/>
      </w:tblGrid>
      <w:tr w:rsidR="00D81B53" w14:paraId="75FC04D6" w14:textId="77777777" w:rsidTr="00D81B53">
        <w:tc>
          <w:tcPr>
            <w:tcW w:w="4588" w:type="dxa"/>
            <w:shd w:val="clear" w:color="auto" w:fill="auto"/>
          </w:tcPr>
          <w:p w14:paraId="597F5E34" w14:textId="77777777" w:rsidR="00D81B53" w:rsidRDefault="00D81B53">
            <w:pPr>
              <w:jc w:val="center"/>
              <w:rPr>
                <w:b w:val="0"/>
                <w:sz w:val="20"/>
                <w:szCs w:val="20"/>
              </w:rPr>
            </w:pPr>
            <w:r>
              <w:rPr>
                <w:sz w:val="20"/>
                <w:szCs w:val="20"/>
              </w:rPr>
              <w:t>Индикаторы достижения компетенций</w:t>
            </w:r>
          </w:p>
        </w:tc>
        <w:tc>
          <w:tcPr>
            <w:tcW w:w="5477" w:type="dxa"/>
            <w:shd w:val="clear" w:color="auto" w:fill="auto"/>
          </w:tcPr>
          <w:p w14:paraId="064DE94E" w14:textId="77777777" w:rsidR="00D81B53" w:rsidRDefault="00D81B53">
            <w:pPr>
              <w:jc w:val="center"/>
              <w:rPr>
                <w:sz w:val="20"/>
                <w:szCs w:val="20"/>
              </w:rPr>
            </w:pPr>
            <w:r>
              <w:rPr>
                <w:color w:val="000000"/>
                <w:sz w:val="20"/>
                <w:szCs w:val="20"/>
              </w:rPr>
              <w:t>Планируемые результаты обучения</w:t>
            </w:r>
          </w:p>
        </w:tc>
      </w:tr>
      <w:tr w:rsidR="00D81B53" w14:paraId="44824C31" w14:textId="77777777" w:rsidTr="00D81B53">
        <w:tc>
          <w:tcPr>
            <w:tcW w:w="4588" w:type="dxa"/>
            <w:shd w:val="clear" w:color="auto" w:fill="auto"/>
          </w:tcPr>
          <w:p w14:paraId="60528C16" w14:textId="77777777" w:rsidR="00D81B53" w:rsidRDefault="00D81B53">
            <w:pPr>
              <w:jc w:val="both"/>
              <w:rPr>
                <w:b w:val="0"/>
                <w:sz w:val="20"/>
                <w:szCs w:val="20"/>
              </w:rPr>
            </w:pPr>
            <w:r>
              <w:rPr>
                <w:b w:val="0"/>
                <w:sz w:val="20"/>
                <w:szCs w:val="20"/>
              </w:rPr>
              <w:t>ПК-1.1 Знать специальные понятия и категориальный аппарат теоретической лингвистики</w:t>
            </w:r>
          </w:p>
          <w:p w14:paraId="59D51C0E" w14:textId="77777777" w:rsidR="00D81B53" w:rsidRDefault="00D81B53">
            <w:pPr>
              <w:jc w:val="both"/>
              <w:rPr>
                <w:b w:val="0"/>
                <w:sz w:val="20"/>
                <w:szCs w:val="20"/>
              </w:rPr>
            </w:pPr>
            <w:r>
              <w:rPr>
                <w:b w:val="0"/>
                <w:sz w:val="20"/>
                <w:szCs w:val="20"/>
              </w:rPr>
              <w:t>ПК-1.2 Уметь  применять специальные понятия и категориальный аппарат теоретической лингвистики</w:t>
            </w:r>
          </w:p>
          <w:p w14:paraId="5FA22CC9" w14:textId="77777777" w:rsidR="00D81B53" w:rsidRDefault="00D81B53">
            <w:pPr>
              <w:jc w:val="both"/>
              <w:rPr>
                <w:b w:val="0"/>
                <w:sz w:val="20"/>
                <w:szCs w:val="20"/>
              </w:rPr>
            </w:pPr>
            <w:r>
              <w:rPr>
                <w:b w:val="0"/>
                <w:sz w:val="20"/>
                <w:szCs w:val="20"/>
              </w:rPr>
              <w:t>ПК-1.3 Владеть навыками применения  специальных понятий и категориального аппарата теоретической лингвистики</w:t>
            </w:r>
          </w:p>
        </w:tc>
        <w:tc>
          <w:tcPr>
            <w:tcW w:w="5477" w:type="dxa"/>
            <w:shd w:val="clear" w:color="auto" w:fill="auto"/>
          </w:tcPr>
          <w:p w14:paraId="6B9D03D8" w14:textId="77777777" w:rsidR="00D81B53" w:rsidRDefault="00D81B53">
            <w:pPr>
              <w:jc w:val="both"/>
              <w:rPr>
                <w:b w:val="0"/>
                <w:sz w:val="20"/>
                <w:szCs w:val="20"/>
              </w:rPr>
            </w:pPr>
            <w:r>
              <w:rPr>
                <w:b w:val="0"/>
                <w:sz w:val="20"/>
                <w:szCs w:val="20"/>
              </w:rPr>
              <w:t>Знает основные методы современного языкознания; основные специальные понятия лингвокультурологии, особенности взаимодействия языков и культур; базовые понятия коммуникативной грамматики;  основные положения сопоставительного языкознания и лингвистической типологии; универсальные дефиниции теоретической лингвистики</w:t>
            </w:r>
          </w:p>
          <w:p w14:paraId="01A953BC" w14:textId="77777777" w:rsidR="00D81B53" w:rsidRDefault="00D81B53">
            <w:pPr>
              <w:jc w:val="both"/>
              <w:rPr>
                <w:b w:val="0"/>
                <w:sz w:val="20"/>
                <w:szCs w:val="20"/>
              </w:rPr>
            </w:pPr>
            <w:r>
              <w:rPr>
                <w:b w:val="0"/>
                <w:sz w:val="20"/>
                <w:szCs w:val="20"/>
              </w:rPr>
              <w:t xml:space="preserve">Умеет  самостоятельно анализировать языковые явления в разных языках с точки зрения лингвистики и культурологии; правильно использовать изученные грамматические структуры адекватно ситуациям речевого общения в соответствии с заданным функционально стилистическим регистром; применять общетеоретические и методические знания в практике сопоставления языков; осуществлять </w:t>
            </w:r>
            <w:r>
              <w:rPr>
                <w:b w:val="0"/>
                <w:sz w:val="20"/>
                <w:szCs w:val="20"/>
              </w:rPr>
              <w:lastRenderedPageBreak/>
              <w:t>типологическое описание отдельного языка на различных уровнях языковой системы</w:t>
            </w:r>
          </w:p>
          <w:p w14:paraId="57FDF3E4" w14:textId="77777777" w:rsidR="00D81B53" w:rsidRDefault="00D81B53">
            <w:pPr>
              <w:jc w:val="both"/>
              <w:rPr>
                <w:b w:val="0"/>
                <w:sz w:val="20"/>
                <w:szCs w:val="20"/>
              </w:rPr>
            </w:pPr>
            <w:r>
              <w:rPr>
                <w:b w:val="0"/>
                <w:sz w:val="20"/>
                <w:szCs w:val="20"/>
              </w:rPr>
              <w:t>Владеет  навыками сопоставления лингвистических систем в практике преподавания русского и другого/родного/неродного языка; навыками композиционно-синтаксического анализа текста; методикой сопоставительного и типологического описания языков</w:t>
            </w:r>
          </w:p>
        </w:tc>
      </w:tr>
      <w:tr w:rsidR="00D81B53" w14:paraId="03547946" w14:textId="77777777" w:rsidTr="00D81B53">
        <w:tc>
          <w:tcPr>
            <w:tcW w:w="4588" w:type="dxa"/>
            <w:shd w:val="clear" w:color="auto" w:fill="auto"/>
          </w:tcPr>
          <w:p w14:paraId="55B1DB5A" w14:textId="77777777" w:rsidR="00D81B53" w:rsidRDefault="00D81B53">
            <w:pPr>
              <w:jc w:val="both"/>
              <w:rPr>
                <w:b w:val="0"/>
                <w:sz w:val="20"/>
                <w:szCs w:val="20"/>
              </w:rPr>
            </w:pPr>
            <w:r>
              <w:rPr>
                <w:b w:val="0"/>
                <w:sz w:val="20"/>
                <w:szCs w:val="20"/>
              </w:rPr>
              <w:lastRenderedPageBreak/>
              <w:t>ПК-2.1 Знать специальные понятия и категориальный аппарат теоретического литературоведения</w:t>
            </w:r>
          </w:p>
          <w:p w14:paraId="2338E696" w14:textId="77777777" w:rsidR="00D81B53" w:rsidRDefault="00D81B53">
            <w:pPr>
              <w:jc w:val="both"/>
              <w:rPr>
                <w:b w:val="0"/>
                <w:sz w:val="20"/>
                <w:szCs w:val="20"/>
              </w:rPr>
            </w:pPr>
            <w:r>
              <w:rPr>
                <w:b w:val="0"/>
                <w:sz w:val="20"/>
                <w:szCs w:val="20"/>
              </w:rPr>
              <w:t>ПК-2.2 Уметь  применять специальные понятия и категориальный аппарат теоретического литературоведения</w:t>
            </w:r>
          </w:p>
          <w:p w14:paraId="58F2C8A1" w14:textId="77777777" w:rsidR="00D81B53" w:rsidRDefault="00D81B53">
            <w:pPr>
              <w:jc w:val="both"/>
              <w:rPr>
                <w:b w:val="0"/>
                <w:sz w:val="20"/>
                <w:szCs w:val="20"/>
              </w:rPr>
            </w:pPr>
            <w:r>
              <w:rPr>
                <w:b w:val="0"/>
                <w:sz w:val="20"/>
                <w:szCs w:val="20"/>
              </w:rPr>
              <w:t>ПК-2.3 Владеть навыками применения  специальных понятий и категориального аппарата теоретического литературоведения</w:t>
            </w:r>
          </w:p>
        </w:tc>
        <w:tc>
          <w:tcPr>
            <w:tcW w:w="5477" w:type="dxa"/>
            <w:shd w:val="clear" w:color="auto" w:fill="auto"/>
          </w:tcPr>
          <w:p w14:paraId="7507B4E8" w14:textId="77777777" w:rsidR="00D81B53" w:rsidRDefault="00D81B53">
            <w:pPr>
              <w:jc w:val="both"/>
              <w:rPr>
                <w:b w:val="0"/>
                <w:sz w:val="20"/>
                <w:szCs w:val="20"/>
              </w:rPr>
            </w:pPr>
            <w:r>
              <w:rPr>
                <w:b w:val="0"/>
                <w:sz w:val="20"/>
                <w:szCs w:val="20"/>
              </w:rPr>
              <w:t>Знает современные концепции филологического образования</w:t>
            </w:r>
          </w:p>
          <w:p w14:paraId="43B4221D" w14:textId="77777777" w:rsidR="00D81B53" w:rsidRDefault="00D81B53">
            <w:pPr>
              <w:jc w:val="both"/>
              <w:rPr>
                <w:b w:val="0"/>
                <w:sz w:val="20"/>
                <w:szCs w:val="20"/>
              </w:rPr>
            </w:pPr>
            <w:r>
              <w:rPr>
                <w:b w:val="0"/>
                <w:sz w:val="20"/>
                <w:szCs w:val="20"/>
              </w:rPr>
              <w:t>Умеет  самостоятельно проводить сравнительный анализ произведений, созданных в разных языковых культурах;  проводить самостоятельное литературоведческое исследование</w:t>
            </w:r>
          </w:p>
          <w:p w14:paraId="708D99DC" w14:textId="77777777" w:rsidR="00D81B53" w:rsidRDefault="00D81B53">
            <w:pPr>
              <w:jc w:val="both"/>
              <w:rPr>
                <w:b w:val="0"/>
                <w:sz w:val="20"/>
                <w:szCs w:val="20"/>
              </w:rPr>
            </w:pPr>
            <w:r>
              <w:rPr>
                <w:b w:val="0"/>
                <w:sz w:val="20"/>
                <w:szCs w:val="20"/>
              </w:rPr>
              <w:t>Владеет навыками компаративистского анализа на разных уровнях текста (проблемно-тематическом, структурно-композиционном, жанровом, стилистическом и т.д.)</w:t>
            </w:r>
          </w:p>
        </w:tc>
      </w:tr>
      <w:tr w:rsidR="00D81B53" w14:paraId="1D3E6714" w14:textId="77777777" w:rsidTr="00D81B53">
        <w:tc>
          <w:tcPr>
            <w:tcW w:w="4588" w:type="dxa"/>
            <w:shd w:val="clear" w:color="auto" w:fill="auto"/>
          </w:tcPr>
          <w:p w14:paraId="5ABD18B7" w14:textId="77777777" w:rsidR="00D81B53" w:rsidRDefault="00D81B53">
            <w:pPr>
              <w:jc w:val="both"/>
              <w:rPr>
                <w:b w:val="0"/>
                <w:sz w:val="20"/>
                <w:szCs w:val="20"/>
              </w:rPr>
            </w:pPr>
            <w:r>
              <w:rPr>
                <w:b w:val="0"/>
                <w:sz w:val="20"/>
                <w:szCs w:val="20"/>
              </w:rPr>
              <w:t>ПК-3.1 Знать  технологии реализации образовательных программ по учебным предметам в соответствии с требованиями образовательных стандартов с использованием самых современных методик и технологий</w:t>
            </w:r>
          </w:p>
          <w:p w14:paraId="236A1DB8" w14:textId="77777777" w:rsidR="00D81B53" w:rsidRDefault="00D81B53">
            <w:pPr>
              <w:jc w:val="both"/>
              <w:rPr>
                <w:b w:val="0"/>
                <w:sz w:val="20"/>
                <w:szCs w:val="20"/>
              </w:rPr>
            </w:pPr>
            <w:r>
              <w:rPr>
                <w:b w:val="0"/>
                <w:sz w:val="20"/>
                <w:szCs w:val="20"/>
              </w:rPr>
              <w:t>ПК-3.2 Уметь реализовывать образовательные программы по учебным предметам в соответствии с требованиями образовательных стандартов с использованием самых современных методик и технологий</w:t>
            </w:r>
          </w:p>
          <w:p w14:paraId="3902E247" w14:textId="77777777" w:rsidR="00D81B53" w:rsidRDefault="00D81B53">
            <w:pPr>
              <w:jc w:val="both"/>
              <w:rPr>
                <w:b w:val="0"/>
                <w:sz w:val="20"/>
                <w:szCs w:val="20"/>
              </w:rPr>
            </w:pPr>
            <w:r>
              <w:rPr>
                <w:b w:val="0"/>
                <w:sz w:val="20"/>
                <w:szCs w:val="20"/>
              </w:rPr>
              <w:t>ПК-3.3 Владеть  технологиями реализации образовательных программ по учебным предметам в соответствии с требованиями образовательных стандартов с использованием самых современных методик и технологий</w:t>
            </w:r>
          </w:p>
        </w:tc>
        <w:tc>
          <w:tcPr>
            <w:tcW w:w="5477" w:type="dxa"/>
            <w:shd w:val="clear" w:color="auto" w:fill="auto"/>
          </w:tcPr>
          <w:p w14:paraId="3EAF8DBE" w14:textId="77777777" w:rsidR="00D81B53" w:rsidRDefault="00D81B53">
            <w:pPr>
              <w:jc w:val="both"/>
              <w:rPr>
                <w:b w:val="0"/>
                <w:sz w:val="20"/>
                <w:szCs w:val="20"/>
              </w:rPr>
            </w:pPr>
            <w:r>
              <w:rPr>
                <w:b w:val="0"/>
                <w:sz w:val="20"/>
                <w:szCs w:val="20"/>
              </w:rPr>
              <w:t>Знает  актуальные образовательные стандарты;  сущность и структуру образовательного процесса;  теоретические основы и инновационные технологии проектирования процесса обучения на уроках русского языка и литературы; актуальные подходы к организации процесса обучения русскому языку и литературе; основные виды заданий в тестовой форме;  принципы отбора содержания тестового задания; виды оценочных шкал; технологию подготовки и реализации проектных и исследовательских работ по русскому языку и литературе; различные направлений в науке о межкультурной коммуникации и инновациях в образовательном пространстве; принципы использования современных интернет-технологий в профессиональной деятельности; современные методики и технологии обучения русскому языку и литературе,  в том числе интернет-технологии</w:t>
            </w:r>
          </w:p>
          <w:p w14:paraId="6FDD8498" w14:textId="77777777" w:rsidR="00D81B53" w:rsidRDefault="00D81B53">
            <w:pPr>
              <w:jc w:val="both"/>
              <w:rPr>
                <w:b w:val="0"/>
                <w:sz w:val="20"/>
                <w:szCs w:val="20"/>
              </w:rPr>
            </w:pPr>
            <w:r>
              <w:rPr>
                <w:b w:val="0"/>
                <w:sz w:val="20"/>
                <w:szCs w:val="20"/>
              </w:rPr>
              <w:t>Умеет самостоятельно организовывать процесс обучения с использованием методик и инновационных технологий обучения и инноваций в этой области, соответствующих возрастным особенностям обучающихся; составлять тестовые задания различных видов; интегрировать современные интернет-технологии в профессиональную деятельность</w:t>
            </w:r>
          </w:p>
          <w:p w14:paraId="20349B81" w14:textId="77777777" w:rsidR="00D81B53" w:rsidRDefault="00D81B53">
            <w:pPr>
              <w:jc w:val="both"/>
              <w:rPr>
                <w:b w:val="0"/>
                <w:sz w:val="20"/>
                <w:szCs w:val="20"/>
              </w:rPr>
            </w:pPr>
            <w:r>
              <w:rPr>
                <w:b w:val="0"/>
                <w:sz w:val="20"/>
                <w:szCs w:val="20"/>
              </w:rPr>
              <w:t>Владеет современными инновационными технологиями обучения в сфере филологического образования; основными методами и приемами исследовательской работы в области филологии; традиционными и современными технологиями проектирования контрольно-измерительных инструментов мониторинга образовательных результатов; умениями формировать языковую и межкультурную компетенции; современными интернет-технологиями</w:t>
            </w:r>
          </w:p>
        </w:tc>
      </w:tr>
    </w:tbl>
    <w:p w14:paraId="7E051B1E" w14:textId="77777777" w:rsidR="0087070C" w:rsidRDefault="0087070C">
      <w:pPr>
        <w:ind w:firstLine="525"/>
        <w:rPr>
          <w:b w:val="0"/>
          <w:sz w:val="20"/>
          <w:szCs w:val="20"/>
        </w:rPr>
      </w:pPr>
    </w:p>
    <w:p w14:paraId="24EE3839" w14:textId="77777777" w:rsidR="0087070C" w:rsidRDefault="0087070C">
      <w:pPr>
        <w:ind w:firstLine="525"/>
        <w:jc w:val="center"/>
        <w:rPr>
          <w:b w:val="0"/>
          <w:sz w:val="20"/>
          <w:szCs w:val="20"/>
        </w:rPr>
      </w:pPr>
    </w:p>
    <w:p w14:paraId="61EFB2F4" w14:textId="77777777" w:rsidR="0087070C" w:rsidRDefault="00AA53CB">
      <w:pPr>
        <w:ind w:firstLine="525"/>
        <w:jc w:val="both"/>
        <w:rPr>
          <w:sz w:val="20"/>
          <w:szCs w:val="20"/>
        </w:rPr>
      </w:pPr>
      <w:r>
        <w:rPr>
          <w:sz w:val="20"/>
          <w:szCs w:val="20"/>
        </w:rPr>
        <w:t>3. Место практики в структуре ОПОП ВО</w:t>
      </w:r>
    </w:p>
    <w:p w14:paraId="43B12916" w14:textId="23996815" w:rsidR="0087070C" w:rsidRDefault="00AA53CB">
      <w:pPr>
        <w:pBdr>
          <w:top w:val="nil"/>
          <w:left w:val="nil"/>
          <w:bottom w:val="nil"/>
          <w:right w:val="nil"/>
          <w:between w:val="nil"/>
        </w:pBdr>
        <w:tabs>
          <w:tab w:val="left" w:pos="708"/>
        </w:tabs>
        <w:ind w:firstLine="709"/>
        <w:jc w:val="both"/>
        <w:rPr>
          <w:b w:val="0"/>
          <w:color w:val="00000A"/>
          <w:sz w:val="20"/>
          <w:szCs w:val="20"/>
        </w:rPr>
      </w:pPr>
      <w:r>
        <w:rPr>
          <w:b w:val="0"/>
          <w:color w:val="00000A"/>
          <w:sz w:val="20"/>
          <w:szCs w:val="20"/>
        </w:rPr>
        <w:t>Данная практика входит в</w:t>
      </w:r>
      <w:r>
        <w:rPr>
          <w:b w:val="0"/>
          <w:color w:val="000000"/>
          <w:sz w:val="20"/>
          <w:szCs w:val="20"/>
        </w:rPr>
        <w:t xml:space="preserve"> Блок "Практики" Б2.В.0</w:t>
      </w:r>
      <w:r w:rsidR="0067475A">
        <w:rPr>
          <w:b w:val="0"/>
          <w:color w:val="000000"/>
          <w:sz w:val="20"/>
          <w:szCs w:val="20"/>
        </w:rPr>
        <w:t>2</w:t>
      </w:r>
      <w:r>
        <w:rPr>
          <w:b w:val="0"/>
          <w:color w:val="000000"/>
          <w:sz w:val="20"/>
          <w:szCs w:val="20"/>
        </w:rPr>
        <w:t>(П) ОПОП ВО.</w:t>
      </w:r>
      <w:r>
        <w:rPr>
          <w:b w:val="0"/>
          <w:color w:val="00000A"/>
          <w:sz w:val="20"/>
          <w:szCs w:val="20"/>
        </w:rPr>
        <w:t xml:space="preserve"> Практика осваивается на </w:t>
      </w:r>
      <w:r w:rsidR="00391268">
        <w:rPr>
          <w:b w:val="0"/>
          <w:color w:val="00000A"/>
          <w:sz w:val="20"/>
          <w:szCs w:val="20"/>
        </w:rPr>
        <w:t>1</w:t>
      </w:r>
      <w:r>
        <w:rPr>
          <w:b w:val="0"/>
          <w:color w:val="00000A"/>
          <w:sz w:val="20"/>
          <w:szCs w:val="20"/>
        </w:rPr>
        <w:t> курсе в</w:t>
      </w:r>
      <w:r w:rsidR="00391268">
        <w:rPr>
          <w:b w:val="0"/>
          <w:color w:val="00000A"/>
          <w:sz w:val="20"/>
          <w:szCs w:val="20"/>
        </w:rPr>
        <w:t>о</w:t>
      </w:r>
      <w:r>
        <w:rPr>
          <w:b w:val="0"/>
          <w:color w:val="00000A"/>
          <w:sz w:val="20"/>
          <w:szCs w:val="20"/>
        </w:rPr>
        <w:t xml:space="preserve"> </w:t>
      </w:r>
      <w:r w:rsidR="00391268">
        <w:rPr>
          <w:b w:val="0"/>
          <w:color w:val="00000A"/>
          <w:sz w:val="20"/>
          <w:szCs w:val="20"/>
        </w:rPr>
        <w:t>2</w:t>
      </w:r>
      <w:r>
        <w:rPr>
          <w:b w:val="0"/>
          <w:color w:val="00000A"/>
          <w:sz w:val="20"/>
          <w:szCs w:val="20"/>
        </w:rPr>
        <w:t xml:space="preserve"> семестре.</w:t>
      </w:r>
    </w:p>
    <w:p w14:paraId="7E8200CA" w14:textId="2AAAA769" w:rsidR="0087070C" w:rsidRDefault="00AA53CB">
      <w:pPr>
        <w:pBdr>
          <w:top w:val="nil"/>
          <w:left w:val="nil"/>
          <w:bottom w:val="nil"/>
          <w:right w:val="nil"/>
          <w:between w:val="nil"/>
        </w:pBdr>
        <w:tabs>
          <w:tab w:val="left" w:pos="708"/>
        </w:tabs>
        <w:ind w:firstLine="709"/>
        <w:jc w:val="both"/>
        <w:rPr>
          <w:b w:val="0"/>
          <w:color w:val="00000A"/>
          <w:sz w:val="20"/>
          <w:szCs w:val="20"/>
        </w:rPr>
      </w:pPr>
      <w:r>
        <w:rPr>
          <w:b w:val="0"/>
          <w:color w:val="00000A"/>
          <w:sz w:val="20"/>
          <w:szCs w:val="20"/>
        </w:rPr>
        <w:t xml:space="preserve">При прохождении данной практики обучающийся опирается на материалы ранее освоенных дисциплин (модулей) и/или практик: Проектирование образовательного процесса образовательной организации, </w:t>
      </w:r>
      <w:r w:rsidR="009A33EC">
        <w:rPr>
          <w:b w:val="0"/>
          <w:color w:val="00000A"/>
          <w:sz w:val="20"/>
          <w:szCs w:val="20"/>
        </w:rPr>
        <w:t>Г</w:t>
      </w:r>
      <w:r>
        <w:rPr>
          <w:b w:val="0"/>
          <w:color w:val="00000A"/>
          <w:sz w:val="20"/>
          <w:szCs w:val="20"/>
        </w:rPr>
        <w:t>осударственные образовательные стандарты и стандарт профессиональной деятельности педагога, Методики и технологии обучения русскому языку и литературе и инновации в этой области, Проектирование контрольно-измерительных инструментов мониторинга образовательных результатов учащихся по русскому языку.</w:t>
      </w:r>
    </w:p>
    <w:p w14:paraId="5C653061" w14:textId="77777777" w:rsidR="0087070C" w:rsidRDefault="00AA53CB">
      <w:pPr>
        <w:pBdr>
          <w:top w:val="nil"/>
          <w:left w:val="nil"/>
          <w:bottom w:val="nil"/>
          <w:right w:val="nil"/>
          <w:between w:val="nil"/>
        </w:pBdr>
        <w:tabs>
          <w:tab w:val="left" w:pos="708"/>
        </w:tabs>
        <w:ind w:firstLine="709"/>
        <w:jc w:val="both"/>
        <w:rPr>
          <w:b w:val="0"/>
          <w:color w:val="00000A"/>
          <w:sz w:val="20"/>
          <w:szCs w:val="20"/>
        </w:rPr>
      </w:pPr>
      <w:r>
        <w:rPr>
          <w:b w:val="0"/>
          <w:color w:val="00000A"/>
          <w:sz w:val="20"/>
          <w:szCs w:val="20"/>
        </w:rPr>
        <w:t>Освоение данной практики способствует эффективному выполнению следующих компонентов ОПОП ВО: Технологическая (проектно-технологическая) практика, Выполнение и защита выпускной квалификационной работы.</w:t>
      </w:r>
    </w:p>
    <w:p w14:paraId="30FDE1C4" w14:textId="77777777" w:rsidR="0087070C" w:rsidRDefault="0087070C">
      <w:pPr>
        <w:ind w:firstLine="525"/>
        <w:jc w:val="both"/>
        <w:rPr>
          <w:sz w:val="20"/>
          <w:szCs w:val="20"/>
        </w:rPr>
      </w:pPr>
    </w:p>
    <w:p w14:paraId="16CADE98" w14:textId="77777777" w:rsidR="0087070C" w:rsidRDefault="00AA53CB">
      <w:pPr>
        <w:pBdr>
          <w:top w:val="nil"/>
          <w:left w:val="nil"/>
          <w:bottom w:val="nil"/>
          <w:right w:val="nil"/>
          <w:between w:val="nil"/>
        </w:pBdr>
        <w:tabs>
          <w:tab w:val="left" w:pos="708"/>
        </w:tabs>
        <w:ind w:firstLine="567"/>
        <w:rPr>
          <w:color w:val="00000A"/>
          <w:sz w:val="20"/>
          <w:szCs w:val="20"/>
        </w:rPr>
      </w:pPr>
      <w:r>
        <w:rPr>
          <w:color w:val="00000A"/>
          <w:sz w:val="20"/>
          <w:szCs w:val="20"/>
        </w:rPr>
        <w:t>4. Объем практики</w:t>
      </w:r>
    </w:p>
    <w:p w14:paraId="7FCA1E25" w14:textId="77777777" w:rsidR="0087070C" w:rsidRDefault="00AA53CB">
      <w:pPr>
        <w:ind w:firstLine="525"/>
        <w:jc w:val="both"/>
        <w:rPr>
          <w:b w:val="0"/>
          <w:sz w:val="20"/>
          <w:szCs w:val="20"/>
        </w:rPr>
      </w:pPr>
      <w:r>
        <w:rPr>
          <w:b w:val="0"/>
          <w:sz w:val="20"/>
          <w:szCs w:val="20"/>
        </w:rPr>
        <w:t xml:space="preserve">Объём практики составляет 9 зачётных единиц, 324 часа. </w:t>
      </w:r>
    </w:p>
    <w:p w14:paraId="07F362BD" w14:textId="77777777" w:rsidR="0087070C" w:rsidRDefault="00AA53CB">
      <w:pPr>
        <w:ind w:firstLine="525"/>
        <w:jc w:val="both"/>
        <w:rPr>
          <w:b w:val="0"/>
          <w:sz w:val="20"/>
          <w:szCs w:val="20"/>
        </w:rPr>
      </w:pPr>
      <w:r>
        <w:rPr>
          <w:b w:val="0"/>
          <w:sz w:val="20"/>
          <w:szCs w:val="20"/>
        </w:rPr>
        <w:t>Прохождение практики предусматривает:</w:t>
      </w:r>
    </w:p>
    <w:p w14:paraId="1F1F925A" w14:textId="785DAFC2" w:rsidR="0087070C" w:rsidRDefault="00AA53CB">
      <w:pPr>
        <w:ind w:firstLine="525"/>
        <w:jc w:val="both"/>
        <w:rPr>
          <w:b w:val="0"/>
          <w:sz w:val="20"/>
          <w:szCs w:val="20"/>
        </w:rPr>
      </w:pPr>
      <w:r>
        <w:rPr>
          <w:b w:val="0"/>
          <w:sz w:val="20"/>
          <w:szCs w:val="20"/>
        </w:rPr>
        <w:t xml:space="preserve">А) Контактную работу - </w:t>
      </w:r>
      <w:r w:rsidR="006B1DB4">
        <w:rPr>
          <w:b w:val="0"/>
          <w:sz w:val="20"/>
          <w:szCs w:val="20"/>
        </w:rPr>
        <w:t>54</w:t>
      </w:r>
      <w:r>
        <w:rPr>
          <w:b w:val="0"/>
          <w:sz w:val="20"/>
          <w:szCs w:val="20"/>
        </w:rPr>
        <w:t xml:space="preserve"> часа (ов). </w:t>
      </w:r>
    </w:p>
    <w:p w14:paraId="193E482F" w14:textId="77777777" w:rsidR="0087070C" w:rsidRDefault="00AA53CB">
      <w:pPr>
        <w:ind w:firstLine="525"/>
        <w:jc w:val="both"/>
        <w:rPr>
          <w:b w:val="0"/>
          <w:sz w:val="20"/>
          <w:szCs w:val="20"/>
        </w:rPr>
      </w:pPr>
      <w:r>
        <w:rPr>
          <w:b w:val="0"/>
          <w:sz w:val="20"/>
          <w:szCs w:val="20"/>
        </w:rPr>
        <w:lastRenderedPageBreak/>
        <w:t>В том числе:</w:t>
      </w:r>
    </w:p>
    <w:p w14:paraId="0564037A" w14:textId="58EEAC9C" w:rsidR="0087070C" w:rsidRDefault="00AA53CB">
      <w:pPr>
        <w:ind w:firstLine="525"/>
        <w:jc w:val="both"/>
        <w:rPr>
          <w:b w:val="0"/>
          <w:sz w:val="20"/>
          <w:szCs w:val="20"/>
        </w:rPr>
      </w:pPr>
      <w:r>
        <w:rPr>
          <w:b w:val="0"/>
          <w:sz w:val="20"/>
          <w:szCs w:val="20"/>
        </w:rPr>
        <w:t xml:space="preserve">Самостоятельную работу - </w:t>
      </w:r>
      <w:r w:rsidR="00E67601">
        <w:rPr>
          <w:b w:val="0"/>
          <w:sz w:val="20"/>
          <w:szCs w:val="20"/>
        </w:rPr>
        <w:t>270</w:t>
      </w:r>
      <w:r>
        <w:rPr>
          <w:b w:val="0"/>
          <w:sz w:val="20"/>
          <w:szCs w:val="20"/>
        </w:rPr>
        <w:t xml:space="preserve"> часа (ов). </w:t>
      </w:r>
    </w:p>
    <w:p w14:paraId="68E60EF9" w14:textId="77777777" w:rsidR="0087070C" w:rsidRDefault="0087070C">
      <w:pPr>
        <w:ind w:firstLine="525"/>
        <w:jc w:val="both"/>
        <w:rPr>
          <w:sz w:val="20"/>
          <w:szCs w:val="20"/>
        </w:rPr>
      </w:pPr>
    </w:p>
    <w:p w14:paraId="5CD95460" w14:textId="77777777" w:rsidR="0087070C" w:rsidRDefault="00AA53CB">
      <w:pPr>
        <w:ind w:firstLine="525"/>
        <w:jc w:val="both"/>
        <w:rPr>
          <w:sz w:val="20"/>
          <w:szCs w:val="20"/>
        </w:rPr>
      </w:pPr>
      <w:bookmarkStart w:id="1" w:name="_heading=h.30j0zll" w:colFirst="0" w:colLast="0"/>
      <w:bookmarkEnd w:id="1"/>
      <w:r>
        <w:rPr>
          <w:sz w:val="20"/>
          <w:szCs w:val="20"/>
        </w:rPr>
        <w:t>5. Базы практики</w:t>
      </w:r>
    </w:p>
    <w:p w14:paraId="1886D2A0" w14:textId="77777777" w:rsidR="0087070C" w:rsidRDefault="00AA53CB">
      <w:pPr>
        <w:ind w:firstLine="525"/>
        <w:jc w:val="both"/>
        <w:rPr>
          <w:b w:val="0"/>
          <w:sz w:val="20"/>
          <w:szCs w:val="20"/>
        </w:rPr>
      </w:pPr>
      <w:r>
        <w:rPr>
          <w:b w:val="0"/>
          <w:sz w:val="20"/>
          <w:szCs w:val="20"/>
        </w:rPr>
        <w:t>1</w:t>
      </w:r>
      <w:r>
        <w:rPr>
          <w:b w:val="0"/>
          <w:color w:val="FF0000"/>
          <w:sz w:val="20"/>
          <w:szCs w:val="20"/>
        </w:rPr>
        <w:t xml:space="preserve">. </w:t>
      </w:r>
      <w:r>
        <w:rPr>
          <w:b w:val="0"/>
          <w:sz w:val="20"/>
          <w:szCs w:val="20"/>
        </w:rPr>
        <w:t>Образовательные организации, с которыми заключены договоры об организации и прохождении практики:</w:t>
      </w:r>
    </w:p>
    <w:p w14:paraId="074AFF3F" w14:textId="77777777" w:rsidR="0087070C" w:rsidRDefault="00AA53CB">
      <w:pPr>
        <w:ind w:firstLine="525"/>
        <w:jc w:val="both"/>
        <w:rPr>
          <w:b w:val="0"/>
          <w:sz w:val="20"/>
          <w:szCs w:val="20"/>
        </w:rPr>
      </w:pPr>
      <w:r>
        <w:rPr>
          <w:b w:val="0"/>
          <w:sz w:val="20"/>
          <w:szCs w:val="20"/>
        </w:rPr>
        <w:t>1. Муниципальное бюджетное общеобразовательное учреждение «Гимназия №2» Елабужского муниципального района РТ, договор №1.4.1.21-12/40-17 от 28.08.2017г., срок действия до 01.09.2022 г.</w:t>
      </w:r>
    </w:p>
    <w:p w14:paraId="632ED36D" w14:textId="77777777" w:rsidR="0087070C" w:rsidRDefault="00AA53CB">
      <w:pPr>
        <w:ind w:firstLine="525"/>
        <w:jc w:val="both"/>
        <w:rPr>
          <w:b w:val="0"/>
          <w:sz w:val="20"/>
          <w:szCs w:val="20"/>
        </w:rPr>
      </w:pPr>
      <w:r>
        <w:rPr>
          <w:b w:val="0"/>
          <w:sz w:val="20"/>
          <w:szCs w:val="20"/>
        </w:rPr>
        <w:t xml:space="preserve">2. Муниципальное бюджетное общеобразовательное учреждение «Средняя общеобразовательная школа №1» Елабужского муниципального района РТ, договор №1.4.21-12/41/17 от 28.08.2017, срок действия до 01.09.2022 г. </w:t>
      </w:r>
    </w:p>
    <w:p w14:paraId="1671D7A3" w14:textId="77777777" w:rsidR="0087070C" w:rsidRDefault="00AA53CB">
      <w:pPr>
        <w:ind w:firstLine="525"/>
        <w:jc w:val="both"/>
        <w:rPr>
          <w:b w:val="0"/>
          <w:sz w:val="20"/>
          <w:szCs w:val="20"/>
        </w:rPr>
      </w:pPr>
      <w:r>
        <w:rPr>
          <w:b w:val="0"/>
          <w:sz w:val="20"/>
          <w:szCs w:val="20"/>
        </w:rPr>
        <w:t>3.  Муниципальное бюджетное общеобразовательное учреждение «Средняя общеобразовательная школа №10» Елабужского муниципального района РТ, договор №1.4.21-12/47/17 от 28.08.2017, срок действия до 01.09.2022 г.</w:t>
      </w:r>
    </w:p>
    <w:p w14:paraId="286A564B" w14:textId="77777777" w:rsidR="0087070C" w:rsidRDefault="00AA53CB">
      <w:pPr>
        <w:ind w:firstLine="525"/>
        <w:jc w:val="both"/>
        <w:rPr>
          <w:b w:val="0"/>
          <w:sz w:val="20"/>
          <w:szCs w:val="20"/>
        </w:rPr>
      </w:pPr>
      <w:r>
        <w:rPr>
          <w:b w:val="0"/>
          <w:sz w:val="20"/>
          <w:szCs w:val="20"/>
        </w:rPr>
        <w:t>4. Муниципальное бюджетное общеобразовательное учреждение «Средняя общеобразовательная школа №8» Елабужского муниципального района РТ, договор №1.4.21-12/45/17 от 28.08.2017, срок действия до 01.09.2022 г.</w:t>
      </w:r>
    </w:p>
    <w:p w14:paraId="127D3911" w14:textId="77777777" w:rsidR="0087070C" w:rsidRDefault="00AA53CB">
      <w:pPr>
        <w:ind w:firstLine="525"/>
        <w:jc w:val="both"/>
        <w:rPr>
          <w:b w:val="0"/>
          <w:sz w:val="20"/>
          <w:szCs w:val="20"/>
        </w:rPr>
      </w:pPr>
      <w:r>
        <w:rPr>
          <w:b w:val="0"/>
          <w:sz w:val="20"/>
          <w:szCs w:val="20"/>
        </w:rPr>
        <w:t>5. Муниципальное бюджетное общеобразовательное учреждение «Средняя общеобразовательная школа №9» Елабужского муниципального района РТ, договор №1.4.21-12/46/17 от 28.08.2017, срок действия до 01.09.2022 г.</w:t>
      </w:r>
    </w:p>
    <w:p w14:paraId="6902EF08" w14:textId="77777777" w:rsidR="0087070C" w:rsidRDefault="00AA53CB">
      <w:pPr>
        <w:ind w:firstLine="525"/>
        <w:jc w:val="both"/>
        <w:rPr>
          <w:b w:val="0"/>
          <w:sz w:val="20"/>
          <w:szCs w:val="20"/>
        </w:rPr>
      </w:pPr>
      <w:r>
        <w:rPr>
          <w:b w:val="0"/>
          <w:sz w:val="20"/>
          <w:szCs w:val="20"/>
        </w:rPr>
        <w:t xml:space="preserve">2. Кафедра русского языка и литературы ЕИ КФУ, </w:t>
      </w:r>
    </w:p>
    <w:p w14:paraId="3098E60A" w14:textId="77777777" w:rsidR="0087070C" w:rsidRDefault="00AA53CB">
      <w:pPr>
        <w:ind w:firstLine="525"/>
        <w:jc w:val="both"/>
        <w:rPr>
          <w:b w:val="0"/>
          <w:sz w:val="20"/>
          <w:szCs w:val="20"/>
        </w:rPr>
      </w:pPr>
      <w:r>
        <w:rPr>
          <w:b w:val="0"/>
          <w:sz w:val="20"/>
          <w:szCs w:val="20"/>
        </w:rPr>
        <w:t>3. Практические занятия и прием отчетности по практике проводится в аудитории № 69 (423600, Республика Татарстан, г. Елабуга, ул. Казанская, д. 89).</w:t>
      </w:r>
    </w:p>
    <w:p w14:paraId="74BDE931" w14:textId="77777777" w:rsidR="0087070C" w:rsidRDefault="0087070C">
      <w:pPr>
        <w:ind w:firstLine="525"/>
        <w:jc w:val="both"/>
        <w:rPr>
          <w:b w:val="0"/>
          <w:sz w:val="20"/>
          <w:szCs w:val="20"/>
        </w:rPr>
      </w:pPr>
    </w:p>
    <w:p w14:paraId="34A7FBA8" w14:textId="77777777" w:rsidR="0087070C" w:rsidRDefault="00AA53CB">
      <w:pPr>
        <w:ind w:firstLine="525"/>
        <w:jc w:val="both"/>
        <w:rPr>
          <w:sz w:val="20"/>
          <w:szCs w:val="20"/>
        </w:rPr>
      </w:pPr>
      <w:r>
        <w:rPr>
          <w:sz w:val="20"/>
          <w:szCs w:val="20"/>
        </w:rPr>
        <w:t xml:space="preserve">6. Содержание практики </w:t>
      </w:r>
    </w:p>
    <w:tbl>
      <w:tblPr>
        <w:tblStyle w:val="afa"/>
        <w:tblW w:w="9303" w:type="dxa"/>
        <w:tblInd w:w="0" w:type="dxa"/>
        <w:tblLayout w:type="fixed"/>
        <w:tblLook w:val="0400" w:firstRow="0" w:lastRow="0" w:firstColumn="0" w:lastColumn="0" w:noHBand="0" w:noVBand="1"/>
      </w:tblPr>
      <w:tblGrid>
        <w:gridCol w:w="9303"/>
      </w:tblGrid>
      <w:tr w:rsidR="0087070C" w14:paraId="61D9BADC" w14:textId="77777777">
        <w:tc>
          <w:tcPr>
            <w:tcW w:w="9303" w:type="dxa"/>
            <w:vAlign w:val="center"/>
          </w:tcPr>
          <w:p w14:paraId="2B6E2371" w14:textId="77777777" w:rsidR="0087070C" w:rsidRDefault="0087070C">
            <w:pPr>
              <w:ind w:firstLine="525"/>
              <w:jc w:val="both"/>
              <w:rPr>
                <w:b w:val="0"/>
                <w:sz w:val="20"/>
                <w:szCs w:val="20"/>
              </w:rPr>
            </w:pPr>
          </w:p>
          <w:p w14:paraId="3B525D80" w14:textId="77777777" w:rsidR="0087070C" w:rsidRDefault="0087070C">
            <w:pPr>
              <w:ind w:firstLine="525"/>
              <w:jc w:val="both"/>
              <w:rPr>
                <w:sz w:val="20"/>
                <w:szCs w:val="20"/>
              </w:rPr>
            </w:pPr>
          </w:p>
        </w:tc>
      </w:tr>
      <w:tr w:rsidR="0087070C" w14:paraId="458528B6" w14:textId="77777777">
        <w:trPr>
          <w:trHeight w:val="1940"/>
        </w:trPr>
        <w:tc>
          <w:tcPr>
            <w:tcW w:w="9303" w:type="dxa"/>
            <w:tcBorders>
              <w:bottom w:val="single" w:sz="4" w:space="0" w:color="000000"/>
            </w:tcBorders>
            <w:tcMar>
              <w:top w:w="15" w:type="dxa"/>
              <w:left w:w="15" w:type="dxa"/>
              <w:bottom w:w="15" w:type="dxa"/>
              <w:right w:w="15" w:type="dxa"/>
            </w:tcMar>
            <w:vAlign w:val="center"/>
          </w:tcPr>
          <w:p w14:paraId="78E26F12" w14:textId="77777777" w:rsidR="0087070C" w:rsidRDefault="0087070C">
            <w:pPr>
              <w:widowControl w:val="0"/>
              <w:pBdr>
                <w:top w:val="nil"/>
                <w:left w:val="nil"/>
                <w:bottom w:val="nil"/>
                <w:right w:val="nil"/>
                <w:between w:val="nil"/>
              </w:pBdr>
              <w:spacing w:line="276" w:lineRule="auto"/>
              <w:rPr>
                <w:sz w:val="20"/>
                <w:szCs w:val="20"/>
              </w:rPr>
            </w:pPr>
          </w:p>
          <w:tbl>
            <w:tblPr>
              <w:tblStyle w:val="afb"/>
              <w:tblW w:w="9589" w:type="dxa"/>
              <w:tblInd w:w="0" w:type="dxa"/>
              <w:tblLayout w:type="fixed"/>
              <w:tblLook w:val="0000" w:firstRow="0" w:lastRow="0" w:firstColumn="0" w:lastColumn="0" w:noHBand="0" w:noVBand="0"/>
            </w:tblPr>
            <w:tblGrid>
              <w:gridCol w:w="546"/>
              <w:gridCol w:w="1972"/>
              <w:gridCol w:w="3447"/>
              <w:gridCol w:w="563"/>
              <w:gridCol w:w="700"/>
              <w:gridCol w:w="1385"/>
              <w:gridCol w:w="976"/>
            </w:tblGrid>
            <w:tr w:rsidR="0087070C" w14:paraId="0A64C336" w14:textId="77777777">
              <w:trPr>
                <w:trHeight w:val="710"/>
              </w:trPr>
              <w:tc>
                <w:tcPr>
                  <w:tcW w:w="546" w:type="dxa"/>
                  <w:vMerge w:val="restart"/>
                  <w:tcBorders>
                    <w:top w:val="single" w:sz="4" w:space="0" w:color="000001"/>
                    <w:left w:val="single" w:sz="4" w:space="0" w:color="000001"/>
                    <w:right w:val="single" w:sz="4" w:space="0" w:color="000001"/>
                  </w:tcBorders>
                  <w:vAlign w:val="center"/>
                </w:tcPr>
                <w:p w14:paraId="21CC0DFC" w14:textId="77777777" w:rsidR="0087070C" w:rsidRDefault="0087070C">
                  <w:pPr>
                    <w:rPr>
                      <w:b w:val="0"/>
                      <w:sz w:val="20"/>
                      <w:szCs w:val="20"/>
                    </w:rPr>
                  </w:pPr>
                </w:p>
                <w:p w14:paraId="2C414D8C" w14:textId="77777777" w:rsidR="0087070C" w:rsidRDefault="00AA53CB">
                  <w:pPr>
                    <w:jc w:val="center"/>
                    <w:rPr>
                      <w:b w:val="0"/>
                      <w:sz w:val="20"/>
                      <w:szCs w:val="20"/>
                    </w:rPr>
                  </w:pPr>
                  <w:r>
                    <w:rPr>
                      <w:sz w:val="20"/>
                      <w:szCs w:val="20"/>
                    </w:rPr>
                    <w:t>№</w:t>
                  </w:r>
                </w:p>
                <w:p w14:paraId="6048B4E5" w14:textId="77777777" w:rsidR="0087070C" w:rsidRDefault="00AA53CB">
                  <w:pPr>
                    <w:jc w:val="center"/>
                    <w:rPr>
                      <w:b w:val="0"/>
                      <w:sz w:val="20"/>
                      <w:szCs w:val="20"/>
                    </w:rPr>
                  </w:pPr>
                  <w:r>
                    <w:rPr>
                      <w:sz w:val="20"/>
                      <w:szCs w:val="20"/>
                    </w:rPr>
                    <w:t>п/п</w:t>
                  </w:r>
                </w:p>
                <w:p w14:paraId="6050A881" w14:textId="77777777" w:rsidR="0087070C" w:rsidRDefault="0087070C">
                  <w:pPr>
                    <w:rPr>
                      <w:sz w:val="20"/>
                      <w:szCs w:val="20"/>
                    </w:rPr>
                  </w:pPr>
                </w:p>
              </w:tc>
              <w:tc>
                <w:tcPr>
                  <w:tcW w:w="1972" w:type="dxa"/>
                  <w:vMerge w:val="restart"/>
                  <w:tcBorders>
                    <w:top w:val="single" w:sz="4" w:space="0" w:color="000001"/>
                    <w:left w:val="single" w:sz="4" w:space="0" w:color="000001"/>
                    <w:right w:val="single" w:sz="4" w:space="0" w:color="000001"/>
                  </w:tcBorders>
                  <w:vAlign w:val="center"/>
                </w:tcPr>
                <w:p w14:paraId="115D4B9C" w14:textId="77777777" w:rsidR="0087070C" w:rsidRDefault="0087070C">
                  <w:pPr>
                    <w:jc w:val="center"/>
                    <w:rPr>
                      <w:b w:val="0"/>
                      <w:sz w:val="20"/>
                      <w:szCs w:val="20"/>
                    </w:rPr>
                  </w:pPr>
                </w:p>
                <w:p w14:paraId="432A64FB" w14:textId="77777777" w:rsidR="0087070C" w:rsidRDefault="0087070C">
                  <w:pPr>
                    <w:jc w:val="center"/>
                    <w:rPr>
                      <w:b w:val="0"/>
                      <w:sz w:val="20"/>
                      <w:szCs w:val="20"/>
                    </w:rPr>
                  </w:pPr>
                </w:p>
                <w:p w14:paraId="4C70CBB2" w14:textId="77777777" w:rsidR="0087070C" w:rsidRDefault="0087070C">
                  <w:pPr>
                    <w:jc w:val="center"/>
                    <w:rPr>
                      <w:b w:val="0"/>
                      <w:sz w:val="20"/>
                      <w:szCs w:val="20"/>
                    </w:rPr>
                  </w:pPr>
                </w:p>
                <w:p w14:paraId="1E4355B1" w14:textId="77777777" w:rsidR="0087070C" w:rsidRDefault="00AA53CB">
                  <w:pPr>
                    <w:jc w:val="center"/>
                    <w:rPr>
                      <w:b w:val="0"/>
                      <w:sz w:val="20"/>
                      <w:szCs w:val="20"/>
                    </w:rPr>
                  </w:pPr>
                  <w:r>
                    <w:rPr>
                      <w:sz w:val="20"/>
                      <w:szCs w:val="20"/>
                    </w:rPr>
                    <w:t>Этап</w:t>
                  </w:r>
                </w:p>
                <w:p w14:paraId="183B1B9A" w14:textId="77777777" w:rsidR="0087070C" w:rsidRDefault="0087070C">
                  <w:pPr>
                    <w:rPr>
                      <w:sz w:val="20"/>
                      <w:szCs w:val="20"/>
                    </w:rPr>
                  </w:pPr>
                </w:p>
              </w:tc>
              <w:tc>
                <w:tcPr>
                  <w:tcW w:w="3447" w:type="dxa"/>
                  <w:vMerge w:val="restart"/>
                  <w:tcBorders>
                    <w:top w:val="single" w:sz="4" w:space="0" w:color="000001"/>
                    <w:left w:val="single" w:sz="4" w:space="0" w:color="000001"/>
                    <w:right w:val="single" w:sz="4" w:space="0" w:color="000000"/>
                  </w:tcBorders>
                  <w:vAlign w:val="center"/>
                </w:tcPr>
                <w:p w14:paraId="2E9EB48B" w14:textId="77777777" w:rsidR="0087070C" w:rsidRDefault="00AA53CB">
                  <w:pPr>
                    <w:jc w:val="center"/>
                    <w:rPr>
                      <w:sz w:val="20"/>
                      <w:szCs w:val="20"/>
                    </w:rPr>
                  </w:pPr>
                  <w:r>
                    <w:rPr>
                      <w:sz w:val="20"/>
                      <w:szCs w:val="20"/>
                    </w:rPr>
                    <w:t>Содержание этапа</w:t>
                  </w:r>
                </w:p>
              </w:tc>
              <w:tc>
                <w:tcPr>
                  <w:tcW w:w="2648" w:type="dxa"/>
                  <w:gridSpan w:val="3"/>
                  <w:tcBorders>
                    <w:top w:val="single" w:sz="4" w:space="0" w:color="000000"/>
                    <w:left w:val="single" w:sz="4" w:space="0" w:color="000000"/>
                    <w:bottom w:val="single" w:sz="4" w:space="0" w:color="000000"/>
                    <w:right w:val="single" w:sz="4" w:space="0" w:color="000000"/>
                  </w:tcBorders>
                  <w:vAlign w:val="center"/>
                </w:tcPr>
                <w:p w14:paraId="19810AEB" w14:textId="77777777" w:rsidR="0087070C" w:rsidRDefault="00AA53CB">
                  <w:pPr>
                    <w:jc w:val="center"/>
                    <w:rPr>
                      <w:b w:val="0"/>
                      <w:sz w:val="20"/>
                      <w:szCs w:val="20"/>
                    </w:rPr>
                  </w:pPr>
                  <w:r>
                    <w:rPr>
                      <w:sz w:val="20"/>
                      <w:szCs w:val="20"/>
                    </w:rPr>
                    <w:t>Трудоемкость (часов)</w:t>
                  </w:r>
                </w:p>
                <w:p w14:paraId="068CABB9" w14:textId="77777777" w:rsidR="0087070C" w:rsidRDefault="00AA53CB">
                  <w:pPr>
                    <w:jc w:val="center"/>
                    <w:rPr>
                      <w:b w:val="0"/>
                      <w:sz w:val="20"/>
                      <w:szCs w:val="20"/>
                    </w:rPr>
                  </w:pPr>
                  <w:r>
                    <w:rPr>
                      <w:sz w:val="20"/>
                      <w:szCs w:val="20"/>
                    </w:rPr>
                    <w:t>по видам учебной работы</w:t>
                  </w:r>
                </w:p>
              </w:tc>
              <w:tc>
                <w:tcPr>
                  <w:tcW w:w="976" w:type="dxa"/>
                  <w:vMerge w:val="restart"/>
                  <w:tcBorders>
                    <w:top w:val="single" w:sz="4" w:space="0" w:color="000001"/>
                    <w:left w:val="single" w:sz="4" w:space="0" w:color="000000"/>
                    <w:right w:val="single" w:sz="4" w:space="0" w:color="000001"/>
                  </w:tcBorders>
                  <w:vAlign w:val="center"/>
                </w:tcPr>
                <w:p w14:paraId="5DA47D38" w14:textId="77777777" w:rsidR="0087070C" w:rsidRDefault="00AA53CB">
                  <w:pPr>
                    <w:ind w:left="113" w:right="113"/>
                    <w:jc w:val="center"/>
                    <w:rPr>
                      <w:b w:val="0"/>
                      <w:sz w:val="20"/>
                      <w:szCs w:val="20"/>
                    </w:rPr>
                  </w:pPr>
                  <w:r>
                    <w:rPr>
                      <w:sz w:val="20"/>
                      <w:szCs w:val="20"/>
                    </w:rPr>
                    <w:t>Реализуемые компетенции</w:t>
                  </w:r>
                </w:p>
              </w:tc>
            </w:tr>
            <w:tr w:rsidR="0087070C" w14:paraId="4FC29993" w14:textId="77777777">
              <w:trPr>
                <w:trHeight w:val="1134"/>
              </w:trPr>
              <w:tc>
                <w:tcPr>
                  <w:tcW w:w="546" w:type="dxa"/>
                  <w:vMerge/>
                  <w:tcBorders>
                    <w:top w:val="single" w:sz="4" w:space="0" w:color="000001"/>
                    <w:left w:val="single" w:sz="4" w:space="0" w:color="000001"/>
                    <w:right w:val="single" w:sz="4" w:space="0" w:color="000001"/>
                  </w:tcBorders>
                  <w:vAlign w:val="center"/>
                </w:tcPr>
                <w:p w14:paraId="56A19761" w14:textId="77777777" w:rsidR="0087070C" w:rsidRDefault="0087070C">
                  <w:pPr>
                    <w:widowControl w:val="0"/>
                    <w:pBdr>
                      <w:top w:val="nil"/>
                      <w:left w:val="nil"/>
                      <w:bottom w:val="nil"/>
                      <w:right w:val="nil"/>
                      <w:between w:val="nil"/>
                    </w:pBdr>
                    <w:spacing w:line="276" w:lineRule="auto"/>
                    <w:rPr>
                      <w:b w:val="0"/>
                      <w:sz w:val="20"/>
                      <w:szCs w:val="20"/>
                    </w:rPr>
                  </w:pPr>
                </w:p>
              </w:tc>
              <w:tc>
                <w:tcPr>
                  <w:tcW w:w="1972" w:type="dxa"/>
                  <w:vMerge/>
                  <w:tcBorders>
                    <w:top w:val="single" w:sz="4" w:space="0" w:color="000001"/>
                    <w:left w:val="single" w:sz="4" w:space="0" w:color="000001"/>
                    <w:right w:val="single" w:sz="4" w:space="0" w:color="000001"/>
                  </w:tcBorders>
                  <w:vAlign w:val="center"/>
                </w:tcPr>
                <w:p w14:paraId="103936E3" w14:textId="77777777" w:rsidR="0087070C" w:rsidRDefault="0087070C">
                  <w:pPr>
                    <w:widowControl w:val="0"/>
                    <w:pBdr>
                      <w:top w:val="nil"/>
                      <w:left w:val="nil"/>
                      <w:bottom w:val="nil"/>
                      <w:right w:val="nil"/>
                      <w:between w:val="nil"/>
                    </w:pBdr>
                    <w:spacing w:line="276" w:lineRule="auto"/>
                    <w:rPr>
                      <w:b w:val="0"/>
                      <w:sz w:val="20"/>
                      <w:szCs w:val="20"/>
                    </w:rPr>
                  </w:pPr>
                </w:p>
              </w:tc>
              <w:tc>
                <w:tcPr>
                  <w:tcW w:w="3447" w:type="dxa"/>
                  <w:vMerge/>
                  <w:tcBorders>
                    <w:top w:val="single" w:sz="4" w:space="0" w:color="000001"/>
                    <w:left w:val="single" w:sz="4" w:space="0" w:color="000001"/>
                    <w:right w:val="single" w:sz="4" w:space="0" w:color="000000"/>
                  </w:tcBorders>
                  <w:vAlign w:val="center"/>
                </w:tcPr>
                <w:p w14:paraId="7DFB6359" w14:textId="77777777" w:rsidR="0087070C" w:rsidRDefault="0087070C">
                  <w:pPr>
                    <w:widowControl w:val="0"/>
                    <w:pBdr>
                      <w:top w:val="nil"/>
                      <w:left w:val="nil"/>
                      <w:bottom w:val="nil"/>
                      <w:right w:val="nil"/>
                      <w:between w:val="nil"/>
                    </w:pBdr>
                    <w:spacing w:line="276" w:lineRule="auto"/>
                    <w:rPr>
                      <w:b w:val="0"/>
                      <w:sz w:val="20"/>
                      <w:szCs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14:paraId="301F5913" w14:textId="77777777" w:rsidR="0087070C" w:rsidRDefault="00AA53CB">
                  <w:pPr>
                    <w:tabs>
                      <w:tab w:val="left" w:pos="636"/>
                      <w:tab w:val="center" w:pos="784"/>
                    </w:tabs>
                    <w:jc w:val="center"/>
                    <w:rPr>
                      <w:sz w:val="20"/>
                      <w:szCs w:val="20"/>
                    </w:rPr>
                  </w:pPr>
                  <w:r>
                    <w:rPr>
                      <w:sz w:val="20"/>
                      <w:szCs w:val="20"/>
                    </w:rPr>
                    <w:t>Практические занятия</w:t>
                  </w:r>
                </w:p>
              </w:tc>
              <w:tc>
                <w:tcPr>
                  <w:tcW w:w="700" w:type="dxa"/>
                  <w:tcBorders>
                    <w:top w:val="single" w:sz="4" w:space="0" w:color="000000"/>
                    <w:left w:val="single" w:sz="4" w:space="0" w:color="000000"/>
                    <w:bottom w:val="single" w:sz="4" w:space="0" w:color="000000"/>
                    <w:right w:val="single" w:sz="4" w:space="0" w:color="000000"/>
                  </w:tcBorders>
                  <w:vAlign w:val="center"/>
                </w:tcPr>
                <w:p w14:paraId="3DA8FE9A" w14:textId="77777777" w:rsidR="0087070C" w:rsidRDefault="00AA53CB">
                  <w:pPr>
                    <w:jc w:val="center"/>
                    <w:rPr>
                      <w:sz w:val="20"/>
                      <w:szCs w:val="20"/>
                    </w:rPr>
                  </w:pPr>
                  <w:r>
                    <w:rPr>
                      <w:sz w:val="20"/>
                      <w:szCs w:val="20"/>
                    </w:rPr>
                    <w:t>КСР</w:t>
                  </w:r>
                </w:p>
              </w:tc>
              <w:tc>
                <w:tcPr>
                  <w:tcW w:w="1385" w:type="dxa"/>
                  <w:tcBorders>
                    <w:top w:val="single" w:sz="4" w:space="0" w:color="000000"/>
                    <w:left w:val="single" w:sz="4" w:space="0" w:color="000000"/>
                    <w:bottom w:val="single" w:sz="4" w:space="0" w:color="000000"/>
                    <w:right w:val="single" w:sz="4" w:space="0" w:color="000000"/>
                  </w:tcBorders>
                  <w:vAlign w:val="center"/>
                </w:tcPr>
                <w:p w14:paraId="173C257A" w14:textId="77777777" w:rsidR="0087070C" w:rsidRDefault="00AA53CB">
                  <w:pPr>
                    <w:jc w:val="center"/>
                    <w:rPr>
                      <w:sz w:val="20"/>
                      <w:szCs w:val="20"/>
                    </w:rPr>
                  </w:pPr>
                  <w:r>
                    <w:rPr>
                      <w:sz w:val="20"/>
                      <w:szCs w:val="20"/>
                    </w:rPr>
                    <w:t>Самостоятельная работа</w:t>
                  </w:r>
                </w:p>
              </w:tc>
              <w:tc>
                <w:tcPr>
                  <w:tcW w:w="976" w:type="dxa"/>
                  <w:vMerge/>
                  <w:tcBorders>
                    <w:top w:val="single" w:sz="4" w:space="0" w:color="000001"/>
                    <w:left w:val="single" w:sz="4" w:space="0" w:color="000000"/>
                    <w:right w:val="single" w:sz="4" w:space="0" w:color="000001"/>
                  </w:tcBorders>
                  <w:vAlign w:val="center"/>
                </w:tcPr>
                <w:p w14:paraId="79767064" w14:textId="77777777" w:rsidR="0087070C" w:rsidRDefault="0087070C">
                  <w:pPr>
                    <w:widowControl w:val="0"/>
                    <w:pBdr>
                      <w:top w:val="nil"/>
                      <w:left w:val="nil"/>
                      <w:bottom w:val="nil"/>
                      <w:right w:val="nil"/>
                      <w:between w:val="nil"/>
                    </w:pBdr>
                    <w:spacing w:line="276" w:lineRule="auto"/>
                    <w:rPr>
                      <w:sz w:val="20"/>
                      <w:szCs w:val="20"/>
                    </w:rPr>
                  </w:pPr>
                </w:p>
              </w:tc>
            </w:tr>
            <w:tr w:rsidR="0087070C" w14:paraId="261922DD" w14:textId="77777777">
              <w:trPr>
                <w:trHeight w:val="20"/>
              </w:trPr>
              <w:tc>
                <w:tcPr>
                  <w:tcW w:w="546" w:type="dxa"/>
                  <w:tcBorders>
                    <w:top w:val="single" w:sz="4" w:space="0" w:color="000001"/>
                    <w:left w:val="single" w:sz="4" w:space="0" w:color="000001"/>
                    <w:bottom w:val="single" w:sz="4" w:space="0" w:color="000001"/>
                    <w:right w:val="single" w:sz="4" w:space="0" w:color="000001"/>
                  </w:tcBorders>
                </w:tcPr>
                <w:p w14:paraId="778A6FF2" w14:textId="77777777" w:rsidR="0087070C" w:rsidRDefault="00AA53CB">
                  <w:pPr>
                    <w:rPr>
                      <w:b w:val="0"/>
                      <w:sz w:val="20"/>
                      <w:szCs w:val="20"/>
                    </w:rPr>
                  </w:pPr>
                  <w:r>
                    <w:rPr>
                      <w:b w:val="0"/>
                      <w:sz w:val="20"/>
                      <w:szCs w:val="20"/>
                    </w:rPr>
                    <w:t>1</w:t>
                  </w:r>
                </w:p>
              </w:tc>
              <w:tc>
                <w:tcPr>
                  <w:tcW w:w="1972" w:type="dxa"/>
                  <w:tcBorders>
                    <w:top w:val="single" w:sz="4" w:space="0" w:color="000001"/>
                    <w:left w:val="single" w:sz="4" w:space="0" w:color="000001"/>
                    <w:bottom w:val="single" w:sz="4" w:space="0" w:color="000001"/>
                    <w:right w:val="single" w:sz="4" w:space="0" w:color="000001"/>
                  </w:tcBorders>
                </w:tcPr>
                <w:p w14:paraId="14F58510" w14:textId="77777777" w:rsidR="0087070C" w:rsidRDefault="00AA53CB">
                  <w:pPr>
                    <w:rPr>
                      <w:b w:val="0"/>
                      <w:sz w:val="20"/>
                      <w:szCs w:val="20"/>
                    </w:rPr>
                  </w:pPr>
                  <w:r>
                    <w:rPr>
                      <w:b w:val="0"/>
                      <w:sz w:val="20"/>
                      <w:szCs w:val="20"/>
                    </w:rPr>
                    <w:t xml:space="preserve">Ознакомительный </w:t>
                  </w:r>
                </w:p>
              </w:tc>
              <w:tc>
                <w:tcPr>
                  <w:tcW w:w="3447" w:type="dxa"/>
                  <w:tcBorders>
                    <w:top w:val="single" w:sz="4" w:space="0" w:color="000001"/>
                    <w:left w:val="single" w:sz="4" w:space="0" w:color="000001"/>
                    <w:right w:val="single" w:sz="4" w:space="0" w:color="000000"/>
                  </w:tcBorders>
                </w:tcPr>
                <w:p w14:paraId="29FE6AE4" w14:textId="77777777" w:rsidR="0087070C" w:rsidRDefault="00AA53CB">
                  <w:pPr>
                    <w:rPr>
                      <w:b w:val="0"/>
                      <w:sz w:val="20"/>
                      <w:szCs w:val="20"/>
                    </w:rPr>
                  </w:pPr>
                  <w:r>
                    <w:rPr>
                      <w:b w:val="0"/>
                      <w:sz w:val="20"/>
                      <w:szCs w:val="20"/>
                    </w:rPr>
                    <w:t>знакомство с учебной документацией, посещение и анализ занятий преподавателей, составление примерного плана учебно-воспитательной работы.</w:t>
                  </w:r>
                </w:p>
              </w:tc>
              <w:tc>
                <w:tcPr>
                  <w:tcW w:w="563" w:type="dxa"/>
                  <w:tcBorders>
                    <w:top w:val="single" w:sz="4" w:space="0" w:color="000000"/>
                    <w:left w:val="single" w:sz="4" w:space="0" w:color="000000"/>
                    <w:bottom w:val="single" w:sz="4" w:space="0" w:color="000000"/>
                    <w:right w:val="single" w:sz="4" w:space="0" w:color="000000"/>
                  </w:tcBorders>
                </w:tcPr>
                <w:p w14:paraId="20576986" w14:textId="77777777" w:rsidR="0087070C" w:rsidRDefault="00AA53CB">
                  <w:pPr>
                    <w:rPr>
                      <w:b w:val="0"/>
                      <w:sz w:val="20"/>
                      <w:szCs w:val="20"/>
                    </w:rPr>
                  </w:pPr>
                  <w:r>
                    <w:rPr>
                      <w:b w:val="0"/>
                      <w:sz w:val="20"/>
                      <w:szCs w:val="20"/>
                    </w:rPr>
                    <w:t>8</w:t>
                  </w:r>
                </w:p>
              </w:tc>
              <w:tc>
                <w:tcPr>
                  <w:tcW w:w="700" w:type="dxa"/>
                  <w:tcBorders>
                    <w:top w:val="single" w:sz="4" w:space="0" w:color="000000"/>
                    <w:left w:val="single" w:sz="4" w:space="0" w:color="000000"/>
                    <w:bottom w:val="single" w:sz="4" w:space="0" w:color="000000"/>
                    <w:right w:val="single" w:sz="4" w:space="0" w:color="000000"/>
                  </w:tcBorders>
                </w:tcPr>
                <w:p w14:paraId="5477F21A" w14:textId="77777777" w:rsidR="0087070C" w:rsidRDefault="00AA53CB">
                  <w:pPr>
                    <w:rPr>
                      <w:b w:val="0"/>
                      <w:sz w:val="20"/>
                      <w:szCs w:val="20"/>
                    </w:rPr>
                  </w:pPr>
                  <w:r>
                    <w:rPr>
                      <w:b w:val="0"/>
                      <w:sz w:val="20"/>
                      <w:szCs w:val="20"/>
                    </w:rPr>
                    <w:t>0</w:t>
                  </w:r>
                </w:p>
              </w:tc>
              <w:tc>
                <w:tcPr>
                  <w:tcW w:w="1385" w:type="dxa"/>
                  <w:tcBorders>
                    <w:top w:val="single" w:sz="4" w:space="0" w:color="000000"/>
                    <w:left w:val="single" w:sz="4" w:space="0" w:color="000000"/>
                    <w:bottom w:val="single" w:sz="4" w:space="0" w:color="000000"/>
                    <w:right w:val="single" w:sz="4" w:space="0" w:color="000000"/>
                  </w:tcBorders>
                </w:tcPr>
                <w:p w14:paraId="188FA0AC" w14:textId="07A09CD5" w:rsidR="0087070C" w:rsidRDefault="00AA53CB" w:rsidP="00D81B53">
                  <w:pPr>
                    <w:rPr>
                      <w:b w:val="0"/>
                      <w:sz w:val="20"/>
                      <w:szCs w:val="20"/>
                    </w:rPr>
                  </w:pPr>
                  <w:r>
                    <w:rPr>
                      <w:b w:val="0"/>
                      <w:sz w:val="20"/>
                      <w:szCs w:val="20"/>
                    </w:rPr>
                    <w:t>1</w:t>
                  </w:r>
                  <w:r w:rsidR="009A33EC">
                    <w:rPr>
                      <w:b w:val="0"/>
                      <w:sz w:val="20"/>
                      <w:szCs w:val="20"/>
                    </w:rPr>
                    <w:t>34</w:t>
                  </w:r>
                </w:p>
              </w:tc>
              <w:tc>
                <w:tcPr>
                  <w:tcW w:w="976" w:type="dxa"/>
                  <w:tcBorders>
                    <w:top w:val="single" w:sz="4" w:space="0" w:color="000001"/>
                    <w:left w:val="single" w:sz="4" w:space="0" w:color="000000"/>
                    <w:right w:val="single" w:sz="4" w:space="0" w:color="000001"/>
                  </w:tcBorders>
                </w:tcPr>
                <w:p w14:paraId="59139610" w14:textId="77777777" w:rsidR="0087070C" w:rsidRDefault="00AA53CB">
                  <w:pPr>
                    <w:tabs>
                      <w:tab w:val="left" w:pos="636"/>
                      <w:tab w:val="center" w:pos="784"/>
                    </w:tabs>
                    <w:rPr>
                      <w:b w:val="0"/>
                      <w:sz w:val="20"/>
                      <w:szCs w:val="20"/>
                    </w:rPr>
                  </w:pPr>
                  <w:r>
                    <w:rPr>
                      <w:b w:val="0"/>
                      <w:sz w:val="20"/>
                      <w:szCs w:val="20"/>
                    </w:rPr>
                    <w:t>ПК-1</w:t>
                  </w:r>
                </w:p>
                <w:p w14:paraId="5F70CAC3" w14:textId="77777777" w:rsidR="0087070C" w:rsidRDefault="00AA53CB">
                  <w:pPr>
                    <w:tabs>
                      <w:tab w:val="left" w:pos="636"/>
                      <w:tab w:val="center" w:pos="784"/>
                    </w:tabs>
                    <w:rPr>
                      <w:b w:val="0"/>
                      <w:sz w:val="20"/>
                      <w:szCs w:val="20"/>
                    </w:rPr>
                  </w:pPr>
                  <w:r>
                    <w:rPr>
                      <w:b w:val="0"/>
                      <w:sz w:val="20"/>
                      <w:szCs w:val="20"/>
                    </w:rPr>
                    <w:t>ПК-2</w:t>
                  </w:r>
                </w:p>
                <w:p w14:paraId="051F8AB6" w14:textId="77777777" w:rsidR="0087070C" w:rsidRDefault="00AA53CB">
                  <w:pPr>
                    <w:tabs>
                      <w:tab w:val="left" w:pos="636"/>
                      <w:tab w:val="center" w:pos="784"/>
                    </w:tabs>
                    <w:rPr>
                      <w:b w:val="0"/>
                      <w:sz w:val="20"/>
                      <w:szCs w:val="20"/>
                    </w:rPr>
                  </w:pPr>
                  <w:r>
                    <w:rPr>
                      <w:b w:val="0"/>
                      <w:sz w:val="20"/>
                      <w:szCs w:val="20"/>
                    </w:rPr>
                    <w:t>ПК-3</w:t>
                  </w:r>
                </w:p>
              </w:tc>
            </w:tr>
            <w:tr w:rsidR="0087070C" w14:paraId="36D59DC7" w14:textId="77777777">
              <w:trPr>
                <w:trHeight w:val="20"/>
              </w:trPr>
              <w:tc>
                <w:tcPr>
                  <w:tcW w:w="546" w:type="dxa"/>
                  <w:tcBorders>
                    <w:top w:val="single" w:sz="4" w:space="0" w:color="000001"/>
                    <w:left w:val="single" w:sz="4" w:space="0" w:color="000001"/>
                    <w:bottom w:val="single" w:sz="4" w:space="0" w:color="000001"/>
                    <w:right w:val="single" w:sz="4" w:space="0" w:color="000001"/>
                  </w:tcBorders>
                </w:tcPr>
                <w:p w14:paraId="2D5B3B59" w14:textId="77777777" w:rsidR="0087070C" w:rsidRDefault="00AA53CB">
                  <w:pPr>
                    <w:rPr>
                      <w:b w:val="0"/>
                      <w:sz w:val="20"/>
                      <w:szCs w:val="20"/>
                    </w:rPr>
                  </w:pPr>
                  <w:r>
                    <w:rPr>
                      <w:b w:val="0"/>
                      <w:sz w:val="20"/>
                      <w:szCs w:val="20"/>
                    </w:rPr>
                    <w:t>3</w:t>
                  </w:r>
                </w:p>
              </w:tc>
              <w:tc>
                <w:tcPr>
                  <w:tcW w:w="1972" w:type="dxa"/>
                  <w:tcBorders>
                    <w:top w:val="single" w:sz="4" w:space="0" w:color="000001"/>
                    <w:left w:val="single" w:sz="4" w:space="0" w:color="000001"/>
                    <w:bottom w:val="single" w:sz="4" w:space="0" w:color="000001"/>
                    <w:right w:val="single" w:sz="4" w:space="0" w:color="000001"/>
                  </w:tcBorders>
                </w:tcPr>
                <w:p w14:paraId="20008E9D" w14:textId="77777777" w:rsidR="0087070C" w:rsidRDefault="00AA53CB">
                  <w:pPr>
                    <w:rPr>
                      <w:b w:val="0"/>
                      <w:sz w:val="20"/>
                      <w:szCs w:val="20"/>
                    </w:rPr>
                  </w:pPr>
                  <w:r>
                    <w:rPr>
                      <w:b w:val="0"/>
                      <w:sz w:val="20"/>
                      <w:szCs w:val="20"/>
                    </w:rPr>
                    <w:t xml:space="preserve">Основной </w:t>
                  </w:r>
                </w:p>
              </w:tc>
              <w:tc>
                <w:tcPr>
                  <w:tcW w:w="3447" w:type="dxa"/>
                  <w:tcBorders>
                    <w:top w:val="single" w:sz="4" w:space="0" w:color="000001"/>
                    <w:left w:val="single" w:sz="4" w:space="0" w:color="000001"/>
                    <w:right w:val="single" w:sz="4" w:space="0" w:color="000000"/>
                  </w:tcBorders>
                </w:tcPr>
                <w:p w14:paraId="506BE93D" w14:textId="77777777" w:rsidR="0087070C" w:rsidRDefault="00AA53CB">
                  <w:pPr>
                    <w:rPr>
                      <w:b w:val="0"/>
                      <w:sz w:val="20"/>
                      <w:szCs w:val="20"/>
                    </w:rPr>
                  </w:pPr>
                  <w:r>
                    <w:rPr>
                      <w:b w:val="0"/>
                      <w:sz w:val="20"/>
                      <w:szCs w:val="20"/>
                    </w:rPr>
                    <w:t>Разработка плана воспитательной работы с группой, разработка  конспектов</w:t>
                  </w:r>
                  <w:r w:rsidR="00B652DB">
                    <w:rPr>
                      <w:b w:val="0"/>
                      <w:sz w:val="20"/>
                      <w:szCs w:val="20"/>
                    </w:rPr>
                    <w:t xml:space="preserve"> (технологических карт) уроков</w:t>
                  </w:r>
                  <w:r>
                    <w:rPr>
                      <w:b w:val="0"/>
                      <w:sz w:val="20"/>
                      <w:szCs w:val="20"/>
                    </w:rPr>
                    <w:t xml:space="preserve"> и проведение занятий и воспитательного мероприятия.</w:t>
                  </w:r>
                </w:p>
              </w:tc>
              <w:tc>
                <w:tcPr>
                  <w:tcW w:w="563" w:type="dxa"/>
                  <w:tcBorders>
                    <w:top w:val="single" w:sz="4" w:space="0" w:color="000000"/>
                    <w:left w:val="single" w:sz="4" w:space="0" w:color="000000"/>
                    <w:bottom w:val="single" w:sz="4" w:space="0" w:color="000000"/>
                    <w:right w:val="single" w:sz="4" w:space="0" w:color="000000"/>
                  </w:tcBorders>
                </w:tcPr>
                <w:p w14:paraId="56DF9895" w14:textId="3B4A76C7" w:rsidR="0087070C" w:rsidRDefault="009A33EC">
                  <w:pPr>
                    <w:rPr>
                      <w:b w:val="0"/>
                      <w:sz w:val="20"/>
                      <w:szCs w:val="20"/>
                    </w:rPr>
                  </w:pPr>
                  <w:r>
                    <w:rPr>
                      <w:b w:val="0"/>
                      <w:sz w:val="20"/>
                      <w:szCs w:val="20"/>
                    </w:rPr>
                    <w:t>44</w:t>
                  </w:r>
                </w:p>
              </w:tc>
              <w:tc>
                <w:tcPr>
                  <w:tcW w:w="700" w:type="dxa"/>
                  <w:tcBorders>
                    <w:top w:val="single" w:sz="4" w:space="0" w:color="000000"/>
                    <w:left w:val="single" w:sz="4" w:space="0" w:color="000000"/>
                    <w:bottom w:val="single" w:sz="4" w:space="0" w:color="000000"/>
                    <w:right w:val="single" w:sz="4" w:space="0" w:color="000000"/>
                  </w:tcBorders>
                </w:tcPr>
                <w:p w14:paraId="5AED7AA6" w14:textId="77777777" w:rsidR="0087070C" w:rsidRDefault="00AA53CB">
                  <w:pPr>
                    <w:rPr>
                      <w:b w:val="0"/>
                      <w:sz w:val="20"/>
                      <w:szCs w:val="20"/>
                    </w:rPr>
                  </w:pPr>
                  <w:r>
                    <w:rPr>
                      <w:b w:val="0"/>
                      <w:sz w:val="20"/>
                      <w:szCs w:val="20"/>
                    </w:rPr>
                    <w:t>0</w:t>
                  </w:r>
                </w:p>
              </w:tc>
              <w:tc>
                <w:tcPr>
                  <w:tcW w:w="1385" w:type="dxa"/>
                  <w:tcBorders>
                    <w:top w:val="single" w:sz="4" w:space="0" w:color="000000"/>
                    <w:left w:val="single" w:sz="4" w:space="0" w:color="000000"/>
                    <w:bottom w:val="single" w:sz="4" w:space="0" w:color="000000"/>
                    <w:right w:val="single" w:sz="4" w:space="0" w:color="000000"/>
                  </w:tcBorders>
                </w:tcPr>
                <w:p w14:paraId="63870912" w14:textId="3B6A9EF5" w:rsidR="0087070C" w:rsidRDefault="00AA53CB" w:rsidP="00D81B53">
                  <w:pPr>
                    <w:rPr>
                      <w:b w:val="0"/>
                      <w:sz w:val="20"/>
                      <w:szCs w:val="20"/>
                    </w:rPr>
                  </w:pPr>
                  <w:r>
                    <w:rPr>
                      <w:b w:val="0"/>
                      <w:sz w:val="20"/>
                      <w:szCs w:val="20"/>
                    </w:rPr>
                    <w:t>1</w:t>
                  </w:r>
                  <w:r w:rsidR="009A33EC">
                    <w:rPr>
                      <w:b w:val="0"/>
                      <w:sz w:val="20"/>
                      <w:szCs w:val="20"/>
                    </w:rPr>
                    <w:t>34</w:t>
                  </w:r>
                </w:p>
              </w:tc>
              <w:tc>
                <w:tcPr>
                  <w:tcW w:w="976" w:type="dxa"/>
                  <w:tcBorders>
                    <w:top w:val="single" w:sz="4" w:space="0" w:color="000001"/>
                    <w:left w:val="single" w:sz="4" w:space="0" w:color="000000"/>
                    <w:right w:val="single" w:sz="4" w:space="0" w:color="000001"/>
                  </w:tcBorders>
                </w:tcPr>
                <w:p w14:paraId="4E73DE6A" w14:textId="77777777" w:rsidR="0087070C" w:rsidRDefault="00AA53CB">
                  <w:pPr>
                    <w:tabs>
                      <w:tab w:val="left" w:pos="636"/>
                      <w:tab w:val="center" w:pos="784"/>
                    </w:tabs>
                    <w:rPr>
                      <w:b w:val="0"/>
                      <w:sz w:val="20"/>
                      <w:szCs w:val="20"/>
                    </w:rPr>
                  </w:pPr>
                  <w:r>
                    <w:rPr>
                      <w:b w:val="0"/>
                      <w:sz w:val="20"/>
                      <w:szCs w:val="20"/>
                    </w:rPr>
                    <w:t>ПК-1</w:t>
                  </w:r>
                </w:p>
                <w:p w14:paraId="4E287168" w14:textId="77777777" w:rsidR="0087070C" w:rsidRDefault="00AA53CB">
                  <w:pPr>
                    <w:tabs>
                      <w:tab w:val="left" w:pos="636"/>
                      <w:tab w:val="center" w:pos="784"/>
                    </w:tabs>
                    <w:rPr>
                      <w:b w:val="0"/>
                      <w:sz w:val="20"/>
                      <w:szCs w:val="20"/>
                    </w:rPr>
                  </w:pPr>
                  <w:r>
                    <w:rPr>
                      <w:b w:val="0"/>
                      <w:sz w:val="20"/>
                      <w:szCs w:val="20"/>
                    </w:rPr>
                    <w:t>ПК-2</w:t>
                  </w:r>
                </w:p>
                <w:p w14:paraId="00938803" w14:textId="77777777" w:rsidR="0087070C" w:rsidRDefault="00AA53CB">
                  <w:pPr>
                    <w:tabs>
                      <w:tab w:val="left" w:pos="636"/>
                      <w:tab w:val="center" w:pos="784"/>
                    </w:tabs>
                    <w:rPr>
                      <w:b w:val="0"/>
                      <w:sz w:val="20"/>
                      <w:szCs w:val="20"/>
                    </w:rPr>
                  </w:pPr>
                  <w:r>
                    <w:rPr>
                      <w:b w:val="0"/>
                      <w:sz w:val="20"/>
                      <w:szCs w:val="20"/>
                    </w:rPr>
                    <w:t>ПК-3</w:t>
                  </w:r>
                </w:p>
              </w:tc>
            </w:tr>
            <w:tr w:rsidR="0087070C" w14:paraId="02E352A1" w14:textId="77777777">
              <w:trPr>
                <w:trHeight w:val="20"/>
              </w:trPr>
              <w:tc>
                <w:tcPr>
                  <w:tcW w:w="546" w:type="dxa"/>
                  <w:tcBorders>
                    <w:top w:val="single" w:sz="4" w:space="0" w:color="000001"/>
                    <w:left w:val="single" w:sz="4" w:space="0" w:color="000001"/>
                    <w:bottom w:val="single" w:sz="4" w:space="0" w:color="000001"/>
                    <w:right w:val="single" w:sz="4" w:space="0" w:color="000001"/>
                  </w:tcBorders>
                </w:tcPr>
                <w:p w14:paraId="3C12A819" w14:textId="77777777" w:rsidR="0087070C" w:rsidRDefault="00AA53CB">
                  <w:pPr>
                    <w:rPr>
                      <w:b w:val="0"/>
                      <w:sz w:val="20"/>
                      <w:szCs w:val="20"/>
                    </w:rPr>
                  </w:pPr>
                  <w:r>
                    <w:rPr>
                      <w:b w:val="0"/>
                      <w:sz w:val="20"/>
                      <w:szCs w:val="20"/>
                    </w:rPr>
                    <w:t>4</w:t>
                  </w:r>
                </w:p>
              </w:tc>
              <w:tc>
                <w:tcPr>
                  <w:tcW w:w="1972" w:type="dxa"/>
                  <w:tcBorders>
                    <w:top w:val="single" w:sz="4" w:space="0" w:color="000001"/>
                    <w:left w:val="single" w:sz="4" w:space="0" w:color="000001"/>
                    <w:bottom w:val="single" w:sz="4" w:space="0" w:color="000001"/>
                    <w:right w:val="single" w:sz="4" w:space="0" w:color="000001"/>
                  </w:tcBorders>
                </w:tcPr>
                <w:p w14:paraId="32C78CFE" w14:textId="77777777" w:rsidR="0087070C" w:rsidRDefault="00AA53CB">
                  <w:pPr>
                    <w:rPr>
                      <w:b w:val="0"/>
                      <w:sz w:val="20"/>
                      <w:szCs w:val="20"/>
                    </w:rPr>
                  </w:pPr>
                  <w:r>
                    <w:rPr>
                      <w:b w:val="0"/>
                      <w:sz w:val="20"/>
                      <w:szCs w:val="20"/>
                    </w:rPr>
                    <w:t>Заключительный</w:t>
                  </w:r>
                </w:p>
              </w:tc>
              <w:tc>
                <w:tcPr>
                  <w:tcW w:w="3447" w:type="dxa"/>
                  <w:tcBorders>
                    <w:top w:val="single" w:sz="4" w:space="0" w:color="000001"/>
                    <w:left w:val="single" w:sz="4" w:space="0" w:color="000001"/>
                    <w:right w:val="single" w:sz="4" w:space="0" w:color="000000"/>
                  </w:tcBorders>
                </w:tcPr>
                <w:p w14:paraId="2C78B1CF" w14:textId="77777777" w:rsidR="0087070C" w:rsidRDefault="00AA53CB">
                  <w:pPr>
                    <w:rPr>
                      <w:b w:val="0"/>
                      <w:sz w:val="20"/>
                      <w:szCs w:val="20"/>
                    </w:rPr>
                  </w:pPr>
                  <w:r>
                    <w:rPr>
                      <w:b w:val="0"/>
                      <w:sz w:val="20"/>
                      <w:szCs w:val="20"/>
                    </w:rPr>
                    <w:t>Оформление документов по практике и защита отчёта.</w:t>
                  </w:r>
                </w:p>
              </w:tc>
              <w:tc>
                <w:tcPr>
                  <w:tcW w:w="563" w:type="dxa"/>
                  <w:tcBorders>
                    <w:top w:val="single" w:sz="4" w:space="0" w:color="000000"/>
                    <w:left w:val="single" w:sz="4" w:space="0" w:color="000000"/>
                    <w:bottom w:val="single" w:sz="4" w:space="0" w:color="000000"/>
                    <w:right w:val="single" w:sz="4" w:space="0" w:color="000000"/>
                  </w:tcBorders>
                </w:tcPr>
                <w:p w14:paraId="2D4A1B41" w14:textId="5CA6EEF1" w:rsidR="0087070C" w:rsidRDefault="009A33EC">
                  <w:pPr>
                    <w:rPr>
                      <w:b w:val="0"/>
                      <w:sz w:val="20"/>
                      <w:szCs w:val="20"/>
                    </w:rPr>
                  </w:pPr>
                  <w:r>
                    <w:rPr>
                      <w:b w:val="0"/>
                      <w:sz w:val="20"/>
                      <w:szCs w:val="20"/>
                    </w:rPr>
                    <w:t>2</w:t>
                  </w:r>
                </w:p>
              </w:tc>
              <w:tc>
                <w:tcPr>
                  <w:tcW w:w="700" w:type="dxa"/>
                  <w:tcBorders>
                    <w:top w:val="single" w:sz="4" w:space="0" w:color="000000"/>
                    <w:left w:val="single" w:sz="4" w:space="0" w:color="000000"/>
                    <w:bottom w:val="single" w:sz="4" w:space="0" w:color="000000"/>
                    <w:right w:val="single" w:sz="4" w:space="0" w:color="000000"/>
                  </w:tcBorders>
                </w:tcPr>
                <w:p w14:paraId="0F046A47" w14:textId="77777777" w:rsidR="0087070C" w:rsidRDefault="00AA53CB">
                  <w:pPr>
                    <w:rPr>
                      <w:b w:val="0"/>
                      <w:sz w:val="20"/>
                      <w:szCs w:val="20"/>
                    </w:rPr>
                  </w:pPr>
                  <w:r>
                    <w:rPr>
                      <w:b w:val="0"/>
                      <w:sz w:val="20"/>
                      <w:szCs w:val="20"/>
                    </w:rPr>
                    <w:t>0</w:t>
                  </w:r>
                </w:p>
              </w:tc>
              <w:tc>
                <w:tcPr>
                  <w:tcW w:w="1385" w:type="dxa"/>
                  <w:tcBorders>
                    <w:top w:val="single" w:sz="4" w:space="0" w:color="000000"/>
                    <w:left w:val="single" w:sz="4" w:space="0" w:color="000000"/>
                    <w:bottom w:val="single" w:sz="4" w:space="0" w:color="000000"/>
                    <w:right w:val="single" w:sz="4" w:space="0" w:color="000000"/>
                  </w:tcBorders>
                </w:tcPr>
                <w:p w14:paraId="376DDB38" w14:textId="77777777" w:rsidR="0087070C" w:rsidRDefault="00AA53CB">
                  <w:pPr>
                    <w:rPr>
                      <w:b w:val="0"/>
                      <w:sz w:val="20"/>
                      <w:szCs w:val="20"/>
                    </w:rPr>
                  </w:pPr>
                  <w:r>
                    <w:rPr>
                      <w:b w:val="0"/>
                      <w:sz w:val="20"/>
                      <w:szCs w:val="20"/>
                    </w:rPr>
                    <w:t>2</w:t>
                  </w:r>
                </w:p>
              </w:tc>
              <w:tc>
                <w:tcPr>
                  <w:tcW w:w="976" w:type="dxa"/>
                  <w:tcBorders>
                    <w:top w:val="single" w:sz="4" w:space="0" w:color="000001"/>
                    <w:left w:val="single" w:sz="4" w:space="0" w:color="000000"/>
                    <w:right w:val="single" w:sz="4" w:space="0" w:color="000001"/>
                  </w:tcBorders>
                </w:tcPr>
                <w:p w14:paraId="0C7FBA61" w14:textId="77777777" w:rsidR="0087070C" w:rsidRDefault="00AA53CB">
                  <w:pPr>
                    <w:tabs>
                      <w:tab w:val="left" w:pos="636"/>
                      <w:tab w:val="center" w:pos="784"/>
                    </w:tabs>
                    <w:rPr>
                      <w:b w:val="0"/>
                      <w:sz w:val="20"/>
                      <w:szCs w:val="20"/>
                    </w:rPr>
                  </w:pPr>
                  <w:r>
                    <w:rPr>
                      <w:b w:val="0"/>
                      <w:sz w:val="20"/>
                      <w:szCs w:val="20"/>
                    </w:rPr>
                    <w:t>ПК-1</w:t>
                  </w:r>
                </w:p>
                <w:p w14:paraId="1B1DD636" w14:textId="77777777" w:rsidR="0087070C" w:rsidRDefault="00AA53CB">
                  <w:pPr>
                    <w:tabs>
                      <w:tab w:val="left" w:pos="636"/>
                      <w:tab w:val="center" w:pos="784"/>
                    </w:tabs>
                    <w:rPr>
                      <w:b w:val="0"/>
                      <w:sz w:val="20"/>
                      <w:szCs w:val="20"/>
                    </w:rPr>
                  </w:pPr>
                  <w:r>
                    <w:rPr>
                      <w:b w:val="0"/>
                      <w:sz w:val="20"/>
                      <w:szCs w:val="20"/>
                    </w:rPr>
                    <w:t>ПК-2</w:t>
                  </w:r>
                </w:p>
                <w:p w14:paraId="62AF8738" w14:textId="77777777" w:rsidR="0087070C" w:rsidRDefault="00AA53CB">
                  <w:pPr>
                    <w:tabs>
                      <w:tab w:val="left" w:pos="636"/>
                      <w:tab w:val="center" w:pos="784"/>
                    </w:tabs>
                    <w:rPr>
                      <w:b w:val="0"/>
                      <w:sz w:val="20"/>
                      <w:szCs w:val="20"/>
                    </w:rPr>
                  </w:pPr>
                  <w:r>
                    <w:rPr>
                      <w:b w:val="0"/>
                      <w:sz w:val="20"/>
                      <w:szCs w:val="20"/>
                    </w:rPr>
                    <w:t>ПК-3</w:t>
                  </w:r>
                </w:p>
              </w:tc>
            </w:tr>
            <w:tr w:rsidR="0087070C" w14:paraId="776DD549" w14:textId="77777777">
              <w:trPr>
                <w:trHeight w:val="430"/>
              </w:trPr>
              <w:tc>
                <w:tcPr>
                  <w:tcW w:w="5965" w:type="dxa"/>
                  <w:gridSpan w:val="3"/>
                  <w:tcBorders>
                    <w:top w:val="single" w:sz="4" w:space="0" w:color="000001"/>
                    <w:left w:val="single" w:sz="4" w:space="0" w:color="000001"/>
                    <w:bottom w:val="single" w:sz="4" w:space="0" w:color="000000"/>
                    <w:right w:val="single" w:sz="4" w:space="0" w:color="000000"/>
                  </w:tcBorders>
                </w:tcPr>
                <w:p w14:paraId="65E59173" w14:textId="77777777" w:rsidR="0087070C" w:rsidRDefault="00AA53CB">
                  <w:pPr>
                    <w:rPr>
                      <w:b w:val="0"/>
                      <w:sz w:val="20"/>
                      <w:szCs w:val="20"/>
                    </w:rPr>
                  </w:pPr>
                  <w:r>
                    <w:rPr>
                      <w:b w:val="0"/>
                      <w:sz w:val="20"/>
                      <w:szCs w:val="20"/>
                    </w:rPr>
                    <w:t xml:space="preserve">ИТОГО: </w:t>
                  </w:r>
                  <w:r w:rsidR="00D81B53">
                    <w:rPr>
                      <w:b w:val="0"/>
                      <w:sz w:val="20"/>
                      <w:szCs w:val="20"/>
                    </w:rPr>
                    <w:t xml:space="preserve">324 ч. </w:t>
                  </w:r>
                </w:p>
              </w:tc>
              <w:tc>
                <w:tcPr>
                  <w:tcW w:w="563" w:type="dxa"/>
                  <w:tcBorders>
                    <w:top w:val="single" w:sz="4" w:space="0" w:color="000000"/>
                    <w:left w:val="single" w:sz="4" w:space="0" w:color="000000"/>
                    <w:bottom w:val="single" w:sz="4" w:space="0" w:color="000000"/>
                    <w:right w:val="single" w:sz="4" w:space="0" w:color="000000"/>
                  </w:tcBorders>
                </w:tcPr>
                <w:p w14:paraId="3309D401" w14:textId="6F896CA5" w:rsidR="0087070C" w:rsidRDefault="009A33EC">
                  <w:pPr>
                    <w:rPr>
                      <w:b w:val="0"/>
                      <w:sz w:val="20"/>
                      <w:szCs w:val="20"/>
                    </w:rPr>
                  </w:pPr>
                  <w:r>
                    <w:rPr>
                      <w:b w:val="0"/>
                      <w:sz w:val="20"/>
                      <w:szCs w:val="20"/>
                    </w:rPr>
                    <w:t>54</w:t>
                  </w:r>
                </w:p>
              </w:tc>
              <w:tc>
                <w:tcPr>
                  <w:tcW w:w="700" w:type="dxa"/>
                  <w:tcBorders>
                    <w:top w:val="single" w:sz="4" w:space="0" w:color="000000"/>
                    <w:left w:val="single" w:sz="4" w:space="0" w:color="000000"/>
                    <w:bottom w:val="single" w:sz="4" w:space="0" w:color="000000"/>
                    <w:right w:val="single" w:sz="4" w:space="0" w:color="000000"/>
                  </w:tcBorders>
                </w:tcPr>
                <w:p w14:paraId="1B16F212" w14:textId="77777777" w:rsidR="0087070C" w:rsidRDefault="00AA53CB">
                  <w:pPr>
                    <w:rPr>
                      <w:b w:val="0"/>
                      <w:sz w:val="20"/>
                      <w:szCs w:val="20"/>
                    </w:rPr>
                  </w:pPr>
                  <w:r>
                    <w:rPr>
                      <w:b w:val="0"/>
                      <w:sz w:val="20"/>
                      <w:szCs w:val="20"/>
                    </w:rPr>
                    <w:t>0</w:t>
                  </w:r>
                </w:p>
              </w:tc>
              <w:tc>
                <w:tcPr>
                  <w:tcW w:w="1385" w:type="dxa"/>
                  <w:tcBorders>
                    <w:top w:val="single" w:sz="4" w:space="0" w:color="000000"/>
                    <w:left w:val="single" w:sz="4" w:space="0" w:color="000000"/>
                    <w:bottom w:val="single" w:sz="4" w:space="0" w:color="000000"/>
                    <w:right w:val="single" w:sz="4" w:space="0" w:color="000000"/>
                  </w:tcBorders>
                </w:tcPr>
                <w:p w14:paraId="5A516FDC" w14:textId="255E7BFD" w:rsidR="0087070C" w:rsidRDefault="009A33EC" w:rsidP="00D81B53">
                  <w:pPr>
                    <w:rPr>
                      <w:b w:val="0"/>
                      <w:sz w:val="20"/>
                      <w:szCs w:val="20"/>
                    </w:rPr>
                  </w:pPr>
                  <w:r>
                    <w:rPr>
                      <w:b w:val="0"/>
                      <w:sz w:val="20"/>
                      <w:szCs w:val="20"/>
                    </w:rPr>
                    <w:t>270</w:t>
                  </w:r>
                </w:p>
              </w:tc>
              <w:tc>
                <w:tcPr>
                  <w:tcW w:w="976" w:type="dxa"/>
                  <w:tcBorders>
                    <w:top w:val="single" w:sz="4" w:space="0" w:color="000001"/>
                    <w:left w:val="single" w:sz="4" w:space="0" w:color="000000"/>
                    <w:bottom w:val="single" w:sz="4" w:space="0" w:color="000000"/>
                    <w:right w:val="single" w:sz="4" w:space="0" w:color="000001"/>
                  </w:tcBorders>
                </w:tcPr>
                <w:p w14:paraId="013D242A" w14:textId="77777777" w:rsidR="0087070C" w:rsidRDefault="00AA53CB">
                  <w:pPr>
                    <w:tabs>
                      <w:tab w:val="left" w:pos="636"/>
                      <w:tab w:val="center" w:pos="784"/>
                    </w:tabs>
                    <w:rPr>
                      <w:b w:val="0"/>
                      <w:sz w:val="20"/>
                      <w:szCs w:val="20"/>
                    </w:rPr>
                  </w:pPr>
                  <w:r>
                    <w:rPr>
                      <w:b w:val="0"/>
                      <w:sz w:val="20"/>
                      <w:szCs w:val="20"/>
                    </w:rPr>
                    <w:t>ПК-1</w:t>
                  </w:r>
                </w:p>
                <w:p w14:paraId="21A11F8C" w14:textId="77777777" w:rsidR="0087070C" w:rsidRDefault="00AA53CB">
                  <w:pPr>
                    <w:tabs>
                      <w:tab w:val="left" w:pos="636"/>
                      <w:tab w:val="center" w:pos="784"/>
                    </w:tabs>
                    <w:rPr>
                      <w:b w:val="0"/>
                      <w:sz w:val="20"/>
                      <w:szCs w:val="20"/>
                    </w:rPr>
                  </w:pPr>
                  <w:r>
                    <w:rPr>
                      <w:b w:val="0"/>
                      <w:sz w:val="20"/>
                      <w:szCs w:val="20"/>
                    </w:rPr>
                    <w:t>ПК-2</w:t>
                  </w:r>
                </w:p>
                <w:p w14:paraId="3D4411DB" w14:textId="77777777" w:rsidR="0087070C" w:rsidRDefault="00AA53CB">
                  <w:pPr>
                    <w:tabs>
                      <w:tab w:val="left" w:pos="636"/>
                      <w:tab w:val="center" w:pos="784"/>
                    </w:tabs>
                    <w:rPr>
                      <w:b w:val="0"/>
                      <w:sz w:val="20"/>
                      <w:szCs w:val="20"/>
                    </w:rPr>
                  </w:pPr>
                  <w:r>
                    <w:rPr>
                      <w:b w:val="0"/>
                      <w:sz w:val="20"/>
                      <w:szCs w:val="20"/>
                    </w:rPr>
                    <w:t>ПК-3</w:t>
                  </w:r>
                </w:p>
              </w:tc>
            </w:tr>
          </w:tbl>
          <w:p w14:paraId="4B9C480E" w14:textId="77777777" w:rsidR="0087070C" w:rsidRDefault="0087070C">
            <w:pPr>
              <w:spacing w:after="200"/>
              <w:ind w:firstLine="525"/>
              <w:jc w:val="both"/>
              <w:rPr>
                <w:sz w:val="20"/>
                <w:szCs w:val="20"/>
              </w:rPr>
            </w:pPr>
          </w:p>
        </w:tc>
      </w:tr>
    </w:tbl>
    <w:p w14:paraId="2077AFFA" w14:textId="77777777" w:rsidR="0087070C" w:rsidRDefault="0087070C">
      <w:pPr>
        <w:pBdr>
          <w:top w:val="nil"/>
          <w:left w:val="nil"/>
          <w:bottom w:val="nil"/>
          <w:right w:val="nil"/>
          <w:between w:val="nil"/>
        </w:pBdr>
        <w:tabs>
          <w:tab w:val="left" w:pos="708"/>
          <w:tab w:val="left" w:pos="284"/>
        </w:tabs>
        <w:ind w:firstLine="709"/>
        <w:jc w:val="both"/>
        <w:rPr>
          <w:b w:val="0"/>
          <w:i/>
          <w:color w:val="00000A"/>
          <w:sz w:val="20"/>
          <w:szCs w:val="20"/>
        </w:rPr>
      </w:pPr>
    </w:p>
    <w:p w14:paraId="2AA6C5D7" w14:textId="77777777" w:rsidR="0087070C" w:rsidRDefault="0087070C">
      <w:pPr>
        <w:pBdr>
          <w:top w:val="nil"/>
          <w:left w:val="nil"/>
          <w:bottom w:val="nil"/>
          <w:right w:val="nil"/>
          <w:between w:val="nil"/>
        </w:pBdr>
        <w:tabs>
          <w:tab w:val="left" w:pos="708"/>
          <w:tab w:val="left" w:pos="284"/>
        </w:tabs>
        <w:ind w:firstLine="709"/>
        <w:jc w:val="both"/>
        <w:rPr>
          <w:b w:val="0"/>
          <w:i/>
          <w:color w:val="00000A"/>
          <w:sz w:val="20"/>
          <w:szCs w:val="20"/>
        </w:rPr>
      </w:pPr>
    </w:p>
    <w:p w14:paraId="5B008F89" w14:textId="77777777" w:rsidR="0087070C" w:rsidRDefault="00AA53CB">
      <w:pPr>
        <w:keepNext/>
        <w:ind w:firstLine="525"/>
        <w:jc w:val="both"/>
        <w:rPr>
          <w:b w:val="0"/>
          <w:sz w:val="20"/>
          <w:szCs w:val="20"/>
        </w:rPr>
      </w:pPr>
      <w:bookmarkStart w:id="2" w:name="_heading=h.1fob9te" w:colFirst="0" w:colLast="0"/>
      <w:bookmarkEnd w:id="2"/>
      <w:r>
        <w:rPr>
          <w:sz w:val="20"/>
          <w:szCs w:val="20"/>
        </w:rPr>
        <w:t>7. Форма промежуточной аттестации по практике</w:t>
      </w:r>
    </w:p>
    <w:p w14:paraId="3F8F7115" w14:textId="415D84D5" w:rsidR="0087070C" w:rsidRDefault="00AA53CB">
      <w:pPr>
        <w:ind w:firstLine="525"/>
        <w:jc w:val="both"/>
        <w:rPr>
          <w:b w:val="0"/>
          <w:sz w:val="20"/>
          <w:szCs w:val="20"/>
        </w:rPr>
      </w:pPr>
      <w:r>
        <w:rPr>
          <w:b w:val="0"/>
          <w:sz w:val="20"/>
          <w:szCs w:val="20"/>
        </w:rPr>
        <w:t xml:space="preserve">Форма промежуточной аттестации по практике: зачёт </w:t>
      </w:r>
      <w:r w:rsidR="009A33EC">
        <w:rPr>
          <w:b w:val="0"/>
          <w:sz w:val="20"/>
          <w:szCs w:val="20"/>
        </w:rPr>
        <w:t xml:space="preserve">с оценкой </w:t>
      </w:r>
      <w:r>
        <w:rPr>
          <w:b w:val="0"/>
          <w:sz w:val="20"/>
          <w:szCs w:val="20"/>
        </w:rPr>
        <w:t>в</w:t>
      </w:r>
      <w:r w:rsidR="009A33EC">
        <w:rPr>
          <w:b w:val="0"/>
          <w:sz w:val="20"/>
          <w:szCs w:val="20"/>
        </w:rPr>
        <w:t>о</w:t>
      </w:r>
      <w:r>
        <w:rPr>
          <w:b w:val="0"/>
          <w:sz w:val="20"/>
          <w:szCs w:val="20"/>
        </w:rPr>
        <w:t xml:space="preserve"> </w:t>
      </w:r>
      <w:r w:rsidR="009A33EC">
        <w:rPr>
          <w:b w:val="0"/>
          <w:sz w:val="20"/>
          <w:szCs w:val="20"/>
        </w:rPr>
        <w:t>2</w:t>
      </w:r>
      <w:r>
        <w:rPr>
          <w:b w:val="0"/>
          <w:sz w:val="20"/>
          <w:szCs w:val="20"/>
        </w:rPr>
        <w:t xml:space="preserve"> семестре.</w:t>
      </w:r>
    </w:p>
    <w:p w14:paraId="7CF20532" w14:textId="77777777" w:rsidR="0087070C" w:rsidRDefault="0087070C">
      <w:pPr>
        <w:pBdr>
          <w:top w:val="nil"/>
          <w:left w:val="nil"/>
          <w:bottom w:val="nil"/>
          <w:right w:val="nil"/>
          <w:between w:val="nil"/>
        </w:pBdr>
        <w:ind w:firstLine="709"/>
        <w:jc w:val="both"/>
        <w:rPr>
          <w:color w:val="000000"/>
          <w:sz w:val="20"/>
          <w:szCs w:val="20"/>
        </w:rPr>
      </w:pPr>
    </w:p>
    <w:p w14:paraId="6BBE55CF" w14:textId="77777777" w:rsidR="0087070C" w:rsidRDefault="0087070C">
      <w:pPr>
        <w:pBdr>
          <w:top w:val="nil"/>
          <w:left w:val="nil"/>
          <w:bottom w:val="nil"/>
          <w:right w:val="nil"/>
          <w:between w:val="nil"/>
        </w:pBdr>
        <w:ind w:firstLine="709"/>
        <w:jc w:val="both"/>
        <w:rPr>
          <w:b w:val="0"/>
          <w:color w:val="000000"/>
          <w:sz w:val="20"/>
          <w:szCs w:val="20"/>
        </w:rPr>
      </w:pPr>
    </w:p>
    <w:p w14:paraId="7FEECFC5" w14:textId="77777777" w:rsidR="0087070C" w:rsidRDefault="00AA53CB">
      <w:pPr>
        <w:pBdr>
          <w:top w:val="nil"/>
          <w:left w:val="nil"/>
          <w:bottom w:val="nil"/>
          <w:right w:val="nil"/>
          <w:between w:val="nil"/>
        </w:pBdr>
        <w:tabs>
          <w:tab w:val="left" w:pos="708"/>
        </w:tabs>
        <w:ind w:left="708"/>
        <w:jc w:val="both"/>
        <w:rPr>
          <w:color w:val="000000"/>
          <w:sz w:val="20"/>
          <w:szCs w:val="20"/>
        </w:rPr>
      </w:pPr>
      <w:r>
        <w:rPr>
          <w:color w:val="000000"/>
          <w:sz w:val="20"/>
          <w:szCs w:val="20"/>
        </w:rPr>
        <w:t xml:space="preserve">8. Фонд оценочных средств по </w:t>
      </w:r>
      <w:r>
        <w:rPr>
          <w:sz w:val="20"/>
          <w:szCs w:val="20"/>
        </w:rPr>
        <w:t>дисциплине</w:t>
      </w:r>
      <w:r>
        <w:rPr>
          <w:color w:val="000000"/>
          <w:sz w:val="20"/>
          <w:szCs w:val="20"/>
        </w:rPr>
        <w:t xml:space="preserve"> (модулю) </w:t>
      </w:r>
    </w:p>
    <w:p w14:paraId="07A5B63A" w14:textId="77777777" w:rsidR="0087070C" w:rsidRDefault="00AA53CB">
      <w:pPr>
        <w:pBdr>
          <w:top w:val="nil"/>
          <w:left w:val="nil"/>
          <w:bottom w:val="nil"/>
          <w:right w:val="nil"/>
          <w:between w:val="nil"/>
        </w:pBdr>
        <w:tabs>
          <w:tab w:val="left" w:pos="708"/>
        </w:tabs>
        <w:ind w:left="708"/>
        <w:jc w:val="both"/>
        <w:rPr>
          <w:b w:val="0"/>
          <w:color w:val="000000"/>
          <w:sz w:val="20"/>
          <w:szCs w:val="20"/>
        </w:rPr>
      </w:pPr>
      <w:r>
        <w:rPr>
          <w:b w:val="0"/>
          <w:color w:val="000000"/>
          <w:sz w:val="20"/>
          <w:szCs w:val="20"/>
        </w:rPr>
        <w:t xml:space="preserve">Фонд оценочных средств по практике включает оценочные материалы, направленные на проверку освоения компетенций, в том числе знаний, умений и навыков. Фонд оценочных средств включает в себя индивидуальное задание обучающемуся, в котором указываются требования к структуре </w:t>
      </w:r>
      <w:r>
        <w:rPr>
          <w:b w:val="0"/>
          <w:color w:val="000000"/>
          <w:sz w:val="20"/>
          <w:szCs w:val="20"/>
        </w:rPr>
        <w:lastRenderedPageBreak/>
        <w:t>действий обучающегося, требования к полученным результатам, к срокам и месту проведения мероприятий практики и т.п. Также приводятся требования к отчету по практике.</w:t>
      </w:r>
    </w:p>
    <w:p w14:paraId="7B4C73B5" w14:textId="77777777" w:rsidR="0087070C" w:rsidRDefault="00AA53CB">
      <w:pPr>
        <w:pBdr>
          <w:top w:val="nil"/>
          <w:left w:val="nil"/>
          <w:bottom w:val="nil"/>
          <w:right w:val="nil"/>
          <w:between w:val="nil"/>
        </w:pBdr>
        <w:tabs>
          <w:tab w:val="left" w:pos="708"/>
        </w:tabs>
        <w:ind w:left="708"/>
        <w:jc w:val="both"/>
        <w:rPr>
          <w:b w:val="0"/>
          <w:color w:val="000000"/>
          <w:sz w:val="20"/>
          <w:szCs w:val="20"/>
        </w:rPr>
      </w:pPr>
      <w:r>
        <w:rPr>
          <w:b w:val="0"/>
          <w:color w:val="000000"/>
          <w:sz w:val="20"/>
          <w:szCs w:val="20"/>
        </w:rPr>
        <w:t>В фонде оценочных средств содержится следующая информация:</w:t>
      </w:r>
    </w:p>
    <w:p w14:paraId="3EFFE023" w14:textId="77777777" w:rsidR="0087070C" w:rsidRDefault="00AA53CB">
      <w:pPr>
        <w:pBdr>
          <w:top w:val="nil"/>
          <w:left w:val="nil"/>
          <w:bottom w:val="nil"/>
          <w:right w:val="nil"/>
          <w:between w:val="nil"/>
        </w:pBdr>
        <w:tabs>
          <w:tab w:val="left" w:pos="708"/>
        </w:tabs>
        <w:ind w:left="708"/>
        <w:jc w:val="both"/>
        <w:rPr>
          <w:b w:val="0"/>
          <w:color w:val="000000"/>
          <w:sz w:val="20"/>
          <w:szCs w:val="20"/>
        </w:rPr>
      </w:pPr>
      <w:r>
        <w:rPr>
          <w:b w:val="0"/>
          <w:color w:val="000000"/>
          <w:sz w:val="20"/>
          <w:szCs w:val="20"/>
        </w:rPr>
        <w:t>– соответствие компетенций планируемым результатам обучения по практике;</w:t>
      </w:r>
    </w:p>
    <w:p w14:paraId="79468271" w14:textId="77777777" w:rsidR="0087070C" w:rsidRDefault="00AA53CB">
      <w:pPr>
        <w:pBdr>
          <w:top w:val="nil"/>
          <w:left w:val="nil"/>
          <w:bottom w:val="nil"/>
          <w:right w:val="nil"/>
          <w:between w:val="nil"/>
        </w:pBdr>
        <w:tabs>
          <w:tab w:val="left" w:pos="708"/>
        </w:tabs>
        <w:ind w:left="708"/>
        <w:jc w:val="both"/>
        <w:rPr>
          <w:b w:val="0"/>
          <w:color w:val="000000"/>
          <w:sz w:val="20"/>
          <w:szCs w:val="20"/>
        </w:rPr>
      </w:pPr>
      <w:r>
        <w:rPr>
          <w:b w:val="0"/>
          <w:color w:val="000000"/>
          <w:sz w:val="20"/>
          <w:szCs w:val="20"/>
        </w:rPr>
        <w:t>– критерии оценивания сформированности компетенций;</w:t>
      </w:r>
    </w:p>
    <w:p w14:paraId="21072030" w14:textId="77777777" w:rsidR="0087070C" w:rsidRDefault="00AA53CB">
      <w:pPr>
        <w:pBdr>
          <w:top w:val="nil"/>
          <w:left w:val="nil"/>
          <w:bottom w:val="nil"/>
          <w:right w:val="nil"/>
          <w:between w:val="nil"/>
        </w:pBdr>
        <w:tabs>
          <w:tab w:val="left" w:pos="708"/>
        </w:tabs>
        <w:ind w:left="708"/>
        <w:jc w:val="both"/>
        <w:rPr>
          <w:b w:val="0"/>
          <w:color w:val="000000"/>
          <w:sz w:val="20"/>
          <w:szCs w:val="20"/>
        </w:rPr>
      </w:pPr>
      <w:r>
        <w:rPr>
          <w:b w:val="0"/>
          <w:color w:val="000000"/>
          <w:sz w:val="20"/>
          <w:szCs w:val="20"/>
        </w:rPr>
        <w:t>– механизм формирования оценки по практике;</w:t>
      </w:r>
    </w:p>
    <w:p w14:paraId="296AA416" w14:textId="77777777" w:rsidR="0087070C" w:rsidRDefault="00AA53CB">
      <w:pPr>
        <w:pBdr>
          <w:top w:val="nil"/>
          <w:left w:val="nil"/>
          <w:bottom w:val="nil"/>
          <w:right w:val="nil"/>
          <w:between w:val="nil"/>
        </w:pBdr>
        <w:tabs>
          <w:tab w:val="left" w:pos="708"/>
        </w:tabs>
        <w:ind w:left="708"/>
        <w:jc w:val="both"/>
        <w:rPr>
          <w:b w:val="0"/>
          <w:color w:val="000000"/>
          <w:sz w:val="20"/>
          <w:szCs w:val="20"/>
        </w:rPr>
      </w:pPr>
      <w:r>
        <w:rPr>
          <w:b w:val="0"/>
          <w:color w:val="000000"/>
          <w:sz w:val="20"/>
          <w:szCs w:val="20"/>
        </w:rPr>
        <w:t>– описание порядка применения и процедуры оценивания для каждого оценочного средства;</w:t>
      </w:r>
    </w:p>
    <w:p w14:paraId="7B25A0E0" w14:textId="77777777" w:rsidR="0087070C" w:rsidRDefault="00AA53CB">
      <w:pPr>
        <w:pBdr>
          <w:top w:val="nil"/>
          <w:left w:val="nil"/>
          <w:bottom w:val="nil"/>
          <w:right w:val="nil"/>
          <w:between w:val="nil"/>
        </w:pBdr>
        <w:tabs>
          <w:tab w:val="left" w:pos="708"/>
        </w:tabs>
        <w:ind w:left="708"/>
        <w:jc w:val="both"/>
        <w:rPr>
          <w:b w:val="0"/>
          <w:color w:val="000000"/>
          <w:sz w:val="20"/>
          <w:szCs w:val="20"/>
        </w:rPr>
      </w:pPr>
      <w:r>
        <w:rPr>
          <w:b w:val="0"/>
          <w:color w:val="000000"/>
          <w:sz w:val="20"/>
          <w:szCs w:val="20"/>
        </w:rPr>
        <w:t>– критерии оценивания для каждого оценочного средства;</w:t>
      </w:r>
    </w:p>
    <w:p w14:paraId="6D99BD1D" w14:textId="77777777" w:rsidR="0087070C" w:rsidRDefault="00AA53CB">
      <w:pPr>
        <w:pBdr>
          <w:top w:val="nil"/>
          <w:left w:val="nil"/>
          <w:bottom w:val="nil"/>
          <w:right w:val="nil"/>
          <w:between w:val="nil"/>
        </w:pBdr>
        <w:tabs>
          <w:tab w:val="left" w:pos="708"/>
        </w:tabs>
        <w:ind w:left="708"/>
        <w:jc w:val="both"/>
        <w:rPr>
          <w:b w:val="0"/>
          <w:color w:val="000000"/>
          <w:sz w:val="20"/>
          <w:szCs w:val="20"/>
        </w:rPr>
      </w:pPr>
      <w:r>
        <w:rPr>
          <w:b w:val="0"/>
          <w:color w:val="000000"/>
          <w:sz w:val="20"/>
          <w:szCs w:val="20"/>
        </w:rPr>
        <w:t>– содержание оценочных средств, включая требования, предъявляемые к действиям обучающихся, демонстрируемым результатам, примеры заданий.</w:t>
      </w:r>
    </w:p>
    <w:p w14:paraId="3DF8F899" w14:textId="77777777" w:rsidR="0087070C" w:rsidRDefault="00AA53CB">
      <w:pPr>
        <w:pBdr>
          <w:top w:val="nil"/>
          <w:left w:val="nil"/>
          <w:bottom w:val="nil"/>
          <w:right w:val="nil"/>
          <w:between w:val="nil"/>
        </w:pBdr>
        <w:tabs>
          <w:tab w:val="left" w:pos="708"/>
        </w:tabs>
        <w:ind w:left="708"/>
        <w:jc w:val="both"/>
        <w:rPr>
          <w:b w:val="0"/>
          <w:color w:val="000000"/>
          <w:sz w:val="20"/>
          <w:szCs w:val="20"/>
        </w:rPr>
      </w:pPr>
      <w:r>
        <w:rPr>
          <w:b w:val="0"/>
          <w:color w:val="000000"/>
          <w:sz w:val="20"/>
          <w:szCs w:val="20"/>
        </w:rPr>
        <w:t>Фонд оценочных средств по практике находится в Приложении 1 к программе практики.</w:t>
      </w:r>
    </w:p>
    <w:p w14:paraId="1365D130" w14:textId="77777777" w:rsidR="0087070C" w:rsidRDefault="0087070C">
      <w:pPr>
        <w:pBdr>
          <w:top w:val="nil"/>
          <w:left w:val="nil"/>
          <w:bottom w:val="nil"/>
          <w:right w:val="nil"/>
          <w:between w:val="nil"/>
        </w:pBdr>
        <w:tabs>
          <w:tab w:val="left" w:pos="708"/>
        </w:tabs>
        <w:ind w:left="708"/>
        <w:jc w:val="both"/>
        <w:rPr>
          <w:b w:val="0"/>
          <w:color w:val="000000"/>
          <w:sz w:val="20"/>
          <w:szCs w:val="20"/>
        </w:rPr>
      </w:pPr>
    </w:p>
    <w:p w14:paraId="4416DC7A" w14:textId="77777777" w:rsidR="0087070C" w:rsidRDefault="00AA53CB">
      <w:pPr>
        <w:pBdr>
          <w:top w:val="nil"/>
          <w:left w:val="nil"/>
          <w:bottom w:val="nil"/>
          <w:right w:val="nil"/>
          <w:between w:val="nil"/>
        </w:pBdr>
        <w:tabs>
          <w:tab w:val="left" w:pos="708"/>
        </w:tabs>
        <w:ind w:left="708"/>
        <w:rPr>
          <w:color w:val="00000A"/>
          <w:sz w:val="20"/>
          <w:szCs w:val="20"/>
        </w:rPr>
      </w:pPr>
      <w:bookmarkStart w:id="3" w:name="_heading=h.3znysh7" w:colFirst="0" w:colLast="0"/>
      <w:bookmarkEnd w:id="3"/>
      <w:r>
        <w:rPr>
          <w:color w:val="00000A"/>
          <w:sz w:val="20"/>
          <w:szCs w:val="20"/>
        </w:rPr>
        <w:t>9. Перечень литературы, необходимой для проведения практики</w:t>
      </w:r>
    </w:p>
    <w:p w14:paraId="3C151D72" w14:textId="77777777" w:rsidR="0087070C" w:rsidRDefault="00AA53CB">
      <w:pPr>
        <w:ind w:firstLine="525"/>
        <w:jc w:val="both"/>
        <w:rPr>
          <w:b w:val="0"/>
          <w:sz w:val="20"/>
          <w:szCs w:val="20"/>
        </w:rPr>
      </w:pPr>
      <w:r>
        <w:rPr>
          <w:b w:val="0"/>
          <w:sz w:val="20"/>
          <w:szCs w:val="20"/>
        </w:rPr>
        <w:t>Прохождение практики предполагает изучение учебной литературы. Литература может быть доступна обучающимся в одном из двух вариантов (либо в обоих из них):</w:t>
      </w:r>
    </w:p>
    <w:p w14:paraId="11177230" w14:textId="77777777" w:rsidR="0087070C" w:rsidRDefault="00AA53CB">
      <w:pPr>
        <w:ind w:firstLine="525"/>
        <w:jc w:val="both"/>
        <w:rPr>
          <w:b w:val="0"/>
          <w:sz w:val="20"/>
          <w:szCs w:val="20"/>
        </w:rPr>
      </w:pPr>
      <w:r>
        <w:rPr>
          <w:b w:val="0"/>
          <w:sz w:val="20"/>
          <w:szCs w:val="20"/>
        </w:rPr>
        <w:t>– в электронном виде – через электронные библиотечные системы на основании заключенных КФУ договоров с правообладателями;</w:t>
      </w:r>
    </w:p>
    <w:p w14:paraId="4B8451C3" w14:textId="77777777" w:rsidR="0087070C" w:rsidRDefault="00AA53CB">
      <w:pPr>
        <w:ind w:firstLine="525"/>
        <w:jc w:val="both"/>
        <w:rPr>
          <w:b w:val="0"/>
          <w:sz w:val="20"/>
          <w:szCs w:val="20"/>
        </w:rPr>
      </w:pPr>
      <w:r>
        <w:rPr>
          <w:b w:val="0"/>
          <w:sz w:val="20"/>
          <w:szCs w:val="20"/>
        </w:rPr>
        <w:t>– в печатном виде – в Научной библиотеке Елабужского института КФУ. Обучающиеся получают учебную литературу на абонементе по читательским билетам в соответствии с правилами пользования Научной библиотекой.</w:t>
      </w:r>
    </w:p>
    <w:p w14:paraId="2E4173C4" w14:textId="77777777" w:rsidR="0087070C" w:rsidRDefault="00AA53CB">
      <w:pPr>
        <w:ind w:firstLine="525"/>
        <w:jc w:val="both"/>
        <w:rPr>
          <w:b w:val="0"/>
          <w:sz w:val="20"/>
          <w:szCs w:val="20"/>
        </w:rPr>
      </w:pPr>
      <w:r>
        <w:rPr>
          <w:b w:val="0"/>
          <w:sz w:val="20"/>
          <w:szCs w:val="20"/>
        </w:rPr>
        <w:t>Электронные издания доступны дистанционно из любой точки при введении обучающимся своего логина и пароля от личного кабинета в системе «Электронный университет». При использовании печатных изданий библиотечный фонд должен быть укомплектован ими из расчета не менее 0,25 экземпляра на каждого обучающегося из числа лиц, одновременно проходящих данную практику.</w:t>
      </w:r>
    </w:p>
    <w:p w14:paraId="2002FC73" w14:textId="77777777" w:rsidR="0087070C" w:rsidRDefault="00AA53CB">
      <w:pPr>
        <w:ind w:firstLine="525"/>
        <w:jc w:val="both"/>
        <w:rPr>
          <w:b w:val="0"/>
          <w:sz w:val="20"/>
          <w:szCs w:val="20"/>
        </w:rPr>
      </w:pPr>
      <w:r>
        <w:rPr>
          <w:b w:val="0"/>
          <w:sz w:val="20"/>
          <w:szCs w:val="20"/>
        </w:rPr>
        <w:t xml:space="preserve">Перечень литературы, необходимой для освоения практики, находится в Приложении 2 к программе практики. Он подлежит обновлению при изменении условий договоров КФУ с правообладателями электронных изданий и при изменении комплектования фондов Научной библиотеки Елабужского института КФУ. </w:t>
      </w:r>
    </w:p>
    <w:p w14:paraId="2D9B7DE1" w14:textId="77777777" w:rsidR="0087070C" w:rsidRDefault="0087070C">
      <w:pPr>
        <w:pBdr>
          <w:top w:val="nil"/>
          <w:left w:val="nil"/>
          <w:bottom w:val="nil"/>
          <w:right w:val="nil"/>
          <w:between w:val="nil"/>
        </w:pBdr>
        <w:tabs>
          <w:tab w:val="left" w:pos="708"/>
        </w:tabs>
        <w:ind w:left="708"/>
        <w:jc w:val="both"/>
        <w:rPr>
          <w:b w:val="0"/>
          <w:color w:val="00000A"/>
          <w:sz w:val="20"/>
          <w:szCs w:val="20"/>
        </w:rPr>
      </w:pPr>
    </w:p>
    <w:p w14:paraId="4138D9C2" w14:textId="77777777" w:rsidR="0087070C" w:rsidRDefault="00AA53CB">
      <w:pPr>
        <w:pBdr>
          <w:top w:val="nil"/>
          <w:left w:val="nil"/>
          <w:bottom w:val="nil"/>
          <w:right w:val="nil"/>
          <w:between w:val="nil"/>
        </w:pBdr>
        <w:tabs>
          <w:tab w:val="left" w:pos="708"/>
        </w:tabs>
        <w:ind w:left="708"/>
        <w:rPr>
          <w:color w:val="00000A"/>
          <w:sz w:val="20"/>
          <w:szCs w:val="20"/>
        </w:rPr>
      </w:pPr>
      <w:r>
        <w:rPr>
          <w:color w:val="00000A"/>
          <w:sz w:val="20"/>
          <w:szCs w:val="20"/>
        </w:rPr>
        <w:t>10. Перечень ресурсов сети «Интернет», необходимых для проведения практики</w:t>
      </w:r>
    </w:p>
    <w:p w14:paraId="3D06CA15" w14:textId="77777777" w:rsidR="0087070C" w:rsidRDefault="00AA53CB">
      <w:pPr>
        <w:numPr>
          <w:ilvl w:val="0"/>
          <w:numId w:val="3"/>
        </w:numPr>
        <w:pBdr>
          <w:top w:val="nil"/>
          <w:left w:val="nil"/>
          <w:bottom w:val="nil"/>
          <w:right w:val="nil"/>
          <w:between w:val="nil"/>
        </w:pBdr>
        <w:tabs>
          <w:tab w:val="left" w:pos="708"/>
        </w:tabs>
        <w:rPr>
          <w:b w:val="0"/>
          <w:color w:val="000000"/>
          <w:sz w:val="20"/>
          <w:szCs w:val="20"/>
        </w:rPr>
      </w:pPr>
      <w:r>
        <w:rPr>
          <w:b w:val="0"/>
          <w:color w:val="000000"/>
          <w:sz w:val="20"/>
          <w:szCs w:val="20"/>
        </w:rPr>
        <w:t xml:space="preserve">Бесплатная электронная библиотека онлайн «Единое окно доступа к образовательным ресурсам» [Электронный ресурс]. – URL: </w:t>
      </w:r>
      <w:hyperlink r:id="rId10">
        <w:r>
          <w:rPr>
            <w:b w:val="0"/>
            <w:color w:val="0000FF"/>
            <w:sz w:val="20"/>
            <w:szCs w:val="20"/>
            <w:u w:val="single"/>
          </w:rPr>
          <w:t>http://window.edu.ru</w:t>
        </w:r>
      </w:hyperlink>
    </w:p>
    <w:p w14:paraId="488362F7" w14:textId="77777777" w:rsidR="0087070C" w:rsidRDefault="00AA53CB">
      <w:pPr>
        <w:numPr>
          <w:ilvl w:val="0"/>
          <w:numId w:val="3"/>
        </w:numPr>
        <w:pBdr>
          <w:top w:val="nil"/>
          <w:left w:val="nil"/>
          <w:bottom w:val="nil"/>
          <w:right w:val="nil"/>
          <w:between w:val="nil"/>
        </w:pBdr>
        <w:tabs>
          <w:tab w:val="left" w:pos="708"/>
        </w:tabs>
        <w:rPr>
          <w:b w:val="0"/>
          <w:color w:val="000000"/>
          <w:sz w:val="20"/>
          <w:szCs w:val="20"/>
        </w:rPr>
      </w:pPr>
      <w:r>
        <w:rPr>
          <w:b w:val="0"/>
          <w:color w:val="000000"/>
          <w:sz w:val="20"/>
          <w:szCs w:val="20"/>
        </w:rPr>
        <w:t xml:space="preserve">Википедия. Свободная энциклопедия [Электронный ресурс]. – URL: </w:t>
      </w:r>
      <w:hyperlink r:id="rId11">
        <w:r>
          <w:rPr>
            <w:b w:val="0"/>
            <w:color w:val="0000FF"/>
            <w:sz w:val="20"/>
            <w:szCs w:val="20"/>
            <w:u w:val="single"/>
          </w:rPr>
          <w:t>http://ru.wikipedia.org</w:t>
        </w:r>
      </w:hyperlink>
      <w:r>
        <w:rPr>
          <w:b w:val="0"/>
          <w:color w:val="000000"/>
          <w:sz w:val="20"/>
          <w:szCs w:val="20"/>
        </w:rPr>
        <w:t>.</w:t>
      </w:r>
    </w:p>
    <w:p w14:paraId="737887AD" w14:textId="77777777" w:rsidR="0087070C" w:rsidRDefault="00AA53CB">
      <w:pPr>
        <w:numPr>
          <w:ilvl w:val="0"/>
          <w:numId w:val="3"/>
        </w:numPr>
        <w:pBdr>
          <w:top w:val="nil"/>
          <w:left w:val="nil"/>
          <w:bottom w:val="nil"/>
          <w:right w:val="nil"/>
          <w:between w:val="nil"/>
        </w:pBdr>
        <w:tabs>
          <w:tab w:val="left" w:pos="708"/>
        </w:tabs>
        <w:rPr>
          <w:b w:val="0"/>
          <w:color w:val="000000"/>
          <w:sz w:val="20"/>
          <w:szCs w:val="20"/>
        </w:rPr>
      </w:pPr>
      <w:r>
        <w:rPr>
          <w:b w:val="0"/>
          <w:color w:val="000000"/>
          <w:sz w:val="20"/>
          <w:szCs w:val="20"/>
        </w:rPr>
        <w:t xml:space="preserve">Informika – Федеральное государственное автономное учреждение [Электронный ресурс]. – URL: </w:t>
      </w:r>
      <w:hyperlink r:id="rId12">
        <w:r>
          <w:rPr>
            <w:b w:val="0"/>
            <w:color w:val="0000FF"/>
            <w:sz w:val="20"/>
            <w:szCs w:val="20"/>
            <w:u w:val="single"/>
          </w:rPr>
          <w:t>www.informika.ru</w:t>
        </w:r>
      </w:hyperlink>
    </w:p>
    <w:p w14:paraId="71F9F1E7" w14:textId="77777777" w:rsidR="0087070C" w:rsidRDefault="00AA53CB">
      <w:pPr>
        <w:numPr>
          <w:ilvl w:val="0"/>
          <w:numId w:val="4"/>
        </w:numPr>
        <w:pBdr>
          <w:top w:val="nil"/>
          <w:left w:val="nil"/>
          <w:bottom w:val="nil"/>
          <w:right w:val="nil"/>
          <w:between w:val="nil"/>
        </w:pBdr>
        <w:tabs>
          <w:tab w:val="left" w:pos="708"/>
        </w:tabs>
        <w:rPr>
          <w:b w:val="0"/>
          <w:color w:val="000000"/>
          <w:sz w:val="20"/>
          <w:szCs w:val="20"/>
        </w:rPr>
      </w:pPr>
      <w:r>
        <w:rPr>
          <w:b w:val="0"/>
          <w:color w:val="000000"/>
          <w:sz w:val="20"/>
          <w:szCs w:val="20"/>
        </w:rPr>
        <w:t xml:space="preserve"> Elsevier (Science Direct) – предметные коллекции журналов издательства «Elsevier» по всем отраслям знаний. - URL: </w:t>
      </w:r>
      <w:hyperlink r:id="rId13">
        <w:r>
          <w:rPr>
            <w:b w:val="0"/>
            <w:color w:val="0000FF"/>
            <w:sz w:val="20"/>
            <w:szCs w:val="20"/>
            <w:u w:val="single"/>
          </w:rPr>
          <w:t>https://www.sciencedirect.com/</w:t>
        </w:r>
      </w:hyperlink>
    </w:p>
    <w:p w14:paraId="1CC22714" w14:textId="77777777" w:rsidR="0087070C" w:rsidRPr="00D81B53" w:rsidRDefault="00AA53CB">
      <w:pPr>
        <w:numPr>
          <w:ilvl w:val="0"/>
          <w:numId w:val="4"/>
        </w:numPr>
        <w:pBdr>
          <w:top w:val="nil"/>
          <w:left w:val="nil"/>
          <w:bottom w:val="nil"/>
          <w:right w:val="nil"/>
          <w:between w:val="nil"/>
        </w:pBdr>
        <w:tabs>
          <w:tab w:val="left" w:pos="708"/>
        </w:tabs>
        <w:rPr>
          <w:b w:val="0"/>
          <w:color w:val="000000"/>
          <w:sz w:val="20"/>
          <w:szCs w:val="20"/>
          <w:lang w:val="en-US"/>
        </w:rPr>
      </w:pPr>
      <w:r w:rsidRPr="00D81B53">
        <w:rPr>
          <w:b w:val="0"/>
          <w:color w:val="000000"/>
          <w:sz w:val="20"/>
          <w:szCs w:val="20"/>
          <w:lang w:val="en-US"/>
        </w:rPr>
        <w:t xml:space="preserve">Elsevier Open Access Journals  - </w:t>
      </w:r>
      <w:r>
        <w:rPr>
          <w:b w:val="0"/>
          <w:color w:val="000000"/>
          <w:sz w:val="20"/>
          <w:szCs w:val="20"/>
        </w:rPr>
        <w:t>журналы</w:t>
      </w:r>
      <w:r w:rsidRPr="00D81B53">
        <w:rPr>
          <w:b w:val="0"/>
          <w:color w:val="000000"/>
          <w:sz w:val="20"/>
          <w:szCs w:val="20"/>
          <w:lang w:val="en-US"/>
        </w:rPr>
        <w:t xml:space="preserve"> </w:t>
      </w:r>
      <w:r>
        <w:rPr>
          <w:b w:val="0"/>
          <w:color w:val="000000"/>
          <w:sz w:val="20"/>
          <w:szCs w:val="20"/>
        </w:rPr>
        <w:t>открытого</w:t>
      </w:r>
      <w:r w:rsidRPr="00D81B53">
        <w:rPr>
          <w:b w:val="0"/>
          <w:color w:val="000000"/>
          <w:sz w:val="20"/>
          <w:szCs w:val="20"/>
          <w:lang w:val="en-US"/>
        </w:rPr>
        <w:t xml:space="preserve"> </w:t>
      </w:r>
      <w:r>
        <w:rPr>
          <w:b w:val="0"/>
          <w:color w:val="000000"/>
          <w:sz w:val="20"/>
          <w:szCs w:val="20"/>
        </w:rPr>
        <w:t>доступа</w:t>
      </w:r>
      <w:r w:rsidRPr="00D81B53">
        <w:rPr>
          <w:b w:val="0"/>
          <w:color w:val="000000"/>
          <w:sz w:val="20"/>
          <w:szCs w:val="20"/>
          <w:lang w:val="en-US"/>
        </w:rPr>
        <w:t xml:space="preserve"> (Open access)  </w:t>
      </w:r>
      <w:r>
        <w:rPr>
          <w:b w:val="0"/>
          <w:color w:val="000000"/>
          <w:sz w:val="20"/>
          <w:szCs w:val="20"/>
        </w:rPr>
        <w:t>издательства</w:t>
      </w:r>
      <w:r w:rsidRPr="00D81B53">
        <w:rPr>
          <w:b w:val="0"/>
          <w:color w:val="000000"/>
          <w:sz w:val="20"/>
          <w:szCs w:val="20"/>
          <w:lang w:val="en-US"/>
        </w:rPr>
        <w:t xml:space="preserve"> Elsevier. - URL: [</w:t>
      </w:r>
      <w:hyperlink r:id="rId14">
        <w:r w:rsidRPr="00D81B53">
          <w:rPr>
            <w:b w:val="0"/>
            <w:color w:val="0000FF"/>
            <w:sz w:val="20"/>
            <w:szCs w:val="20"/>
            <w:u w:val="single"/>
            <w:lang w:val="en-US"/>
          </w:rPr>
          <w:t>https://www.sciencedirect.com/science/jrnlallbooks/all/open-access</w:t>
        </w:r>
      </w:hyperlink>
    </w:p>
    <w:p w14:paraId="5F61DCFE" w14:textId="77777777" w:rsidR="0087070C" w:rsidRDefault="00AA53CB">
      <w:pPr>
        <w:numPr>
          <w:ilvl w:val="0"/>
          <w:numId w:val="4"/>
        </w:numPr>
        <w:pBdr>
          <w:top w:val="nil"/>
          <w:left w:val="nil"/>
          <w:bottom w:val="nil"/>
          <w:right w:val="nil"/>
          <w:between w:val="nil"/>
        </w:pBdr>
        <w:tabs>
          <w:tab w:val="left" w:pos="708"/>
        </w:tabs>
        <w:rPr>
          <w:b w:val="0"/>
          <w:color w:val="000000"/>
          <w:sz w:val="20"/>
          <w:szCs w:val="20"/>
        </w:rPr>
      </w:pPr>
      <w:r>
        <w:rPr>
          <w:b w:val="0"/>
          <w:color w:val="000000"/>
          <w:sz w:val="20"/>
          <w:szCs w:val="20"/>
        </w:rPr>
        <w:t xml:space="preserve">Научная электронная библиотека eLIBRARY.RU [Электронный ресурс]. – URL: </w:t>
      </w:r>
      <w:hyperlink r:id="rId15">
        <w:r>
          <w:rPr>
            <w:b w:val="0"/>
            <w:color w:val="0000FF"/>
            <w:sz w:val="20"/>
            <w:szCs w:val="20"/>
            <w:u w:val="single"/>
          </w:rPr>
          <w:t>https://elibrary.ru/</w:t>
        </w:r>
      </w:hyperlink>
    </w:p>
    <w:p w14:paraId="4867D4FD" w14:textId="77777777" w:rsidR="0087070C" w:rsidRDefault="00AA53CB">
      <w:pPr>
        <w:numPr>
          <w:ilvl w:val="0"/>
          <w:numId w:val="4"/>
        </w:numPr>
        <w:pBdr>
          <w:top w:val="nil"/>
          <w:left w:val="nil"/>
          <w:bottom w:val="nil"/>
          <w:right w:val="nil"/>
          <w:between w:val="nil"/>
        </w:pBdr>
        <w:tabs>
          <w:tab w:val="left" w:pos="708"/>
        </w:tabs>
        <w:rPr>
          <w:b w:val="0"/>
          <w:color w:val="000000"/>
          <w:sz w:val="20"/>
          <w:szCs w:val="20"/>
        </w:rPr>
      </w:pPr>
      <w:r>
        <w:rPr>
          <w:b w:val="0"/>
          <w:color w:val="000000"/>
          <w:sz w:val="20"/>
          <w:szCs w:val="20"/>
        </w:rPr>
        <w:t xml:space="preserve">Национальный корпус русского языка. - URL: </w:t>
      </w:r>
      <w:hyperlink r:id="rId16">
        <w:r>
          <w:rPr>
            <w:b w:val="0"/>
            <w:color w:val="0000FF"/>
            <w:sz w:val="20"/>
            <w:szCs w:val="20"/>
            <w:u w:val="single"/>
          </w:rPr>
          <w:t>http://www.ruscorpora.ru</w:t>
        </w:r>
      </w:hyperlink>
      <w:r>
        <w:rPr>
          <w:b w:val="0"/>
          <w:color w:val="000000"/>
          <w:sz w:val="20"/>
          <w:szCs w:val="20"/>
        </w:rPr>
        <w:t xml:space="preserve">  </w:t>
      </w:r>
    </w:p>
    <w:p w14:paraId="5262CA25" w14:textId="77777777" w:rsidR="0087070C" w:rsidRDefault="00AA53CB">
      <w:pPr>
        <w:numPr>
          <w:ilvl w:val="0"/>
          <w:numId w:val="4"/>
        </w:numPr>
        <w:pBdr>
          <w:top w:val="nil"/>
          <w:left w:val="nil"/>
          <w:bottom w:val="nil"/>
          <w:right w:val="nil"/>
          <w:between w:val="nil"/>
        </w:pBdr>
        <w:tabs>
          <w:tab w:val="left" w:pos="708"/>
        </w:tabs>
        <w:rPr>
          <w:b w:val="0"/>
          <w:color w:val="000000"/>
          <w:sz w:val="20"/>
          <w:szCs w:val="20"/>
        </w:rPr>
      </w:pPr>
      <w:r>
        <w:rPr>
          <w:b w:val="0"/>
          <w:color w:val="000000"/>
          <w:sz w:val="20"/>
          <w:szCs w:val="20"/>
        </w:rPr>
        <w:t xml:space="preserve">Образование на русском. - URL: </w:t>
      </w:r>
      <w:hyperlink r:id="rId17">
        <w:r>
          <w:rPr>
            <w:b w:val="0"/>
            <w:color w:val="0000FF"/>
            <w:sz w:val="20"/>
            <w:szCs w:val="20"/>
            <w:u w:val="single"/>
          </w:rPr>
          <w:t>http://www.pushkininstitute.ru</w:t>
        </w:r>
      </w:hyperlink>
      <w:r>
        <w:rPr>
          <w:b w:val="0"/>
          <w:color w:val="000000"/>
          <w:sz w:val="20"/>
          <w:szCs w:val="20"/>
        </w:rPr>
        <w:t xml:space="preserve"> </w:t>
      </w:r>
    </w:p>
    <w:p w14:paraId="32F1DE49" w14:textId="77777777" w:rsidR="0087070C" w:rsidRDefault="00AA53CB">
      <w:pPr>
        <w:numPr>
          <w:ilvl w:val="0"/>
          <w:numId w:val="4"/>
        </w:numPr>
        <w:pBdr>
          <w:top w:val="nil"/>
          <w:left w:val="nil"/>
          <w:bottom w:val="nil"/>
          <w:right w:val="nil"/>
          <w:between w:val="nil"/>
        </w:pBdr>
        <w:tabs>
          <w:tab w:val="left" w:pos="708"/>
        </w:tabs>
        <w:rPr>
          <w:b w:val="0"/>
          <w:color w:val="000000"/>
          <w:sz w:val="20"/>
          <w:szCs w:val="20"/>
        </w:rPr>
      </w:pPr>
      <w:r>
        <w:rPr>
          <w:b w:val="0"/>
          <w:color w:val="000000"/>
          <w:sz w:val="20"/>
          <w:szCs w:val="20"/>
        </w:rPr>
        <w:t xml:space="preserve">Онлайн-энциклопедия «Кругосвет». - URL: </w:t>
      </w:r>
      <w:hyperlink r:id="rId18">
        <w:r>
          <w:rPr>
            <w:b w:val="0"/>
            <w:color w:val="0000FF"/>
            <w:sz w:val="20"/>
            <w:szCs w:val="20"/>
            <w:u w:val="single"/>
          </w:rPr>
          <w:t>http://www.krugosvet.ru</w:t>
        </w:r>
      </w:hyperlink>
      <w:r>
        <w:rPr>
          <w:b w:val="0"/>
          <w:color w:val="000000"/>
          <w:sz w:val="20"/>
          <w:szCs w:val="20"/>
        </w:rPr>
        <w:t xml:space="preserve"> </w:t>
      </w:r>
    </w:p>
    <w:p w14:paraId="03E95F21" w14:textId="77777777" w:rsidR="0087070C" w:rsidRDefault="00AA53CB">
      <w:pPr>
        <w:numPr>
          <w:ilvl w:val="0"/>
          <w:numId w:val="4"/>
        </w:numPr>
        <w:pBdr>
          <w:top w:val="nil"/>
          <w:left w:val="nil"/>
          <w:bottom w:val="nil"/>
          <w:right w:val="nil"/>
          <w:between w:val="nil"/>
        </w:pBdr>
        <w:tabs>
          <w:tab w:val="left" w:pos="708"/>
        </w:tabs>
        <w:rPr>
          <w:b w:val="0"/>
          <w:color w:val="000000"/>
          <w:sz w:val="20"/>
          <w:szCs w:val="20"/>
        </w:rPr>
      </w:pPr>
      <w:r>
        <w:rPr>
          <w:b w:val="0"/>
          <w:color w:val="000000"/>
          <w:sz w:val="20"/>
          <w:szCs w:val="20"/>
        </w:rPr>
        <w:t xml:space="preserve">Онлайн школа «Па-русски». - URL: </w:t>
      </w:r>
      <w:hyperlink r:id="rId19">
        <w:r>
          <w:rPr>
            <w:b w:val="0"/>
            <w:color w:val="0000FF"/>
            <w:sz w:val="20"/>
            <w:szCs w:val="20"/>
            <w:u w:val="single"/>
          </w:rPr>
          <w:t>http://pa-russki.com/</w:t>
        </w:r>
      </w:hyperlink>
      <w:r>
        <w:rPr>
          <w:b w:val="0"/>
          <w:color w:val="000000"/>
          <w:sz w:val="20"/>
          <w:szCs w:val="20"/>
        </w:rPr>
        <w:t xml:space="preserve"> </w:t>
      </w:r>
    </w:p>
    <w:p w14:paraId="2AF328D7" w14:textId="77777777" w:rsidR="0087070C" w:rsidRDefault="00AA53CB">
      <w:pPr>
        <w:numPr>
          <w:ilvl w:val="0"/>
          <w:numId w:val="4"/>
        </w:numPr>
        <w:pBdr>
          <w:top w:val="nil"/>
          <w:left w:val="nil"/>
          <w:bottom w:val="nil"/>
          <w:right w:val="nil"/>
          <w:between w:val="nil"/>
        </w:pBdr>
        <w:tabs>
          <w:tab w:val="left" w:pos="708"/>
        </w:tabs>
        <w:rPr>
          <w:b w:val="0"/>
          <w:color w:val="000000"/>
          <w:sz w:val="20"/>
          <w:szCs w:val="20"/>
        </w:rPr>
      </w:pPr>
      <w:r>
        <w:rPr>
          <w:b w:val="0"/>
          <w:color w:val="000000"/>
          <w:sz w:val="20"/>
          <w:szCs w:val="20"/>
        </w:rPr>
        <w:t xml:space="preserve">Повседневный русский. Уроки русского языка он-лайн. - URL: </w:t>
      </w:r>
      <w:hyperlink r:id="rId20">
        <w:r>
          <w:rPr>
            <w:b w:val="0"/>
            <w:color w:val="0000FF"/>
            <w:sz w:val="20"/>
            <w:szCs w:val="20"/>
            <w:u w:val="single"/>
          </w:rPr>
          <w:t>http://everydayrussianlanguage.com/en/home/</w:t>
        </w:r>
      </w:hyperlink>
      <w:r>
        <w:rPr>
          <w:b w:val="0"/>
          <w:color w:val="000000"/>
          <w:sz w:val="20"/>
          <w:szCs w:val="20"/>
        </w:rPr>
        <w:t xml:space="preserve"> </w:t>
      </w:r>
    </w:p>
    <w:p w14:paraId="4D728E41" w14:textId="77777777" w:rsidR="0087070C" w:rsidRPr="00D81B53" w:rsidRDefault="00AA53CB">
      <w:pPr>
        <w:numPr>
          <w:ilvl w:val="0"/>
          <w:numId w:val="4"/>
        </w:numPr>
        <w:pBdr>
          <w:top w:val="nil"/>
          <w:left w:val="nil"/>
          <w:bottom w:val="nil"/>
          <w:right w:val="nil"/>
          <w:between w:val="nil"/>
        </w:pBdr>
        <w:tabs>
          <w:tab w:val="left" w:pos="708"/>
        </w:tabs>
        <w:ind w:left="708"/>
        <w:jc w:val="both"/>
        <w:rPr>
          <w:b w:val="0"/>
          <w:color w:val="000000"/>
          <w:sz w:val="20"/>
          <w:szCs w:val="20"/>
          <w:lang w:val="en-US"/>
        </w:rPr>
      </w:pPr>
      <w:r>
        <w:rPr>
          <w:b w:val="0"/>
          <w:color w:val="000000"/>
          <w:sz w:val="20"/>
          <w:szCs w:val="20"/>
        </w:rPr>
        <w:t>Русский</w:t>
      </w:r>
      <w:r w:rsidRPr="00D81B53">
        <w:rPr>
          <w:b w:val="0"/>
          <w:color w:val="000000"/>
          <w:sz w:val="20"/>
          <w:szCs w:val="20"/>
          <w:lang w:val="en-US"/>
        </w:rPr>
        <w:t xml:space="preserve"> on-line. - URL: </w:t>
      </w:r>
      <w:hyperlink r:id="rId21">
        <w:r w:rsidRPr="00D81B53">
          <w:rPr>
            <w:b w:val="0"/>
            <w:color w:val="0000FF"/>
            <w:sz w:val="20"/>
            <w:szCs w:val="20"/>
            <w:u w:val="single"/>
            <w:lang w:val="en-US"/>
          </w:rPr>
          <w:t>http://www.rus-on-line.ru/</w:t>
        </w:r>
      </w:hyperlink>
    </w:p>
    <w:p w14:paraId="3EC83EC3" w14:textId="77777777" w:rsidR="0087070C" w:rsidRDefault="00AA53CB">
      <w:pPr>
        <w:pBdr>
          <w:top w:val="nil"/>
          <w:left w:val="nil"/>
          <w:bottom w:val="nil"/>
          <w:right w:val="nil"/>
          <w:between w:val="nil"/>
        </w:pBdr>
        <w:tabs>
          <w:tab w:val="left" w:pos="708"/>
        </w:tabs>
        <w:ind w:left="708"/>
        <w:jc w:val="both"/>
        <w:rPr>
          <w:b w:val="0"/>
          <w:color w:val="0000FF"/>
          <w:sz w:val="20"/>
          <w:szCs w:val="20"/>
          <w:u w:val="single"/>
        </w:rPr>
      </w:pPr>
      <w:r>
        <w:rPr>
          <w:b w:val="0"/>
          <w:color w:val="000000"/>
          <w:sz w:val="20"/>
          <w:szCs w:val="20"/>
        </w:rPr>
        <w:t xml:space="preserve">сайт Гос.ИРЯ им. А.С.Пушкина. - URL: </w:t>
      </w:r>
      <w:hyperlink r:id="rId22">
        <w:r>
          <w:rPr>
            <w:b w:val="0"/>
            <w:color w:val="0000FF"/>
            <w:sz w:val="20"/>
            <w:szCs w:val="20"/>
            <w:u w:val="single"/>
          </w:rPr>
          <w:t>http://www.pushkin.edu.ru</w:t>
        </w:r>
      </w:hyperlink>
    </w:p>
    <w:p w14:paraId="231C8EF1" w14:textId="77777777" w:rsidR="0087070C" w:rsidRDefault="0087070C">
      <w:pPr>
        <w:pBdr>
          <w:top w:val="nil"/>
          <w:left w:val="nil"/>
          <w:bottom w:val="nil"/>
          <w:right w:val="nil"/>
          <w:between w:val="nil"/>
        </w:pBdr>
        <w:tabs>
          <w:tab w:val="left" w:pos="708"/>
        </w:tabs>
        <w:ind w:left="708"/>
        <w:jc w:val="both"/>
        <w:rPr>
          <w:b w:val="0"/>
          <w:color w:val="000000"/>
          <w:sz w:val="20"/>
          <w:szCs w:val="20"/>
        </w:rPr>
      </w:pPr>
    </w:p>
    <w:p w14:paraId="19A46DB3" w14:textId="77777777" w:rsidR="0087070C" w:rsidRDefault="00AA53CB">
      <w:pPr>
        <w:pBdr>
          <w:top w:val="nil"/>
          <w:left w:val="nil"/>
          <w:bottom w:val="nil"/>
          <w:right w:val="nil"/>
          <w:between w:val="nil"/>
        </w:pBdr>
        <w:tabs>
          <w:tab w:val="left" w:pos="708"/>
          <w:tab w:val="left" w:pos="709"/>
        </w:tabs>
        <w:ind w:left="708"/>
        <w:jc w:val="both"/>
        <w:rPr>
          <w:color w:val="00000A"/>
          <w:sz w:val="20"/>
          <w:szCs w:val="20"/>
        </w:rPr>
      </w:pPr>
      <w:bookmarkStart w:id="4" w:name="_heading=h.2et92p0" w:colFirst="0" w:colLast="0"/>
      <w:bookmarkEnd w:id="4"/>
      <w:r>
        <w:rPr>
          <w:color w:val="00000A"/>
          <w:sz w:val="20"/>
          <w:szCs w:val="20"/>
        </w:rPr>
        <w:t>11.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w:t>
      </w:r>
    </w:p>
    <w:p w14:paraId="54111DB4" w14:textId="77777777" w:rsidR="0087070C" w:rsidRDefault="00AA53CB">
      <w:pPr>
        <w:pBdr>
          <w:top w:val="nil"/>
          <w:left w:val="nil"/>
          <w:bottom w:val="nil"/>
          <w:right w:val="nil"/>
          <w:between w:val="nil"/>
        </w:pBdr>
        <w:tabs>
          <w:tab w:val="left" w:pos="708"/>
          <w:tab w:val="left" w:pos="0"/>
        </w:tabs>
        <w:ind w:firstLine="709"/>
        <w:jc w:val="both"/>
        <w:rPr>
          <w:b w:val="0"/>
          <w:color w:val="00000A"/>
          <w:sz w:val="20"/>
          <w:szCs w:val="20"/>
        </w:rPr>
      </w:pPr>
      <w:r>
        <w:rPr>
          <w:b w:val="0"/>
          <w:color w:val="00000A"/>
          <w:sz w:val="20"/>
          <w:szCs w:val="20"/>
        </w:rPr>
        <w:t>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представлен в Приложении 3 к данной программе.</w:t>
      </w:r>
    </w:p>
    <w:p w14:paraId="2FAD6CA4" w14:textId="77777777" w:rsidR="0087070C" w:rsidRDefault="0087070C">
      <w:pPr>
        <w:pBdr>
          <w:top w:val="nil"/>
          <w:left w:val="nil"/>
          <w:bottom w:val="nil"/>
          <w:right w:val="nil"/>
          <w:between w:val="nil"/>
        </w:pBdr>
        <w:tabs>
          <w:tab w:val="left" w:pos="708"/>
        </w:tabs>
        <w:ind w:left="708"/>
        <w:jc w:val="both"/>
        <w:rPr>
          <w:color w:val="000000"/>
          <w:sz w:val="20"/>
          <w:szCs w:val="20"/>
        </w:rPr>
      </w:pPr>
    </w:p>
    <w:p w14:paraId="2B2D98C9" w14:textId="77777777" w:rsidR="0087070C" w:rsidRDefault="00AA53CB">
      <w:pPr>
        <w:widowControl w:val="0"/>
        <w:ind w:firstLine="709"/>
        <w:jc w:val="both"/>
        <w:rPr>
          <w:color w:val="000000"/>
          <w:sz w:val="20"/>
          <w:szCs w:val="20"/>
        </w:rPr>
      </w:pPr>
      <w:r>
        <w:rPr>
          <w:color w:val="000000"/>
          <w:sz w:val="20"/>
          <w:szCs w:val="20"/>
        </w:rPr>
        <w:t>12. Описание материально-технической базы, необходимой для проведения практики</w:t>
      </w:r>
    </w:p>
    <w:p w14:paraId="0F4B1C42" w14:textId="77777777" w:rsidR="0087070C" w:rsidRDefault="00AA53CB">
      <w:pPr>
        <w:ind w:firstLine="567"/>
        <w:jc w:val="both"/>
        <w:rPr>
          <w:b w:val="0"/>
          <w:sz w:val="20"/>
          <w:szCs w:val="20"/>
        </w:rPr>
      </w:pPr>
      <w:r>
        <w:rPr>
          <w:b w:val="0"/>
          <w:sz w:val="20"/>
          <w:szCs w:val="20"/>
        </w:rPr>
        <w:t>Практические занятия проходят в учебной аудитории № 69, предназначенной для проведения занятий лекционного типа, занятий семинарского типа, групповых и индивидуальных консультаций, текущего контроля и промежуточной аттестации:</w:t>
      </w:r>
    </w:p>
    <w:p w14:paraId="4F87BD28" w14:textId="77777777" w:rsidR="0087070C" w:rsidRDefault="00AA53CB">
      <w:pPr>
        <w:ind w:firstLine="567"/>
        <w:jc w:val="both"/>
        <w:rPr>
          <w:b w:val="0"/>
          <w:color w:val="000000"/>
          <w:sz w:val="20"/>
          <w:szCs w:val="20"/>
        </w:rPr>
      </w:pPr>
      <w:r>
        <w:rPr>
          <w:b w:val="0"/>
          <w:sz w:val="20"/>
          <w:szCs w:val="20"/>
        </w:rPr>
        <w:t>Комплект мебели (посадочных мест) 36 шт. Комплект мебели (посадочных мест) для преподавателя Интерактивная трибуна intel core i3 Проектор Panasonic VX400 Экран мультимейдийный Колонки 20w Усилитель 3000w, микшер Xenyx1202, микрофоны. Доска меловая настенная Картины Веб-камера Набор учебно-наглядных пособий: комплект презентаций. Выход в Интернет, внутривузовская компьютерная сеть, доступ в электронную информационно-образовательную среду.</w:t>
      </w:r>
    </w:p>
    <w:p w14:paraId="257095AE" w14:textId="77777777" w:rsidR="0087070C" w:rsidRDefault="0087070C">
      <w:pPr>
        <w:ind w:firstLine="567"/>
        <w:jc w:val="both"/>
        <w:rPr>
          <w:b w:val="0"/>
          <w:color w:val="000000"/>
          <w:sz w:val="20"/>
          <w:szCs w:val="20"/>
        </w:rPr>
      </w:pPr>
    </w:p>
    <w:p w14:paraId="6B2AE822" w14:textId="77777777" w:rsidR="0087070C" w:rsidRDefault="00AA53CB">
      <w:pPr>
        <w:ind w:firstLine="567"/>
        <w:jc w:val="both"/>
        <w:rPr>
          <w:color w:val="000000"/>
          <w:sz w:val="20"/>
          <w:szCs w:val="20"/>
        </w:rPr>
      </w:pPr>
      <w:r>
        <w:rPr>
          <w:color w:val="000000"/>
          <w:sz w:val="20"/>
          <w:szCs w:val="20"/>
        </w:rPr>
        <w:lastRenderedPageBreak/>
        <w:t>13. Средства адаптации прохождения практики к потребностям обучающихся инвалидов и лиц с ограниченными возможностями здоровья</w:t>
      </w:r>
    </w:p>
    <w:p w14:paraId="68185BD5" w14:textId="77777777" w:rsidR="0087070C" w:rsidRDefault="00AA53CB">
      <w:pPr>
        <w:ind w:firstLine="567"/>
        <w:jc w:val="both"/>
        <w:rPr>
          <w:b w:val="0"/>
          <w:color w:val="000000"/>
          <w:sz w:val="20"/>
          <w:szCs w:val="20"/>
        </w:rPr>
      </w:pPr>
      <w:r>
        <w:rPr>
          <w:b w:val="0"/>
          <w:color w:val="000000"/>
          <w:sz w:val="20"/>
          <w:szCs w:val="20"/>
        </w:rPr>
        <w:t xml:space="preserve">При необходимости в образовательном процессе применяются следующие методы и технологии, облегчающие восприятие информации обучающимися инвалидами и лицами с ограниченными возможностями здоровья: </w:t>
      </w:r>
    </w:p>
    <w:p w14:paraId="0987E169" w14:textId="77777777" w:rsidR="0087070C" w:rsidRDefault="00AA53CB">
      <w:pPr>
        <w:ind w:firstLine="567"/>
        <w:jc w:val="both"/>
        <w:rPr>
          <w:b w:val="0"/>
          <w:color w:val="000000"/>
          <w:sz w:val="20"/>
          <w:szCs w:val="20"/>
        </w:rPr>
      </w:pPr>
      <w:r>
        <w:rPr>
          <w:b w:val="0"/>
          <w:color w:val="000000"/>
          <w:sz w:val="20"/>
          <w:szCs w:val="20"/>
        </w:rPr>
        <w:t xml:space="preserve">- создание текстовой версии любого не текстового контента для его возможного преобразования в альтернативные формы, удобные для различных пользователей; </w:t>
      </w:r>
    </w:p>
    <w:p w14:paraId="3CDF2341" w14:textId="77777777" w:rsidR="0087070C" w:rsidRDefault="00AA53CB">
      <w:pPr>
        <w:ind w:firstLine="567"/>
        <w:jc w:val="both"/>
        <w:rPr>
          <w:b w:val="0"/>
          <w:color w:val="000000"/>
          <w:sz w:val="20"/>
          <w:szCs w:val="20"/>
        </w:rPr>
      </w:pPr>
      <w:r>
        <w:rPr>
          <w:b w:val="0"/>
          <w:color w:val="000000"/>
          <w:sz w:val="20"/>
          <w:szCs w:val="20"/>
        </w:rPr>
        <w:t xml:space="preserve">- создание контента, который можно представить в различных видах без потери данных или структуры, предусмотреть возможность масштабирования текста и изображений без потери качества, предусмотреть доступность управления контентом с клавиатуры; </w:t>
      </w:r>
    </w:p>
    <w:p w14:paraId="57585199" w14:textId="77777777" w:rsidR="0087070C" w:rsidRDefault="00AA53CB">
      <w:pPr>
        <w:ind w:firstLine="567"/>
        <w:jc w:val="both"/>
        <w:rPr>
          <w:b w:val="0"/>
          <w:color w:val="000000"/>
          <w:sz w:val="20"/>
          <w:szCs w:val="20"/>
        </w:rPr>
      </w:pPr>
      <w:r>
        <w:rPr>
          <w:b w:val="0"/>
          <w:color w:val="000000"/>
          <w:sz w:val="20"/>
          <w:szCs w:val="20"/>
        </w:rPr>
        <w:t xml:space="preserve">- создание возможностей для обучающихся воспринимать одну и ту же информацию из разных источников - например, так, чтобы лица с нарушениями слуха получали информацию визуально, с нарушениями зрения - аудиально; </w:t>
      </w:r>
    </w:p>
    <w:p w14:paraId="723F4461" w14:textId="77777777" w:rsidR="0087070C" w:rsidRDefault="00AA53CB">
      <w:pPr>
        <w:ind w:firstLine="567"/>
        <w:jc w:val="both"/>
        <w:rPr>
          <w:b w:val="0"/>
          <w:color w:val="000000"/>
          <w:sz w:val="20"/>
          <w:szCs w:val="20"/>
        </w:rPr>
      </w:pPr>
      <w:r>
        <w:rPr>
          <w:b w:val="0"/>
          <w:color w:val="000000"/>
          <w:sz w:val="20"/>
          <w:szCs w:val="20"/>
        </w:rPr>
        <w:t xml:space="preserve">- применение программных средств, обеспечивающих возможность освоения навыков и умений, формируемых дисциплиной, за счёт альтернативных способов, в том числе виртуальных лабораторий и симуляционных технологий; </w:t>
      </w:r>
    </w:p>
    <w:p w14:paraId="002F295D" w14:textId="77777777" w:rsidR="0087070C" w:rsidRDefault="00AA53CB">
      <w:pPr>
        <w:ind w:firstLine="567"/>
        <w:jc w:val="both"/>
        <w:rPr>
          <w:b w:val="0"/>
          <w:color w:val="000000"/>
          <w:sz w:val="20"/>
          <w:szCs w:val="20"/>
        </w:rPr>
      </w:pPr>
      <w:r>
        <w:rPr>
          <w:b w:val="0"/>
          <w:color w:val="000000"/>
          <w:sz w:val="20"/>
          <w:szCs w:val="20"/>
        </w:rPr>
        <w:t xml:space="preserve">- применение дистанционных образовательных технологий для передачи информации, организации различных форм интерактивной контактной работы обучающегося с преподавателем, в том числе вебинаров, которые могут быть использованы для проведения виртуальных лекций с возможностью взаимодействия всех участников дистанционного обучения, проведения семинаров, выступления с докладами и защиты выполненных работ, проведения тренингов, организации коллективной работы; </w:t>
      </w:r>
    </w:p>
    <w:p w14:paraId="2C528C75" w14:textId="77777777" w:rsidR="0087070C" w:rsidRDefault="00AA53CB">
      <w:pPr>
        <w:ind w:firstLine="567"/>
        <w:jc w:val="both"/>
        <w:rPr>
          <w:b w:val="0"/>
          <w:color w:val="000000"/>
          <w:sz w:val="20"/>
          <w:szCs w:val="20"/>
        </w:rPr>
      </w:pPr>
      <w:r>
        <w:rPr>
          <w:b w:val="0"/>
          <w:color w:val="000000"/>
          <w:sz w:val="20"/>
          <w:szCs w:val="20"/>
        </w:rPr>
        <w:t xml:space="preserve">- применение дистанционных образовательных технологий для организации форм текущего и промежуточного контроля; </w:t>
      </w:r>
    </w:p>
    <w:p w14:paraId="75E33CC5" w14:textId="77777777" w:rsidR="0087070C" w:rsidRDefault="00AA53CB">
      <w:pPr>
        <w:ind w:firstLine="567"/>
        <w:jc w:val="both"/>
        <w:rPr>
          <w:b w:val="0"/>
          <w:color w:val="000000"/>
          <w:sz w:val="20"/>
          <w:szCs w:val="20"/>
        </w:rPr>
      </w:pPr>
      <w:r>
        <w:rPr>
          <w:b w:val="0"/>
          <w:color w:val="000000"/>
          <w:sz w:val="20"/>
          <w:szCs w:val="20"/>
        </w:rPr>
        <w:t xml:space="preserve">- увеличение продолжительности сдачи обучающимся инвалидом или лицом с ограниченными возможностями здоровья форм промежуточной аттестации по отношению к установленной продолжительности их сдачи: </w:t>
      </w:r>
    </w:p>
    <w:p w14:paraId="299F38BF" w14:textId="77777777" w:rsidR="0087070C" w:rsidRDefault="00AA53CB">
      <w:pPr>
        <w:ind w:firstLine="567"/>
        <w:jc w:val="both"/>
        <w:rPr>
          <w:b w:val="0"/>
          <w:color w:val="000000"/>
          <w:sz w:val="20"/>
          <w:szCs w:val="20"/>
        </w:rPr>
      </w:pPr>
      <w:r>
        <w:rPr>
          <w:b w:val="0"/>
          <w:color w:val="000000"/>
          <w:sz w:val="20"/>
          <w:szCs w:val="20"/>
        </w:rPr>
        <w:t xml:space="preserve">- продолжительности сдачи зачёта или экзамена, проводимого в письменной форме, - не более чем на 90 минут; </w:t>
      </w:r>
    </w:p>
    <w:p w14:paraId="5C50AF82" w14:textId="77777777" w:rsidR="0087070C" w:rsidRDefault="00AA53CB">
      <w:pPr>
        <w:ind w:firstLine="567"/>
        <w:jc w:val="both"/>
        <w:rPr>
          <w:b w:val="0"/>
          <w:color w:val="000000"/>
          <w:sz w:val="20"/>
          <w:szCs w:val="20"/>
        </w:rPr>
      </w:pPr>
      <w:r>
        <w:rPr>
          <w:b w:val="0"/>
          <w:color w:val="000000"/>
          <w:sz w:val="20"/>
          <w:szCs w:val="20"/>
        </w:rPr>
        <w:t xml:space="preserve">- продолжительности подготовки обучающегося к ответу на зачёте или экзамене, проводимом в устной форме, - не более чем на 20 минут; </w:t>
      </w:r>
    </w:p>
    <w:p w14:paraId="1E69E9F1" w14:textId="77777777" w:rsidR="0087070C" w:rsidRDefault="00AA53CB">
      <w:pPr>
        <w:ind w:firstLine="567"/>
        <w:jc w:val="both"/>
        <w:rPr>
          <w:b w:val="0"/>
          <w:color w:val="000000"/>
          <w:sz w:val="20"/>
          <w:szCs w:val="20"/>
        </w:rPr>
      </w:pPr>
      <w:r>
        <w:rPr>
          <w:b w:val="0"/>
          <w:color w:val="000000"/>
          <w:sz w:val="20"/>
          <w:szCs w:val="20"/>
        </w:rPr>
        <w:t>- продолжительности выступления обучающегося при защите курсовой работы - не более чем на 15 минут.</w:t>
      </w:r>
    </w:p>
    <w:p w14:paraId="6040829D" w14:textId="77777777" w:rsidR="0087070C" w:rsidRDefault="0087070C">
      <w:pPr>
        <w:ind w:firstLine="567"/>
        <w:jc w:val="both"/>
        <w:rPr>
          <w:b w:val="0"/>
          <w:color w:val="000000"/>
          <w:sz w:val="20"/>
          <w:szCs w:val="20"/>
        </w:rPr>
      </w:pPr>
    </w:p>
    <w:p w14:paraId="25DFA67D" w14:textId="77777777" w:rsidR="0087070C" w:rsidRDefault="00AA53CB">
      <w:pPr>
        <w:ind w:firstLine="567"/>
        <w:jc w:val="both"/>
        <w:rPr>
          <w:b w:val="0"/>
          <w:sz w:val="20"/>
          <w:szCs w:val="20"/>
        </w:rPr>
      </w:pPr>
      <w:r>
        <w:rPr>
          <w:b w:val="0"/>
          <w:color w:val="000000"/>
          <w:sz w:val="20"/>
          <w:szCs w:val="20"/>
        </w:rPr>
        <w:t>Программа составлена в соответствии с требованиями ФГОС ВО и учебным планом по направлению 44.04.01 Педагогическое образование, профиль подготовки: Русский язык и литература в межкультурной коммуникации.</w:t>
      </w:r>
    </w:p>
    <w:p w14:paraId="1002E101" w14:textId="77777777" w:rsidR="0087070C" w:rsidRDefault="0087070C">
      <w:pPr>
        <w:widowControl w:val="0"/>
        <w:ind w:firstLine="709"/>
        <w:jc w:val="both"/>
        <w:rPr>
          <w:b w:val="0"/>
          <w:color w:val="000000"/>
          <w:sz w:val="20"/>
          <w:szCs w:val="20"/>
        </w:rPr>
      </w:pPr>
    </w:p>
    <w:p w14:paraId="597EA3CD" w14:textId="77777777" w:rsidR="0087070C" w:rsidRDefault="0087070C">
      <w:pPr>
        <w:widowControl w:val="0"/>
        <w:ind w:firstLine="543"/>
        <w:jc w:val="both"/>
        <w:rPr>
          <w:rFonts w:ascii="Courier New" w:eastAsia="Courier New" w:hAnsi="Courier New" w:cs="Courier New"/>
          <w:b w:val="0"/>
          <w:color w:val="000000"/>
          <w:sz w:val="20"/>
          <w:szCs w:val="20"/>
        </w:rPr>
      </w:pPr>
    </w:p>
    <w:p w14:paraId="6A5ED167" w14:textId="77777777" w:rsidR="0087070C" w:rsidRDefault="0087070C">
      <w:pPr>
        <w:ind w:firstLine="705"/>
        <w:jc w:val="right"/>
        <w:rPr>
          <w:b w:val="0"/>
          <w:sz w:val="20"/>
          <w:szCs w:val="20"/>
        </w:rPr>
      </w:pPr>
    </w:p>
    <w:p w14:paraId="529445C4" w14:textId="77777777" w:rsidR="0087070C" w:rsidRDefault="0087070C">
      <w:pPr>
        <w:ind w:firstLine="705"/>
        <w:jc w:val="right"/>
        <w:rPr>
          <w:b w:val="0"/>
          <w:sz w:val="20"/>
          <w:szCs w:val="20"/>
        </w:rPr>
      </w:pPr>
    </w:p>
    <w:p w14:paraId="1D4558E1" w14:textId="77777777" w:rsidR="0087070C" w:rsidRDefault="0087070C">
      <w:pPr>
        <w:ind w:firstLine="705"/>
        <w:jc w:val="right"/>
        <w:rPr>
          <w:b w:val="0"/>
          <w:sz w:val="20"/>
          <w:szCs w:val="20"/>
        </w:rPr>
      </w:pPr>
    </w:p>
    <w:p w14:paraId="086F8011" w14:textId="77777777" w:rsidR="0087070C" w:rsidRDefault="0087070C">
      <w:pPr>
        <w:ind w:firstLine="705"/>
        <w:jc w:val="right"/>
        <w:rPr>
          <w:b w:val="0"/>
          <w:sz w:val="20"/>
          <w:szCs w:val="20"/>
        </w:rPr>
      </w:pPr>
    </w:p>
    <w:p w14:paraId="3890B4DD" w14:textId="77777777" w:rsidR="0087070C" w:rsidRDefault="0087070C">
      <w:pPr>
        <w:ind w:firstLine="705"/>
        <w:jc w:val="right"/>
        <w:rPr>
          <w:b w:val="0"/>
          <w:sz w:val="20"/>
          <w:szCs w:val="20"/>
        </w:rPr>
      </w:pPr>
    </w:p>
    <w:p w14:paraId="22774DF7" w14:textId="77777777" w:rsidR="0087070C" w:rsidRDefault="0087070C">
      <w:pPr>
        <w:ind w:firstLine="705"/>
        <w:jc w:val="right"/>
        <w:rPr>
          <w:b w:val="0"/>
          <w:sz w:val="20"/>
          <w:szCs w:val="20"/>
        </w:rPr>
      </w:pPr>
    </w:p>
    <w:p w14:paraId="55F6C1BD" w14:textId="77777777" w:rsidR="0087070C" w:rsidRDefault="0087070C">
      <w:pPr>
        <w:ind w:firstLine="705"/>
        <w:jc w:val="right"/>
        <w:rPr>
          <w:b w:val="0"/>
          <w:sz w:val="20"/>
          <w:szCs w:val="20"/>
        </w:rPr>
      </w:pPr>
    </w:p>
    <w:p w14:paraId="767354A9" w14:textId="77777777" w:rsidR="0087070C" w:rsidRDefault="0087070C">
      <w:pPr>
        <w:ind w:firstLine="705"/>
        <w:jc w:val="right"/>
        <w:rPr>
          <w:b w:val="0"/>
          <w:sz w:val="20"/>
          <w:szCs w:val="20"/>
        </w:rPr>
      </w:pPr>
    </w:p>
    <w:p w14:paraId="4183D1E7" w14:textId="77777777" w:rsidR="0087070C" w:rsidRDefault="0087070C">
      <w:pPr>
        <w:ind w:firstLine="705"/>
        <w:jc w:val="right"/>
        <w:rPr>
          <w:b w:val="0"/>
          <w:sz w:val="20"/>
          <w:szCs w:val="20"/>
        </w:rPr>
      </w:pPr>
    </w:p>
    <w:p w14:paraId="79186428" w14:textId="77777777" w:rsidR="0087070C" w:rsidRDefault="00AA53CB">
      <w:pPr>
        <w:ind w:firstLine="705"/>
        <w:jc w:val="right"/>
        <w:rPr>
          <w:b w:val="0"/>
          <w:sz w:val="20"/>
          <w:szCs w:val="20"/>
        </w:rPr>
      </w:pPr>
      <w:r>
        <w:br w:type="page"/>
      </w:r>
      <w:r>
        <w:rPr>
          <w:b w:val="0"/>
          <w:sz w:val="20"/>
          <w:szCs w:val="20"/>
        </w:rPr>
        <w:lastRenderedPageBreak/>
        <w:t xml:space="preserve">Приложение 1 </w:t>
      </w:r>
    </w:p>
    <w:p w14:paraId="37C7392F" w14:textId="77777777" w:rsidR="0087070C" w:rsidRDefault="00AA53CB">
      <w:pPr>
        <w:ind w:firstLine="705"/>
        <w:jc w:val="right"/>
        <w:rPr>
          <w:b w:val="0"/>
          <w:sz w:val="20"/>
          <w:szCs w:val="20"/>
        </w:rPr>
      </w:pPr>
      <w:r>
        <w:rPr>
          <w:b w:val="0"/>
          <w:sz w:val="20"/>
          <w:szCs w:val="20"/>
        </w:rPr>
        <w:t xml:space="preserve">к программе производственной практики </w:t>
      </w:r>
    </w:p>
    <w:p w14:paraId="70E99437" w14:textId="6A661787" w:rsidR="0087070C" w:rsidRDefault="00AA53CB">
      <w:pPr>
        <w:ind w:firstLine="705"/>
        <w:jc w:val="right"/>
        <w:rPr>
          <w:b w:val="0"/>
          <w:sz w:val="20"/>
          <w:szCs w:val="20"/>
        </w:rPr>
      </w:pPr>
      <w:r>
        <w:rPr>
          <w:b w:val="0"/>
          <w:sz w:val="20"/>
          <w:szCs w:val="20"/>
        </w:rPr>
        <w:t>Б2.В.0</w:t>
      </w:r>
      <w:r w:rsidR="00CC4F8F">
        <w:rPr>
          <w:b w:val="0"/>
          <w:sz w:val="20"/>
          <w:szCs w:val="20"/>
        </w:rPr>
        <w:t>2</w:t>
      </w:r>
      <w:r>
        <w:rPr>
          <w:b w:val="0"/>
          <w:sz w:val="20"/>
          <w:szCs w:val="20"/>
        </w:rPr>
        <w:t>(П) Педагогическая практика</w:t>
      </w:r>
    </w:p>
    <w:p w14:paraId="4BE80182" w14:textId="77777777" w:rsidR="0087070C" w:rsidRDefault="0087070C">
      <w:pPr>
        <w:ind w:firstLine="705"/>
        <w:jc w:val="right"/>
        <w:rPr>
          <w:b w:val="0"/>
          <w:sz w:val="20"/>
          <w:szCs w:val="20"/>
        </w:rPr>
      </w:pPr>
    </w:p>
    <w:p w14:paraId="1E8EB810" w14:textId="77777777" w:rsidR="0087070C" w:rsidRDefault="00AA53CB">
      <w:pPr>
        <w:ind w:firstLine="705"/>
        <w:jc w:val="center"/>
        <w:rPr>
          <w:sz w:val="20"/>
          <w:szCs w:val="20"/>
        </w:rPr>
      </w:pPr>
      <w:r>
        <w:rPr>
          <w:sz w:val="20"/>
          <w:szCs w:val="20"/>
        </w:rPr>
        <w:t xml:space="preserve"> </w:t>
      </w:r>
    </w:p>
    <w:p w14:paraId="6437FD80" w14:textId="77777777" w:rsidR="0087070C" w:rsidRDefault="0087070C">
      <w:pPr>
        <w:ind w:firstLine="705"/>
        <w:jc w:val="center"/>
        <w:rPr>
          <w:sz w:val="20"/>
          <w:szCs w:val="20"/>
        </w:rPr>
      </w:pPr>
    </w:p>
    <w:p w14:paraId="53050079" w14:textId="77777777" w:rsidR="0087070C" w:rsidRDefault="00AA53CB">
      <w:pPr>
        <w:ind w:firstLine="705"/>
        <w:jc w:val="center"/>
        <w:rPr>
          <w:b w:val="0"/>
          <w:sz w:val="20"/>
          <w:szCs w:val="20"/>
        </w:rPr>
      </w:pPr>
      <w:r>
        <w:rPr>
          <w:b w:val="0"/>
          <w:sz w:val="20"/>
          <w:szCs w:val="20"/>
        </w:rPr>
        <w:t>МИНИСТЕРСТВО НАУКИ И ВЫСШЕГО ОБРАЗОВАНИЯ РОССИЙСКОЙ ФЕДЕРАЦИИ</w:t>
      </w:r>
    </w:p>
    <w:p w14:paraId="01F00E28" w14:textId="77777777" w:rsidR="0087070C" w:rsidRDefault="00AA53CB">
      <w:pPr>
        <w:ind w:firstLine="705"/>
        <w:jc w:val="center"/>
        <w:rPr>
          <w:b w:val="0"/>
          <w:sz w:val="20"/>
          <w:szCs w:val="20"/>
        </w:rPr>
      </w:pPr>
      <w:r>
        <w:rPr>
          <w:b w:val="0"/>
          <w:sz w:val="20"/>
          <w:szCs w:val="20"/>
        </w:rPr>
        <w:t>Федеральное государственное автономное образовательное учреждение высшего образования</w:t>
      </w:r>
    </w:p>
    <w:p w14:paraId="715BD318" w14:textId="77777777" w:rsidR="0087070C" w:rsidRDefault="00AA53CB">
      <w:pPr>
        <w:ind w:firstLine="705"/>
        <w:jc w:val="center"/>
        <w:rPr>
          <w:b w:val="0"/>
          <w:sz w:val="20"/>
          <w:szCs w:val="20"/>
        </w:rPr>
      </w:pPr>
      <w:r>
        <w:rPr>
          <w:b w:val="0"/>
          <w:sz w:val="20"/>
          <w:szCs w:val="20"/>
        </w:rPr>
        <w:t>«Казанский (Приволжский) федеральный университет»</w:t>
      </w:r>
    </w:p>
    <w:p w14:paraId="6ABE3342" w14:textId="77777777" w:rsidR="0087070C" w:rsidRDefault="00AA53CB">
      <w:pPr>
        <w:ind w:firstLine="705"/>
        <w:jc w:val="center"/>
        <w:rPr>
          <w:sz w:val="20"/>
          <w:szCs w:val="20"/>
        </w:rPr>
      </w:pPr>
      <w:r>
        <w:rPr>
          <w:b w:val="0"/>
          <w:sz w:val="20"/>
          <w:szCs w:val="20"/>
        </w:rPr>
        <w:t>Елабужский институт</w:t>
      </w:r>
    </w:p>
    <w:p w14:paraId="1DC15F58" w14:textId="77777777" w:rsidR="0087070C" w:rsidRDefault="0087070C">
      <w:pPr>
        <w:ind w:firstLine="705"/>
        <w:jc w:val="center"/>
        <w:rPr>
          <w:sz w:val="20"/>
          <w:szCs w:val="20"/>
        </w:rPr>
      </w:pPr>
    </w:p>
    <w:p w14:paraId="1E7369D2" w14:textId="77777777" w:rsidR="0087070C" w:rsidRDefault="0087070C">
      <w:pPr>
        <w:ind w:firstLine="705"/>
        <w:jc w:val="center"/>
        <w:rPr>
          <w:sz w:val="24"/>
          <w:szCs w:val="24"/>
        </w:rPr>
      </w:pPr>
    </w:p>
    <w:p w14:paraId="4CAF4F44" w14:textId="77777777" w:rsidR="0087070C" w:rsidRDefault="0087070C">
      <w:pPr>
        <w:ind w:firstLine="705"/>
        <w:jc w:val="center"/>
        <w:rPr>
          <w:sz w:val="24"/>
          <w:szCs w:val="24"/>
        </w:rPr>
      </w:pPr>
    </w:p>
    <w:p w14:paraId="7C80C375" w14:textId="77777777" w:rsidR="0087070C" w:rsidRDefault="0087070C">
      <w:pPr>
        <w:ind w:firstLine="705"/>
        <w:jc w:val="center"/>
        <w:rPr>
          <w:sz w:val="24"/>
          <w:szCs w:val="24"/>
        </w:rPr>
      </w:pPr>
    </w:p>
    <w:p w14:paraId="72D764F3" w14:textId="77777777" w:rsidR="0087070C" w:rsidRDefault="0087070C">
      <w:pPr>
        <w:ind w:firstLine="705"/>
        <w:jc w:val="center"/>
        <w:rPr>
          <w:sz w:val="24"/>
          <w:szCs w:val="24"/>
        </w:rPr>
      </w:pPr>
    </w:p>
    <w:p w14:paraId="4C48AB73" w14:textId="77777777" w:rsidR="0087070C" w:rsidRDefault="0087070C">
      <w:pPr>
        <w:ind w:firstLine="705"/>
        <w:jc w:val="center"/>
        <w:rPr>
          <w:sz w:val="24"/>
          <w:szCs w:val="24"/>
        </w:rPr>
      </w:pPr>
    </w:p>
    <w:p w14:paraId="1AE62748" w14:textId="77777777" w:rsidR="0087070C" w:rsidRDefault="0087070C">
      <w:pPr>
        <w:ind w:firstLine="705"/>
        <w:jc w:val="center"/>
        <w:rPr>
          <w:sz w:val="24"/>
          <w:szCs w:val="24"/>
        </w:rPr>
      </w:pPr>
    </w:p>
    <w:p w14:paraId="0A7DBA18" w14:textId="77777777" w:rsidR="0087070C" w:rsidRDefault="0087070C">
      <w:pPr>
        <w:ind w:firstLine="705"/>
        <w:jc w:val="center"/>
        <w:rPr>
          <w:sz w:val="20"/>
          <w:szCs w:val="20"/>
        </w:rPr>
      </w:pPr>
    </w:p>
    <w:p w14:paraId="1458E265" w14:textId="77777777" w:rsidR="0087070C" w:rsidRDefault="0087070C">
      <w:pPr>
        <w:ind w:firstLine="705"/>
        <w:jc w:val="center"/>
        <w:rPr>
          <w:sz w:val="20"/>
          <w:szCs w:val="20"/>
        </w:rPr>
      </w:pPr>
    </w:p>
    <w:p w14:paraId="30F1EE98" w14:textId="77777777" w:rsidR="0087070C" w:rsidRDefault="0087070C">
      <w:pPr>
        <w:ind w:firstLine="705"/>
        <w:jc w:val="center"/>
        <w:rPr>
          <w:sz w:val="20"/>
          <w:szCs w:val="20"/>
        </w:rPr>
      </w:pPr>
    </w:p>
    <w:p w14:paraId="4C5B1602" w14:textId="77777777" w:rsidR="0087070C" w:rsidRDefault="00AA53CB">
      <w:pPr>
        <w:ind w:firstLine="705"/>
        <w:jc w:val="center"/>
        <w:rPr>
          <w:sz w:val="20"/>
          <w:szCs w:val="20"/>
        </w:rPr>
      </w:pPr>
      <w:r>
        <w:rPr>
          <w:sz w:val="20"/>
          <w:szCs w:val="20"/>
        </w:rPr>
        <w:t xml:space="preserve">Фонд оценочных средств </w:t>
      </w:r>
    </w:p>
    <w:p w14:paraId="5D682DEE" w14:textId="77777777" w:rsidR="0087070C" w:rsidRDefault="00AA53CB">
      <w:pPr>
        <w:ind w:firstLine="705"/>
        <w:jc w:val="center"/>
        <w:rPr>
          <w:sz w:val="20"/>
          <w:szCs w:val="20"/>
        </w:rPr>
      </w:pPr>
      <w:r>
        <w:rPr>
          <w:sz w:val="20"/>
          <w:szCs w:val="20"/>
        </w:rPr>
        <w:t>для проведения промежуточной аттестации по производственной практике</w:t>
      </w:r>
    </w:p>
    <w:p w14:paraId="00B6F030" w14:textId="77777777" w:rsidR="0087070C" w:rsidRDefault="00AA53CB">
      <w:pPr>
        <w:ind w:firstLine="705"/>
        <w:jc w:val="center"/>
        <w:rPr>
          <w:sz w:val="20"/>
          <w:szCs w:val="20"/>
        </w:rPr>
      </w:pPr>
      <w:r>
        <w:rPr>
          <w:sz w:val="20"/>
          <w:szCs w:val="20"/>
        </w:rPr>
        <w:t>Педагогическая практика</w:t>
      </w:r>
    </w:p>
    <w:p w14:paraId="0529040F" w14:textId="77777777" w:rsidR="0087070C" w:rsidRDefault="0087070C">
      <w:pPr>
        <w:ind w:firstLine="705"/>
        <w:jc w:val="center"/>
        <w:rPr>
          <w:sz w:val="20"/>
          <w:szCs w:val="20"/>
        </w:rPr>
      </w:pPr>
    </w:p>
    <w:p w14:paraId="118D63C8" w14:textId="77777777" w:rsidR="0087070C" w:rsidRDefault="0087070C">
      <w:pPr>
        <w:ind w:firstLine="705"/>
        <w:jc w:val="center"/>
        <w:rPr>
          <w:sz w:val="20"/>
          <w:szCs w:val="20"/>
        </w:rPr>
      </w:pPr>
    </w:p>
    <w:p w14:paraId="7839B4B2" w14:textId="77777777" w:rsidR="0087070C" w:rsidRDefault="0087070C">
      <w:pPr>
        <w:ind w:firstLine="705"/>
        <w:jc w:val="both"/>
        <w:rPr>
          <w:sz w:val="20"/>
          <w:szCs w:val="20"/>
        </w:rPr>
      </w:pPr>
    </w:p>
    <w:p w14:paraId="58D604B5" w14:textId="77777777" w:rsidR="0087070C" w:rsidRDefault="00AA53CB">
      <w:pPr>
        <w:rPr>
          <w:b w:val="0"/>
          <w:sz w:val="20"/>
          <w:szCs w:val="20"/>
        </w:rPr>
      </w:pPr>
      <w:r>
        <w:rPr>
          <w:b w:val="0"/>
          <w:sz w:val="20"/>
          <w:szCs w:val="20"/>
        </w:rPr>
        <w:t>Направление подготовки: 44.04.01. Педагогическое образование</w:t>
      </w:r>
    </w:p>
    <w:p w14:paraId="257F8353" w14:textId="77777777" w:rsidR="0087070C" w:rsidRDefault="00AA53CB">
      <w:pPr>
        <w:rPr>
          <w:b w:val="0"/>
          <w:sz w:val="20"/>
          <w:szCs w:val="20"/>
        </w:rPr>
      </w:pPr>
      <w:r>
        <w:rPr>
          <w:b w:val="0"/>
          <w:sz w:val="20"/>
          <w:szCs w:val="20"/>
        </w:rPr>
        <w:t xml:space="preserve">Направленность (профиль) подготовки: </w:t>
      </w:r>
      <w:r>
        <w:rPr>
          <w:b w:val="0"/>
          <w:sz w:val="20"/>
          <w:szCs w:val="20"/>
          <w:u w:val="single"/>
        </w:rPr>
        <w:t>Русский язык и литература в межкультурной коммуникации</w:t>
      </w:r>
    </w:p>
    <w:p w14:paraId="27DDCC63" w14:textId="77777777" w:rsidR="0087070C" w:rsidRDefault="00AA53CB">
      <w:pPr>
        <w:rPr>
          <w:b w:val="0"/>
          <w:sz w:val="20"/>
          <w:szCs w:val="20"/>
        </w:rPr>
      </w:pPr>
      <w:r>
        <w:rPr>
          <w:b w:val="0"/>
          <w:sz w:val="20"/>
          <w:szCs w:val="20"/>
        </w:rPr>
        <w:t xml:space="preserve">Квалификация выпускника: магистр </w:t>
      </w:r>
    </w:p>
    <w:p w14:paraId="02F6C584" w14:textId="72CDBE60" w:rsidR="0087070C" w:rsidRDefault="00AA53CB">
      <w:pPr>
        <w:rPr>
          <w:b w:val="0"/>
          <w:sz w:val="20"/>
          <w:szCs w:val="20"/>
        </w:rPr>
      </w:pPr>
      <w:r>
        <w:rPr>
          <w:b w:val="0"/>
          <w:sz w:val="20"/>
          <w:szCs w:val="20"/>
        </w:rPr>
        <w:t>Форма обучения: очная</w:t>
      </w:r>
    </w:p>
    <w:p w14:paraId="5003FA5F" w14:textId="77777777" w:rsidR="0087070C" w:rsidRDefault="00AA53CB">
      <w:pPr>
        <w:rPr>
          <w:b w:val="0"/>
          <w:sz w:val="20"/>
          <w:szCs w:val="20"/>
        </w:rPr>
      </w:pPr>
      <w:r>
        <w:rPr>
          <w:b w:val="0"/>
          <w:sz w:val="20"/>
          <w:szCs w:val="20"/>
        </w:rPr>
        <w:t>Язык обучения: русский</w:t>
      </w:r>
    </w:p>
    <w:p w14:paraId="43A8E8CE" w14:textId="1805222B" w:rsidR="0087070C" w:rsidRDefault="00AA53CB">
      <w:pPr>
        <w:rPr>
          <w:b w:val="0"/>
          <w:sz w:val="20"/>
          <w:szCs w:val="20"/>
        </w:rPr>
      </w:pPr>
      <w:r>
        <w:rPr>
          <w:b w:val="0"/>
          <w:sz w:val="20"/>
          <w:szCs w:val="20"/>
        </w:rPr>
        <w:t>Год начала обучения по образовательной программе: 202</w:t>
      </w:r>
      <w:r w:rsidR="00197B12">
        <w:rPr>
          <w:b w:val="0"/>
          <w:sz w:val="20"/>
          <w:szCs w:val="20"/>
        </w:rPr>
        <w:t>4</w:t>
      </w:r>
      <w:r>
        <w:br w:type="page"/>
      </w:r>
      <w:r>
        <w:rPr>
          <w:b w:val="0"/>
          <w:sz w:val="20"/>
          <w:szCs w:val="20"/>
        </w:rPr>
        <w:lastRenderedPageBreak/>
        <w:t>СОДЕРЖАНИЕ</w:t>
      </w:r>
    </w:p>
    <w:p w14:paraId="41F7EC98" w14:textId="77777777" w:rsidR="0087070C" w:rsidRDefault="0087070C">
      <w:pPr>
        <w:ind w:firstLine="705"/>
        <w:jc w:val="both"/>
        <w:rPr>
          <w:b w:val="0"/>
          <w:sz w:val="20"/>
          <w:szCs w:val="20"/>
        </w:rPr>
      </w:pPr>
    </w:p>
    <w:p w14:paraId="5F3C612D" w14:textId="77777777" w:rsidR="0087070C" w:rsidRDefault="00AA53CB">
      <w:pPr>
        <w:ind w:firstLine="705"/>
        <w:jc w:val="both"/>
        <w:rPr>
          <w:b w:val="0"/>
          <w:sz w:val="20"/>
          <w:szCs w:val="20"/>
        </w:rPr>
      </w:pPr>
      <w:r>
        <w:rPr>
          <w:b w:val="0"/>
          <w:sz w:val="20"/>
          <w:szCs w:val="20"/>
        </w:rPr>
        <w:t>1. СООТВЕТСТВИЕ КОМПЕТЕНЦИЙ ПЛАНИРУЕМЫМ РЕЗУЛЬТАТАМ ОБУЧЕНИЯ ПО ПРАКТИКЕ</w:t>
      </w:r>
    </w:p>
    <w:p w14:paraId="2A68F303" w14:textId="77777777" w:rsidR="0087070C" w:rsidRDefault="00AA53CB">
      <w:pPr>
        <w:ind w:firstLine="705"/>
        <w:jc w:val="both"/>
        <w:rPr>
          <w:b w:val="0"/>
          <w:sz w:val="20"/>
          <w:szCs w:val="20"/>
        </w:rPr>
      </w:pPr>
      <w:r>
        <w:rPr>
          <w:b w:val="0"/>
          <w:sz w:val="20"/>
          <w:szCs w:val="20"/>
        </w:rPr>
        <w:t>2. КРИТЕРИИ ОЦЕНИВАНИЯ СФОРМИРОВАННОСТИ КОМПЕТЕНЦИЙ</w:t>
      </w:r>
    </w:p>
    <w:p w14:paraId="173F70A4" w14:textId="77777777" w:rsidR="0087070C" w:rsidRDefault="00AA53CB">
      <w:pPr>
        <w:ind w:firstLine="705"/>
        <w:jc w:val="both"/>
        <w:rPr>
          <w:b w:val="0"/>
          <w:sz w:val="20"/>
          <w:szCs w:val="20"/>
        </w:rPr>
      </w:pPr>
      <w:r>
        <w:rPr>
          <w:b w:val="0"/>
          <w:sz w:val="20"/>
          <w:szCs w:val="20"/>
        </w:rPr>
        <w:t>3. МЕХАНИЗМ ФОРМИРОВАНИЯ ОЦЕНКИ ПО ПРАКТИКЕ</w:t>
      </w:r>
    </w:p>
    <w:p w14:paraId="77D1000B" w14:textId="77777777" w:rsidR="0087070C" w:rsidRDefault="00AA53CB">
      <w:pPr>
        <w:ind w:firstLine="705"/>
        <w:jc w:val="both"/>
        <w:rPr>
          <w:b w:val="0"/>
          <w:sz w:val="20"/>
          <w:szCs w:val="20"/>
        </w:rPr>
      </w:pPr>
      <w:r>
        <w:rPr>
          <w:b w:val="0"/>
          <w:sz w:val="20"/>
          <w:szCs w:val="20"/>
        </w:rPr>
        <w:t>4. ОЦЕНОЧНЫЕ СРЕДСТВА, ПОРЯДОК ИХ ПРИМЕНЕНИЯ И КРИТЕРИИ ОЦЕНИВАНИЯ</w:t>
      </w:r>
    </w:p>
    <w:p w14:paraId="27FB963E" w14:textId="77777777" w:rsidR="0087070C" w:rsidRDefault="00AA53CB">
      <w:pPr>
        <w:ind w:firstLine="705"/>
        <w:jc w:val="both"/>
        <w:rPr>
          <w:b w:val="0"/>
          <w:sz w:val="20"/>
          <w:szCs w:val="20"/>
        </w:rPr>
      </w:pPr>
      <w:r>
        <w:rPr>
          <w:b w:val="0"/>
          <w:sz w:val="20"/>
          <w:szCs w:val="20"/>
        </w:rPr>
        <w:t>4.1. ИНДИВИДУАЛЬНОЕ ЗАДАНИЕ</w:t>
      </w:r>
    </w:p>
    <w:p w14:paraId="79BF7FE4" w14:textId="77777777" w:rsidR="0087070C" w:rsidRDefault="00AA53CB">
      <w:pPr>
        <w:ind w:firstLine="705"/>
        <w:jc w:val="both"/>
        <w:rPr>
          <w:b w:val="0"/>
          <w:sz w:val="20"/>
          <w:szCs w:val="20"/>
        </w:rPr>
      </w:pPr>
      <w:r>
        <w:rPr>
          <w:b w:val="0"/>
          <w:sz w:val="20"/>
          <w:szCs w:val="20"/>
        </w:rPr>
        <w:t>4.1.1. Процедура проведения</w:t>
      </w:r>
    </w:p>
    <w:p w14:paraId="429A56F2" w14:textId="77777777" w:rsidR="0087070C" w:rsidRDefault="00AA53CB">
      <w:pPr>
        <w:ind w:firstLine="705"/>
        <w:jc w:val="both"/>
        <w:rPr>
          <w:b w:val="0"/>
          <w:sz w:val="20"/>
          <w:szCs w:val="20"/>
        </w:rPr>
      </w:pPr>
      <w:r>
        <w:rPr>
          <w:b w:val="0"/>
          <w:sz w:val="20"/>
          <w:szCs w:val="20"/>
        </w:rPr>
        <w:t>4.1.2. Критерии оценивания</w:t>
      </w:r>
    </w:p>
    <w:p w14:paraId="36066B57" w14:textId="77777777" w:rsidR="0087070C" w:rsidRDefault="00AA53CB">
      <w:pPr>
        <w:ind w:firstLine="705"/>
        <w:jc w:val="both"/>
        <w:rPr>
          <w:b w:val="0"/>
          <w:sz w:val="20"/>
          <w:szCs w:val="20"/>
        </w:rPr>
      </w:pPr>
      <w:r>
        <w:rPr>
          <w:b w:val="0"/>
          <w:sz w:val="20"/>
          <w:szCs w:val="20"/>
        </w:rPr>
        <w:t>4.1.3. Содержание оценочного средства</w:t>
      </w:r>
    </w:p>
    <w:p w14:paraId="2F50B1E3" w14:textId="77777777" w:rsidR="0087070C" w:rsidRDefault="00AA53CB">
      <w:pPr>
        <w:ind w:firstLine="705"/>
        <w:jc w:val="both"/>
        <w:rPr>
          <w:b w:val="0"/>
          <w:sz w:val="20"/>
          <w:szCs w:val="20"/>
        </w:rPr>
      </w:pPr>
      <w:r>
        <w:rPr>
          <w:b w:val="0"/>
          <w:sz w:val="20"/>
          <w:szCs w:val="20"/>
        </w:rPr>
        <w:t>4.2. ОТЧЕТ ПО ПРАКТИКЕ</w:t>
      </w:r>
    </w:p>
    <w:p w14:paraId="45C51DAB" w14:textId="77777777" w:rsidR="0087070C" w:rsidRDefault="00AA53CB">
      <w:pPr>
        <w:ind w:firstLine="705"/>
        <w:jc w:val="both"/>
        <w:rPr>
          <w:b w:val="0"/>
          <w:sz w:val="20"/>
          <w:szCs w:val="20"/>
        </w:rPr>
      </w:pPr>
      <w:r>
        <w:rPr>
          <w:b w:val="0"/>
          <w:sz w:val="20"/>
          <w:szCs w:val="20"/>
        </w:rPr>
        <w:t>4.2.1. Процедура проведения</w:t>
      </w:r>
    </w:p>
    <w:p w14:paraId="360FF88C" w14:textId="77777777" w:rsidR="0087070C" w:rsidRDefault="00AA53CB">
      <w:pPr>
        <w:ind w:firstLine="705"/>
        <w:jc w:val="both"/>
        <w:rPr>
          <w:b w:val="0"/>
          <w:sz w:val="20"/>
          <w:szCs w:val="20"/>
        </w:rPr>
      </w:pPr>
      <w:r>
        <w:rPr>
          <w:b w:val="0"/>
          <w:sz w:val="20"/>
          <w:szCs w:val="20"/>
        </w:rPr>
        <w:t>4.2.2. Критерии оценивания</w:t>
      </w:r>
    </w:p>
    <w:p w14:paraId="1DBEDB05" w14:textId="77777777" w:rsidR="0087070C" w:rsidRDefault="00AA53CB">
      <w:pPr>
        <w:ind w:firstLine="705"/>
        <w:jc w:val="both"/>
        <w:rPr>
          <w:b w:val="0"/>
          <w:sz w:val="20"/>
          <w:szCs w:val="20"/>
        </w:rPr>
      </w:pPr>
      <w:r>
        <w:rPr>
          <w:b w:val="0"/>
          <w:sz w:val="20"/>
          <w:szCs w:val="20"/>
        </w:rPr>
        <w:t>4.2.3. Содержание оценочного средства</w:t>
      </w:r>
    </w:p>
    <w:p w14:paraId="3DE4FF38" w14:textId="77777777" w:rsidR="0087070C" w:rsidRDefault="0087070C">
      <w:pPr>
        <w:ind w:firstLine="705"/>
        <w:jc w:val="both"/>
        <w:rPr>
          <w:b w:val="0"/>
          <w:sz w:val="20"/>
          <w:szCs w:val="20"/>
        </w:rPr>
      </w:pPr>
    </w:p>
    <w:p w14:paraId="151FEE39" w14:textId="77777777" w:rsidR="0087070C" w:rsidRDefault="00AA53CB">
      <w:pPr>
        <w:spacing w:after="200" w:line="276" w:lineRule="auto"/>
        <w:rPr>
          <w:b w:val="0"/>
          <w:sz w:val="20"/>
          <w:szCs w:val="20"/>
        </w:rPr>
      </w:pPr>
      <w:r>
        <w:br w:type="page"/>
      </w:r>
      <w:r>
        <w:rPr>
          <w:color w:val="000000"/>
          <w:sz w:val="20"/>
          <w:szCs w:val="20"/>
        </w:rPr>
        <w:lastRenderedPageBreak/>
        <w:t>1. Соответствие компетенций планируемым результатам обучения по дисциплине (модулю)</w:t>
      </w:r>
    </w:p>
    <w:tbl>
      <w:tblPr>
        <w:tblStyle w:val="afc"/>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6245"/>
        <w:gridCol w:w="1836"/>
      </w:tblGrid>
      <w:tr w:rsidR="0087070C" w14:paraId="59A77146" w14:textId="77777777" w:rsidTr="00022A94">
        <w:tc>
          <w:tcPr>
            <w:tcW w:w="1950" w:type="dxa"/>
            <w:vAlign w:val="center"/>
          </w:tcPr>
          <w:p w14:paraId="0502C33F" w14:textId="77777777" w:rsidR="0087070C" w:rsidRDefault="00AA53CB">
            <w:pPr>
              <w:jc w:val="center"/>
              <w:rPr>
                <w:b w:val="0"/>
                <w:color w:val="000000"/>
                <w:sz w:val="20"/>
                <w:szCs w:val="20"/>
              </w:rPr>
            </w:pPr>
            <w:r>
              <w:rPr>
                <w:color w:val="000000"/>
                <w:sz w:val="20"/>
                <w:szCs w:val="20"/>
              </w:rPr>
              <w:t>Код и наименование компетенции</w:t>
            </w:r>
          </w:p>
        </w:tc>
        <w:tc>
          <w:tcPr>
            <w:tcW w:w="6245" w:type="dxa"/>
            <w:shd w:val="clear" w:color="auto" w:fill="auto"/>
            <w:vAlign w:val="center"/>
          </w:tcPr>
          <w:p w14:paraId="560906C0" w14:textId="77777777" w:rsidR="0087070C" w:rsidRDefault="00AA53CB">
            <w:pPr>
              <w:jc w:val="center"/>
              <w:rPr>
                <w:b w:val="0"/>
                <w:color w:val="000000"/>
                <w:sz w:val="20"/>
                <w:szCs w:val="20"/>
              </w:rPr>
            </w:pPr>
            <w:r>
              <w:rPr>
                <w:color w:val="000000"/>
                <w:sz w:val="20"/>
                <w:szCs w:val="20"/>
              </w:rPr>
              <w:t>Проверяемые результаты обучения для данной практики</w:t>
            </w:r>
          </w:p>
        </w:tc>
        <w:tc>
          <w:tcPr>
            <w:tcW w:w="1836" w:type="dxa"/>
            <w:vAlign w:val="center"/>
          </w:tcPr>
          <w:p w14:paraId="3354DCCD" w14:textId="77777777" w:rsidR="0087070C" w:rsidRDefault="00AA53CB">
            <w:pPr>
              <w:jc w:val="center"/>
              <w:rPr>
                <w:b w:val="0"/>
                <w:color w:val="000000"/>
                <w:sz w:val="20"/>
                <w:szCs w:val="20"/>
              </w:rPr>
            </w:pPr>
            <w:r>
              <w:rPr>
                <w:color w:val="000000"/>
                <w:sz w:val="20"/>
                <w:szCs w:val="20"/>
              </w:rPr>
              <w:t>Виды оценочных средств</w:t>
            </w:r>
          </w:p>
        </w:tc>
      </w:tr>
      <w:tr w:rsidR="0087070C" w14:paraId="2DA083EB" w14:textId="77777777" w:rsidTr="00022A94">
        <w:trPr>
          <w:trHeight w:val="725"/>
        </w:trPr>
        <w:tc>
          <w:tcPr>
            <w:tcW w:w="1950" w:type="dxa"/>
            <w:vMerge w:val="restart"/>
          </w:tcPr>
          <w:p w14:paraId="07B16B3E" w14:textId="77777777" w:rsidR="0087070C" w:rsidRDefault="00AA53CB">
            <w:pPr>
              <w:jc w:val="both"/>
              <w:rPr>
                <w:b w:val="0"/>
                <w:sz w:val="20"/>
                <w:szCs w:val="20"/>
              </w:rPr>
            </w:pPr>
            <w:r>
              <w:rPr>
                <w:b w:val="0"/>
                <w:sz w:val="20"/>
                <w:szCs w:val="20"/>
              </w:rPr>
              <w:t>ПК-1 способность реализации инновационной педагогической деятельности, ориентированной на достижение целей непрерывного профессионального образования</w:t>
            </w:r>
          </w:p>
        </w:tc>
        <w:tc>
          <w:tcPr>
            <w:tcW w:w="6245" w:type="dxa"/>
          </w:tcPr>
          <w:p w14:paraId="3C6BD0B6" w14:textId="77777777" w:rsidR="0087070C" w:rsidRDefault="00AA53CB">
            <w:pPr>
              <w:jc w:val="both"/>
              <w:rPr>
                <w:b w:val="0"/>
                <w:sz w:val="20"/>
                <w:szCs w:val="20"/>
              </w:rPr>
            </w:pPr>
            <w:r>
              <w:rPr>
                <w:b w:val="0"/>
                <w:sz w:val="20"/>
                <w:szCs w:val="20"/>
              </w:rPr>
              <w:t>Знать основные методы современного языкознания; основные понятия лингвокультурологии, особенности взаимодействия языков и культур; базовые понятия коммуникативной грамматики;  основные положения сопоставительного языкознания и лингвистической типологии; универсальные дефиниции теоретической лингвистики</w:t>
            </w:r>
          </w:p>
        </w:tc>
        <w:tc>
          <w:tcPr>
            <w:tcW w:w="1836" w:type="dxa"/>
            <w:vMerge w:val="restart"/>
          </w:tcPr>
          <w:p w14:paraId="0F32AFE2" w14:textId="77777777" w:rsidR="0087070C" w:rsidRDefault="0087070C">
            <w:pPr>
              <w:widowControl w:val="0"/>
              <w:spacing w:before="8"/>
              <w:rPr>
                <w:b w:val="0"/>
                <w:sz w:val="19"/>
                <w:szCs w:val="19"/>
              </w:rPr>
            </w:pPr>
          </w:p>
          <w:p w14:paraId="26923BCF" w14:textId="77777777" w:rsidR="0087070C" w:rsidRDefault="00AA53CB">
            <w:pPr>
              <w:widowControl w:val="0"/>
              <w:ind w:left="104"/>
              <w:rPr>
                <w:b w:val="0"/>
                <w:sz w:val="20"/>
                <w:szCs w:val="20"/>
              </w:rPr>
            </w:pPr>
            <w:r>
              <w:rPr>
                <w:b w:val="0"/>
                <w:sz w:val="20"/>
                <w:szCs w:val="20"/>
              </w:rPr>
              <w:t xml:space="preserve">Индивидуальное задание </w:t>
            </w:r>
          </w:p>
          <w:p w14:paraId="530D2B58" w14:textId="77777777" w:rsidR="0087070C" w:rsidRDefault="00AA53CB">
            <w:pPr>
              <w:widowControl w:val="0"/>
              <w:ind w:left="104"/>
              <w:rPr>
                <w:b w:val="0"/>
                <w:sz w:val="20"/>
                <w:szCs w:val="20"/>
              </w:rPr>
            </w:pPr>
            <w:r>
              <w:rPr>
                <w:b w:val="0"/>
                <w:sz w:val="20"/>
                <w:szCs w:val="20"/>
              </w:rPr>
              <w:t>Отчет по практике</w:t>
            </w:r>
          </w:p>
          <w:p w14:paraId="3B44C32F" w14:textId="77777777" w:rsidR="0087070C" w:rsidRDefault="0087070C">
            <w:pPr>
              <w:widowControl w:val="0"/>
              <w:spacing w:before="6"/>
              <w:rPr>
                <w:b w:val="0"/>
                <w:sz w:val="20"/>
                <w:szCs w:val="20"/>
              </w:rPr>
            </w:pPr>
          </w:p>
          <w:p w14:paraId="5800B159" w14:textId="77777777" w:rsidR="0087070C" w:rsidRDefault="00AA53CB">
            <w:pPr>
              <w:ind w:right="147"/>
              <w:jc w:val="both"/>
              <w:rPr>
                <w:b w:val="0"/>
                <w:color w:val="000000"/>
                <w:sz w:val="20"/>
                <w:szCs w:val="20"/>
              </w:rPr>
            </w:pPr>
            <w:r>
              <w:rPr>
                <w:b w:val="0"/>
                <w:color w:val="000000"/>
                <w:sz w:val="20"/>
                <w:szCs w:val="20"/>
              </w:rPr>
              <w:t xml:space="preserve"> </w:t>
            </w:r>
          </w:p>
        </w:tc>
      </w:tr>
      <w:tr w:rsidR="0087070C" w14:paraId="22C301D6" w14:textId="77777777" w:rsidTr="00022A94">
        <w:trPr>
          <w:trHeight w:val="693"/>
        </w:trPr>
        <w:tc>
          <w:tcPr>
            <w:tcW w:w="1950" w:type="dxa"/>
            <w:vMerge/>
          </w:tcPr>
          <w:p w14:paraId="01F18705" w14:textId="77777777" w:rsidR="0087070C" w:rsidRDefault="0087070C">
            <w:pPr>
              <w:widowControl w:val="0"/>
              <w:pBdr>
                <w:top w:val="nil"/>
                <w:left w:val="nil"/>
                <w:bottom w:val="nil"/>
                <w:right w:val="nil"/>
                <w:between w:val="nil"/>
              </w:pBdr>
              <w:spacing w:line="276" w:lineRule="auto"/>
              <w:rPr>
                <w:b w:val="0"/>
                <w:color w:val="000000"/>
                <w:sz w:val="20"/>
                <w:szCs w:val="20"/>
              </w:rPr>
            </w:pPr>
          </w:p>
        </w:tc>
        <w:tc>
          <w:tcPr>
            <w:tcW w:w="6245" w:type="dxa"/>
          </w:tcPr>
          <w:p w14:paraId="29D58A95" w14:textId="77777777" w:rsidR="0087070C" w:rsidRDefault="00AA53CB">
            <w:pPr>
              <w:jc w:val="both"/>
              <w:rPr>
                <w:b w:val="0"/>
                <w:sz w:val="20"/>
                <w:szCs w:val="20"/>
              </w:rPr>
            </w:pPr>
            <w:r>
              <w:rPr>
                <w:b w:val="0"/>
                <w:sz w:val="20"/>
                <w:szCs w:val="20"/>
              </w:rPr>
              <w:t>Уметь самостоятельно анализировать языковые явления в разных языках с точки зрения лингвистики и культурологии; правильно использовать изученные грамматические структуры адекватно ситуациям речевого общения в соответствии с заданным функционально стилистическим регистром; применять общетеоретические и методические знания в практике сопоставления языков; осуществлять типологическое описание отдельного языка на различных уровнях языковой системы</w:t>
            </w:r>
          </w:p>
        </w:tc>
        <w:tc>
          <w:tcPr>
            <w:tcW w:w="1836" w:type="dxa"/>
            <w:vMerge/>
          </w:tcPr>
          <w:p w14:paraId="00323FB7" w14:textId="77777777" w:rsidR="0087070C" w:rsidRDefault="0087070C">
            <w:pPr>
              <w:widowControl w:val="0"/>
              <w:pBdr>
                <w:top w:val="nil"/>
                <w:left w:val="nil"/>
                <w:bottom w:val="nil"/>
                <w:right w:val="nil"/>
                <w:between w:val="nil"/>
              </w:pBdr>
              <w:spacing w:line="276" w:lineRule="auto"/>
              <w:rPr>
                <w:b w:val="0"/>
                <w:sz w:val="20"/>
                <w:szCs w:val="20"/>
              </w:rPr>
            </w:pPr>
          </w:p>
        </w:tc>
      </w:tr>
      <w:tr w:rsidR="0087070C" w14:paraId="1A3D1831" w14:textId="77777777" w:rsidTr="00022A94">
        <w:trPr>
          <w:trHeight w:val="702"/>
        </w:trPr>
        <w:tc>
          <w:tcPr>
            <w:tcW w:w="1950" w:type="dxa"/>
            <w:vMerge/>
          </w:tcPr>
          <w:p w14:paraId="2E2A249E" w14:textId="77777777" w:rsidR="0087070C" w:rsidRDefault="0087070C">
            <w:pPr>
              <w:widowControl w:val="0"/>
              <w:pBdr>
                <w:top w:val="nil"/>
                <w:left w:val="nil"/>
                <w:bottom w:val="nil"/>
                <w:right w:val="nil"/>
                <w:between w:val="nil"/>
              </w:pBdr>
              <w:spacing w:line="276" w:lineRule="auto"/>
              <w:rPr>
                <w:b w:val="0"/>
                <w:sz w:val="20"/>
                <w:szCs w:val="20"/>
              </w:rPr>
            </w:pPr>
          </w:p>
        </w:tc>
        <w:tc>
          <w:tcPr>
            <w:tcW w:w="6245" w:type="dxa"/>
          </w:tcPr>
          <w:p w14:paraId="21CB9A44" w14:textId="77777777" w:rsidR="0087070C" w:rsidRDefault="00AA53CB">
            <w:pPr>
              <w:rPr>
                <w:b w:val="0"/>
                <w:sz w:val="20"/>
                <w:szCs w:val="20"/>
              </w:rPr>
            </w:pPr>
            <w:r>
              <w:rPr>
                <w:b w:val="0"/>
                <w:sz w:val="20"/>
                <w:szCs w:val="20"/>
              </w:rPr>
              <w:t>Владеть  навыками сопоставления лингвистических систем в практике преподавания русского и другого/родного/неродного языка; навыками композиционно-синтаксического анализа текста; методикой сопоставительного и типологического описания языков</w:t>
            </w:r>
          </w:p>
        </w:tc>
        <w:tc>
          <w:tcPr>
            <w:tcW w:w="1836" w:type="dxa"/>
            <w:vMerge/>
          </w:tcPr>
          <w:p w14:paraId="1AE9E684" w14:textId="77777777" w:rsidR="0087070C" w:rsidRDefault="0087070C">
            <w:pPr>
              <w:widowControl w:val="0"/>
              <w:pBdr>
                <w:top w:val="nil"/>
                <w:left w:val="nil"/>
                <w:bottom w:val="nil"/>
                <w:right w:val="nil"/>
                <w:between w:val="nil"/>
              </w:pBdr>
              <w:spacing w:line="276" w:lineRule="auto"/>
              <w:rPr>
                <w:b w:val="0"/>
                <w:sz w:val="20"/>
                <w:szCs w:val="20"/>
              </w:rPr>
            </w:pPr>
          </w:p>
        </w:tc>
      </w:tr>
      <w:tr w:rsidR="0087070C" w14:paraId="7BECC3C8" w14:textId="77777777" w:rsidTr="00022A94">
        <w:trPr>
          <w:trHeight w:val="515"/>
        </w:trPr>
        <w:tc>
          <w:tcPr>
            <w:tcW w:w="1950" w:type="dxa"/>
            <w:vMerge w:val="restart"/>
          </w:tcPr>
          <w:p w14:paraId="34D5D928" w14:textId="77777777" w:rsidR="0087070C" w:rsidRDefault="00AA53CB">
            <w:pPr>
              <w:jc w:val="both"/>
              <w:rPr>
                <w:b w:val="0"/>
                <w:sz w:val="20"/>
                <w:szCs w:val="20"/>
              </w:rPr>
            </w:pPr>
            <w:r>
              <w:rPr>
                <w:b w:val="0"/>
                <w:sz w:val="20"/>
                <w:szCs w:val="20"/>
              </w:rPr>
              <w:t xml:space="preserve">ПК-2 </w:t>
            </w:r>
            <w:r>
              <w:rPr>
                <w:b w:val="0"/>
                <w:color w:val="000000"/>
                <w:sz w:val="20"/>
                <w:szCs w:val="20"/>
              </w:rPr>
              <w:t>готовность к преподавательской деятельности по основным образовательным программам высшего образования</w:t>
            </w:r>
          </w:p>
        </w:tc>
        <w:tc>
          <w:tcPr>
            <w:tcW w:w="6245" w:type="dxa"/>
          </w:tcPr>
          <w:p w14:paraId="0AF8A6B5" w14:textId="77777777" w:rsidR="0087070C" w:rsidRDefault="00AA53CB">
            <w:pPr>
              <w:jc w:val="both"/>
              <w:rPr>
                <w:b w:val="0"/>
                <w:sz w:val="20"/>
                <w:szCs w:val="20"/>
              </w:rPr>
            </w:pPr>
            <w:r>
              <w:rPr>
                <w:b w:val="0"/>
                <w:sz w:val="20"/>
                <w:szCs w:val="20"/>
              </w:rPr>
              <w:t>Знать современные концепции филологического образования</w:t>
            </w:r>
          </w:p>
        </w:tc>
        <w:tc>
          <w:tcPr>
            <w:tcW w:w="1836" w:type="dxa"/>
            <w:vMerge w:val="restart"/>
          </w:tcPr>
          <w:p w14:paraId="002012B3" w14:textId="77777777" w:rsidR="0087070C" w:rsidRDefault="0087070C">
            <w:pPr>
              <w:widowControl w:val="0"/>
              <w:spacing w:before="8"/>
              <w:rPr>
                <w:b w:val="0"/>
                <w:sz w:val="19"/>
                <w:szCs w:val="19"/>
              </w:rPr>
            </w:pPr>
          </w:p>
          <w:p w14:paraId="6979FF31" w14:textId="77777777" w:rsidR="0087070C" w:rsidRDefault="00AA53CB">
            <w:pPr>
              <w:widowControl w:val="0"/>
              <w:ind w:left="104"/>
              <w:rPr>
                <w:b w:val="0"/>
                <w:sz w:val="20"/>
                <w:szCs w:val="20"/>
              </w:rPr>
            </w:pPr>
            <w:r>
              <w:rPr>
                <w:b w:val="0"/>
                <w:sz w:val="20"/>
                <w:szCs w:val="20"/>
              </w:rPr>
              <w:t xml:space="preserve">Индивидуальное задание </w:t>
            </w:r>
          </w:p>
          <w:p w14:paraId="083FF46A" w14:textId="77777777" w:rsidR="0087070C" w:rsidRDefault="00AA53CB">
            <w:pPr>
              <w:widowControl w:val="0"/>
              <w:ind w:left="104"/>
              <w:rPr>
                <w:b w:val="0"/>
                <w:sz w:val="20"/>
                <w:szCs w:val="20"/>
              </w:rPr>
            </w:pPr>
            <w:r>
              <w:rPr>
                <w:b w:val="0"/>
                <w:sz w:val="20"/>
                <w:szCs w:val="20"/>
              </w:rPr>
              <w:t>Отчет по практике</w:t>
            </w:r>
          </w:p>
          <w:p w14:paraId="189040CE" w14:textId="77777777" w:rsidR="0087070C" w:rsidRDefault="0087070C">
            <w:pPr>
              <w:widowControl w:val="0"/>
              <w:spacing w:before="6"/>
              <w:rPr>
                <w:b w:val="0"/>
                <w:sz w:val="20"/>
                <w:szCs w:val="20"/>
              </w:rPr>
            </w:pPr>
          </w:p>
          <w:p w14:paraId="7112DE73" w14:textId="77777777" w:rsidR="0087070C" w:rsidRDefault="00AA53CB">
            <w:pPr>
              <w:ind w:right="147"/>
              <w:jc w:val="both"/>
              <w:rPr>
                <w:b w:val="0"/>
                <w:color w:val="000000"/>
                <w:sz w:val="20"/>
                <w:szCs w:val="20"/>
              </w:rPr>
            </w:pPr>
            <w:r>
              <w:rPr>
                <w:b w:val="0"/>
                <w:color w:val="000000"/>
                <w:sz w:val="20"/>
                <w:szCs w:val="20"/>
              </w:rPr>
              <w:t xml:space="preserve"> </w:t>
            </w:r>
          </w:p>
        </w:tc>
      </w:tr>
      <w:tr w:rsidR="0087070C" w14:paraId="5F9829F3" w14:textId="77777777" w:rsidTr="00022A94">
        <w:trPr>
          <w:trHeight w:val="423"/>
        </w:trPr>
        <w:tc>
          <w:tcPr>
            <w:tcW w:w="1950" w:type="dxa"/>
            <w:vMerge/>
          </w:tcPr>
          <w:p w14:paraId="451FBFF9" w14:textId="77777777" w:rsidR="0087070C" w:rsidRDefault="0087070C">
            <w:pPr>
              <w:widowControl w:val="0"/>
              <w:pBdr>
                <w:top w:val="nil"/>
                <w:left w:val="nil"/>
                <w:bottom w:val="nil"/>
                <w:right w:val="nil"/>
                <w:between w:val="nil"/>
              </w:pBdr>
              <w:spacing w:line="276" w:lineRule="auto"/>
              <w:rPr>
                <w:b w:val="0"/>
                <w:color w:val="000000"/>
                <w:sz w:val="20"/>
                <w:szCs w:val="20"/>
              </w:rPr>
            </w:pPr>
          </w:p>
        </w:tc>
        <w:tc>
          <w:tcPr>
            <w:tcW w:w="6245" w:type="dxa"/>
          </w:tcPr>
          <w:p w14:paraId="6E149815" w14:textId="77777777" w:rsidR="0087070C" w:rsidRDefault="00AA53CB">
            <w:pPr>
              <w:jc w:val="both"/>
              <w:rPr>
                <w:b w:val="0"/>
                <w:sz w:val="20"/>
                <w:szCs w:val="20"/>
              </w:rPr>
            </w:pPr>
            <w:r>
              <w:rPr>
                <w:b w:val="0"/>
                <w:sz w:val="20"/>
                <w:szCs w:val="20"/>
              </w:rPr>
              <w:t>Уметь  проводить самостоятельно сравнительный анализ произведений, созданных в разных языковых культурах;  проводить самостоятельное литературоведческое исследование</w:t>
            </w:r>
          </w:p>
        </w:tc>
        <w:tc>
          <w:tcPr>
            <w:tcW w:w="1836" w:type="dxa"/>
            <w:vMerge/>
          </w:tcPr>
          <w:p w14:paraId="271B5BA9" w14:textId="77777777" w:rsidR="0087070C" w:rsidRDefault="0087070C">
            <w:pPr>
              <w:widowControl w:val="0"/>
              <w:pBdr>
                <w:top w:val="nil"/>
                <w:left w:val="nil"/>
                <w:bottom w:val="nil"/>
                <w:right w:val="nil"/>
                <w:between w:val="nil"/>
              </w:pBdr>
              <w:spacing w:line="276" w:lineRule="auto"/>
              <w:rPr>
                <w:b w:val="0"/>
                <w:sz w:val="20"/>
                <w:szCs w:val="20"/>
              </w:rPr>
            </w:pPr>
          </w:p>
        </w:tc>
      </w:tr>
      <w:tr w:rsidR="0087070C" w14:paraId="600F3984" w14:textId="77777777" w:rsidTr="00022A94">
        <w:trPr>
          <w:trHeight w:val="798"/>
        </w:trPr>
        <w:tc>
          <w:tcPr>
            <w:tcW w:w="1950" w:type="dxa"/>
            <w:vMerge/>
          </w:tcPr>
          <w:p w14:paraId="6B8E3B06" w14:textId="77777777" w:rsidR="0087070C" w:rsidRDefault="0087070C">
            <w:pPr>
              <w:widowControl w:val="0"/>
              <w:pBdr>
                <w:top w:val="nil"/>
                <w:left w:val="nil"/>
                <w:bottom w:val="nil"/>
                <w:right w:val="nil"/>
                <w:between w:val="nil"/>
              </w:pBdr>
              <w:spacing w:line="276" w:lineRule="auto"/>
              <w:rPr>
                <w:b w:val="0"/>
                <w:sz w:val="20"/>
                <w:szCs w:val="20"/>
              </w:rPr>
            </w:pPr>
          </w:p>
        </w:tc>
        <w:tc>
          <w:tcPr>
            <w:tcW w:w="6245" w:type="dxa"/>
          </w:tcPr>
          <w:p w14:paraId="4A7B36A9" w14:textId="77777777" w:rsidR="0087070C" w:rsidRDefault="00AA53CB">
            <w:pPr>
              <w:rPr>
                <w:b w:val="0"/>
                <w:sz w:val="20"/>
                <w:szCs w:val="20"/>
              </w:rPr>
            </w:pPr>
            <w:r>
              <w:rPr>
                <w:b w:val="0"/>
                <w:sz w:val="20"/>
                <w:szCs w:val="20"/>
              </w:rPr>
              <w:t>Владеть навыками компаративистского анализа на разных уровнях текста (проблемно-тематическом, структурно-композиционном, жанровом, стилистическом и т.д.)</w:t>
            </w:r>
          </w:p>
        </w:tc>
        <w:tc>
          <w:tcPr>
            <w:tcW w:w="1836" w:type="dxa"/>
            <w:vMerge/>
          </w:tcPr>
          <w:p w14:paraId="73ECD75E" w14:textId="77777777" w:rsidR="0087070C" w:rsidRDefault="0087070C">
            <w:pPr>
              <w:widowControl w:val="0"/>
              <w:pBdr>
                <w:top w:val="nil"/>
                <w:left w:val="nil"/>
                <w:bottom w:val="nil"/>
                <w:right w:val="nil"/>
                <w:between w:val="nil"/>
              </w:pBdr>
              <w:spacing w:line="276" w:lineRule="auto"/>
              <w:rPr>
                <w:b w:val="0"/>
                <w:sz w:val="20"/>
                <w:szCs w:val="20"/>
              </w:rPr>
            </w:pPr>
          </w:p>
        </w:tc>
      </w:tr>
      <w:tr w:rsidR="0087070C" w14:paraId="0FB08504" w14:textId="77777777" w:rsidTr="00022A94">
        <w:trPr>
          <w:trHeight w:val="265"/>
        </w:trPr>
        <w:tc>
          <w:tcPr>
            <w:tcW w:w="1950" w:type="dxa"/>
            <w:vMerge w:val="restart"/>
          </w:tcPr>
          <w:p w14:paraId="431E6D45" w14:textId="77777777" w:rsidR="0087070C" w:rsidRDefault="00AA53CB">
            <w:pPr>
              <w:jc w:val="both"/>
              <w:rPr>
                <w:b w:val="0"/>
                <w:sz w:val="20"/>
                <w:szCs w:val="20"/>
              </w:rPr>
            </w:pPr>
            <w:r>
              <w:rPr>
                <w:b w:val="0"/>
                <w:sz w:val="20"/>
                <w:szCs w:val="20"/>
              </w:rPr>
              <w:t>ПК-3 Готов реализовывать образовательные программы по учебным предметам в соответствии с требованиями образовательных стандартов с использованием самых современных методик и технологий</w:t>
            </w:r>
          </w:p>
        </w:tc>
        <w:tc>
          <w:tcPr>
            <w:tcW w:w="6245" w:type="dxa"/>
          </w:tcPr>
          <w:p w14:paraId="0152D4A0" w14:textId="77777777" w:rsidR="0087070C" w:rsidRDefault="00AA53CB">
            <w:pPr>
              <w:jc w:val="both"/>
              <w:rPr>
                <w:sz w:val="20"/>
                <w:szCs w:val="20"/>
              </w:rPr>
            </w:pPr>
            <w:r>
              <w:rPr>
                <w:b w:val="0"/>
                <w:sz w:val="20"/>
                <w:szCs w:val="20"/>
              </w:rPr>
              <w:t>Знать  актуальные образовательные стандарты;  сущность и структуру образовательного процесса;  теоретические основы и инновационные технологии проектирования процесса обучения на уроках русского языка и литературы; актуальные подходы к организации процесса обучения русскому языку и литературе; основные виды заданий в тестовой форме;  принципы отбора содержания тестового задания; виды оценочных шкал; технологию подготовки и реализации проектных и исследовательских работ по русскому языку и литературе; различные направлений в науке о межкультурной коммуникации и инновациях в образовательном пространстве; принципы использования современных интернет-технологий в профессиональной деятельности; современные методики и технологии обучения русскому языку и литературе,  в том числе интернет-технологии</w:t>
            </w:r>
          </w:p>
        </w:tc>
        <w:tc>
          <w:tcPr>
            <w:tcW w:w="1836" w:type="dxa"/>
            <w:vMerge w:val="restart"/>
          </w:tcPr>
          <w:p w14:paraId="61B3A875" w14:textId="77777777" w:rsidR="0087070C" w:rsidRDefault="0087070C">
            <w:pPr>
              <w:widowControl w:val="0"/>
              <w:spacing w:before="8"/>
              <w:rPr>
                <w:b w:val="0"/>
                <w:sz w:val="19"/>
                <w:szCs w:val="19"/>
              </w:rPr>
            </w:pPr>
          </w:p>
          <w:p w14:paraId="44528265" w14:textId="77777777" w:rsidR="0087070C" w:rsidRDefault="00AA53CB">
            <w:pPr>
              <w:widowControl w:val="0"/>
              <w:ind w:left="104"/>
              <w:rPr>
                <w:b w:val="0"/>
                <w:sz w:val="20"/>
                <w:szCs w:val="20"/>
              </w:rPr>
            </w:pPr>
            <w:r>
              <w:rPr>
                <w:b w:val="0"/>
                <w:sz w:val="20"/>
                <w:szCs w:val="20"/>
              </w:rPr>
              <w:t xml:space="preserve">Индивидуальное задание </w:t>
            </w:r>
          </w:p>
          <w:p w14:paraId="2C614598" w14:textId="77777777" w:rsidR="0087070C" w:rsidRDefault="00AA53CB">
            <w:pPr>
              <w:widowControl w:val="0"/>
              <w:ind w:left="104"/>
              <w:rPr>
                <w:b w:val="0"/>
                <w:sz w:val="20"/>
                <w:szCs w:val="20"/>
              </w:rPr>
            </w:pPr>
            <w:r>
              <w:rPr>
                <w:b w:val="0"/>
                <w:sz w:val="20"/>
                <w:szCs w:val="20"/>
              </w:rPr>
              <w:t>Отчет по практике</w:t>
            </w:r>
          </w:p>
          <w:p w14:paraId="2AB79716" w14:textId="77777777" w:rsidR="0087070C" w:rsidRDefault="0087070C">
            <w:pPr>
              <w:widowControl w:val="0"/>
              <w:spacing w:before="6"/>
              <w:rPr>
                <w:b w:val="0"/>
                <w:sz w:val="20"/>
                <w:szCs w:val="20"/>
              </w:rPr>
            </w:pPr>
          </w:p>
          <w:p w14:paraId="602BE9AD" w14:textId="77777777" w:rsidR="0087070C" w:rsidRDefault="00AA53CB">
            <w:pPr>
              <w:ind w:right="147"/>
              <w:jc w:val="both"/>
              <w:rPr>
                <w:b w:val="0"/>
                <w:color w:val="000000"/>
                <w:sz w:val="20"/>
                <w:szCs w:val="20"/>
              </w:rPr>
            </w:pPr>
            <w:r>
              <w:rPr>
                <w:b w:val="0"/>
                <w:color w:val="000000"/>
                <w:sz w:val="20"/>
                <w:szCs w:val="20"/>
              </w:rPr>
              <w:t xml:space="preserve"> </w:t>
            </w:r>
          </w:p>
        </w:tc>
      </w:tr>
      <w:tr w:rsidR="0087070C" w14:paraId="790C7B1B" w14:textId="77777777" w:rsidTr="00022A94">
        <w:trPr>
          <w:trHeight w:val="265"/>
        </w:trPr>
        <w:tc>
          <w:tcPr>
            <w:tcW w:w="1950" w:type="dxa"/>
            <w:vMerge/>
          </w:tcPr>
          <w:p w14:paraId="01EBA4E7" w14:textId="77777777" w:rsidR="0087070C" w:rsidRDefault="0087070C">
            <w:pPr>
              <w:widowControl w:val="0"/>
              <w:pBdr>
                <w:top w:val="nil"/>
                <w:left w:val="nil"/>
                <w:bottom w:val="nil"/>
                <w:right w:val="nil"/>
                <w:between w:val="nil"/>
              </w:pBdr>
              <w:spacing w:line="276" w:lineRule="auto"/>
              <w:rPr>
                <w:b w:val="0"/>
                <w:color w:val="000000"/>
                <w:sz w:val="20"/>
                <w:szCs w:val="20"/>
              </w:rPr>
            </w:pPr>
          </w:p>
        </w:tc>
        <w:tc>
          <w:tcPr>
            <w:tcW w:w="6245" w:type="dxa"/>
          </w:tcPr>
          <w:p w14:paraId="4821D91B" w14:textId="77777777" w:rsidR="0087070C" w:rsidRDefault="00AA53CB">
            <w:pPr>
              <w:jc w:val="both"/>
              <w:rPr>
                <w:sz w:val="20"/>
                <w:szCs w:val="20"/>
              </w:rPr>
            </w:pPr>
            <w:r>
              <w:rPr>
                <w:b w:val="0"/>
                <w:sz w:val="20"/>
                <w:szCs w:val="20"/>
              </w:rPr>
              <w:t>Уметь самостоятельно организовывать процесс обучения с использованием методик и технологий обучения и инноваций в этой области, соответствующих возрастным особенностям обучающихся; составлять тестовые задания различных видов; интегрировать современные интернет-технологии в профессиональную деятельность</w:t>
            </w:r>
          </w:p>
        </w:tc>
        <w:tc>
          <w:tcPr>
            <w:tcW w:w="1836" w:type="dxa"/>
            <w:vMerge/>
          </w:tcPr>
          <w:p w14:paraId="5592BA93" w14:textId="77777777" w:rsidR="0087070C" w:rsidRDefault="0087070C">
            <w:pPr>
              <w:widowControl w:val="0"/>
              <w:pBdr>
                <w:top w:val="nil"/>
                <w:left w:val="nil"/>
                <w:bottom w:val="nil"/>
                <w:right w:val="nil"/>
                <w:between w:val="nil"/>
              </w:pBdr>
              <w:spacing w:line="276" w:lineRule="auto"/>
              <w:rPr>
                <w:sz w:val="20"/>
                <w:szCs w:val="20"/>
              </w:rPr>
            </w:pPr>
          </w:p>
        </w:tc>
      </w:tr>
      <w:tr w:rsidR="0087070C" w14:paraId="72DDF5E5" w14:textId="77777777" w:rsidTr="00022A94">
        <w:trPr>
          <w:trHeight w:val="265"/>
        </w:trPr>
        <w:tc>
          <w:tcPr>
            <w:tcW w:w="1950" w:type="dxa"/>
            <w:vMerge/>
          </w:tcPr>
          <w:p w14:paraId="6EDBB59D" w14:textId="77777777" w:rsidR="0087070C" w:rsidRDefault="0087070C">
            <w:pPr>
              <w:widowControl w:val="0"/>
              <w:pBdr>
                <w:top w:val="nil"/>
                <w:left w:val="nil"/>
                <w:bottom w:val="nil"/>
                <w:right w:val="nil"/>
                <w:between w:val="nil"/>
              </w:pBdr>
              <w:spacing w:line="276" w:lineRule="auto"/>
              <w:rPr>
                <w:sz w:val="20"/>
                <w:szCs w:val="20"/>
              </w:rPr>
            </w:pPr>
          </w:p>
        </w:tc>
        <w:tc>
          <w:tcPr>
            <w:tcW w:w="6245" w:type="dxa"/>
          </w:tcPr>
          <w:p w14:paraId="7DD33D25" w14:textId="77777777" w:rsidR="0087070C" w:rsidRDefault="00AA53CB">
            <w:pPr>
              <w:jc w:val="both"/>
              <w:rPr>
                <w:sz w:val="20"/>
                <w:szCs w:val="20"/>
              </w:rPr>
            </w:pPr>
            <w:r>
              <w:rPr>
                <w:b w:val="0"/>
                <w:sz w:val="20"/>
                <w:szCs w:val="20"/>
              </w:rPr>
              <w:t>Владеть современными инновационными технологиями обучения в сфере филологического образования; основными методами и приемами исследовательской работы в области филологии; традиционными и современными технологиями проектирования контрольно-измерительных инструментов мониторинга образовательных результатов; умениями формировать языковую и межкультурную компетенции; современными интернет-технологиями</w:t>
            </w:r>
          </w:p>
        </w:tc>
        <w:tc>
          <w:tcPr>
            <w:tcW w:w="1836" w:type="dxa"/>
            <w:vMerge/>
          </w:tcPr>
          <w:p w14:paraId="2BDDB10C" w14:textId="77777777" w:rsidR="0087070C" w:rsidRDefault="0087070C">
            <w:pPr>
              <w:widowControl w:val="0"/>
              <w:pBdr>
                <w:top w:val="nil"/>
                <w:left w:val="nil"/>
                <w:bottom w:val="nil"/>
                <w:right w:val="nil"/>
                <w:between w:val="nil"/>
              </w:pBdr>
              <w:spacing w:line="276" w:lineRule="auto"/>
              <w:rPr>
                <w:sz w:val="20"/>
                <w:szCs w:val="20"/>
              </w:rPr>
            </w:pPr>
          </w:p>
        </w:tc>
      </w:tr>
    </w:tbl>
    <w:p w14:paraId="482F388B" w14:textId="77777777" w:rsidR="0087070C" w:rsidRDefault="0087070C">
      <w:pPr>
        <w:jc w:val="both"/>
        <w:rPr>
          <w:b w:val="0"/>
          <w:color w:val="000000"/>
          <w:sz w:val="20"/>
          <w:szCs w:val="20"/>
        </w:rPr>
      </w:pPr>
    </w:p>
    <w:p w14:paraId="56990B21" w14:textId="77777777" w:rsidR="0087070C" w:rsidRDefault="0087070C">
      <w:pPr>
        <w:ind w:firstLine="705"/>
        <w:jc w:val="both"/>
        <w:rPr>
          <w:b w:val="0"/>
          <w:sz w:val="20"/>
          <w:szCs w:val="20"/>
        </w:rPr>
      </w:pPr>
    </w:p>
    <w:p w14:paraId="484CDAA3" w14:textId="77777777" w:rsidR="0087070C" w:rsidRDefault="00AA53CB">
      <w:pPr>
        <w:jc w:val="both"/>
        <w:rPr>
          <w:b w:val="0"/>
          <w:color w:val="000000"/>
          <w:sz w:val="20"/>
          <w:szCs w:val="20"/>
        </w:rPr>
      </w:pPr>
      <w:r>
        <w:rPr>
          <w:color w:val="000000"/>
          <w:sz w:val="20"/>
          <w:szCs w:val="20"/>
        </w:rPr>
        <w:t>2. Индикаторы оценивания сформированности компетенций</w:t>
      </w:r>
    </w:p>
    <w:p w14:paraId="476C7D66" w14:textId="77777777" w:rsidR="0087070C" w:rsidRDefault="0087070C">
      <w:pPr>
        <w:jc w:val="both"/>
        <w:rPr>
          <w:b w:val="0"/>
          <w:color w:val="000000"/>
          <w:sz w:val="20"/>
          <w:szCs w:val="20"/>
        </w:rPr>
      </w:pPr>
    </w:p>
    <w:tbl>
      <w:tblPr>
        <w:tblStyle w:val="afd"/>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2127"/>
        <w:gridCol w:w="2268"/>
        <w:gridCol w:w="2268"/>
        <w:gridCol w:w="2126"/>
      </w:tblGrid>
      <w:tr w:rsidR="0087070C" w14:paraId="0DC89088" w14:textId="77777777">
        <w:tc>
          <w:tcPr>
            <w:tcW w:w="1242" w:type="dxa"/>
            <w:vMerge w:val="restart"/>
          </w:tcPr>
          <w:p w14:paraId="28139842" w14:textId="77777777" w:rsidR="0087070C" w:rsidRDefault="00AA53CB">
            <w:pPr>
              <w:jc w:val="both"/>
              <w:rPr>
                <w:color w:val="000000"/>
                <w:sz w:val="20"/>
                <w:szCs w:val="20"/>
              </w:rPr>
            </w:pPr>
            <w:r>
              <w:rPr>
                <w:color w:val="000000"/>
                <w:sz w:val="20"/>
                <w:szCs w:val="20"/>
              </w:rPr>
              <w:t>Компетенция</w:t>
            </w:r>
          </w:p>
        </w:tc>
        <w:tc>
          <w:tcPr>
            <w:tcW w:w="6663" w:type="dxa"/>
            <w:gridSpan w:val="3"/>
          </w:tcPr>
          <w:p w14:paraId="12C4EC87" w14:textId="77777777" w:rsidR="0087070C" w:rsidRDefault="00AA53CB">
            <w:pPr>
              <w:jc w:val="center"/>
              <w:rPr>
                <w:color w:val="000000"/>
                <w:sz w:val="20"/>
                <w:szCs w:val="20"/>
              </w:rPr>
            </w:pPr>
            <w:r>
              <w:rPr>
                <w:color w:val="000000"/>
                <w:sz w:val="20"/>
                <w:szCs w:val="20"/>
              </w:rPr>
              <w:t>Зачтено</w:t>
            </w:r>
          </w:p>
        </w:tc>
        <w:tc>
          <w:tcPr>
            <w:tcW w:w="2126" w:type="dxa"/>
          </w:tcPr>
          <w:p w14:paraId="27B2B4A3" w14:textId="77777777" w:rsidR="0087070C" w:rsidRDefault="00AA53CB">
            <w:pPr>
              <w:jc w:val="center"/>
              <w:rPr>
                <w:color w:val="000000"/>
                <w:sz w:val="20"/>
                <w:szCs w:val="20"/>
              </w:rPr>
            </w:pPr>
            <w:r>
              <w:rPr>
                <w:color w:val="000000"/>
                <w:sz w:val="20"/>
                <w:szCs w:val="20"/>
              </w:rPr>
              <w:t>Не зачтено</w:t>
            </w:r>
          </w:p>
        </w:tc>
      </w:tr>
      <w:tr w:rsidR="009A33EC" w14:paraId="2404EC50" w14:textId="77777777">
        <w:tc>
          <w:tcPr>
            <w:tcW w:w="1242" w:type="dxa"/>
            <w:vMerge/>
          </w:tcPr>
          <w:p w14:paraId="625D778A" w14:textId="77777777" w:rsidR="009A33EC" w:rsidRDefault="009A33EC" w:rsidP="009A33EC">
            <w:pPr>
              <w:widowControl w:val="0"/>
              <w:pBdr>
                <w:top w:val="nil"/>
                <w:left w:val="nil"/>
                <w:bottom w:val="nil"/>
                <w:right w:val="nil"/>
                <w:between w:val="nil"/>
              </w:pBdr>
              <w:spacing w:line="276" w:lineRule="auto"/>
              <w:rPr>
                <w:color w:val="000000"/>
                <w:sz w:val="20"/>
                <w:szCs w:val="20"/>
              </w:rPr>
            </w:pPr>
          </w:p>
        </w:tc>
        <w:tc>
          <w:tcPr>
            <w:tcW w:w="2127" w:type="dxa"/>
          </w:tcPr>
          <w:p w14:paraId="347FA4C2" w14:textId="77777777" w:rsidR="009A33EC" w:rsidRPr="00FA1F25" w:rsidRDefault="009A33EC" w:rsidP="009A33EC">
            <w:pPr>
              <w:jc w:val="center"/>
              <w:rPr>
                <w:b w:val="0"/>
                <w:color w:val="000000"/>
                <w:sz w:val="20"/>
                <w:szCs w:val="20"/>
              </w:rPr>
            </w:pPr>
            <w:r w:rsidRPr="00FA1F25">
              <w:rPr>
                <w:color w:val="000000"/>
                <w:sz w:val="20"/>
                <w:szCs w:val="20"/>
              </w:rPr>
              <w:t>Высокий уровень</w:t>
            </w:r>
          </w:p>
          <w:p w14:paraId="1FE079CD" w14:textId="77777777" w:rsidR="009A33EC" w:rsidRPr="00FA1F25" w:rsidRDefault="009A33EC" w:rsidP="009A33EC">
            <w:pPr>
              <w:jc w:val="center"/>
              <w:rPr>
                <w:b w:val="0"/>
                <w:color w:val="000000"/>
                <w:sz w:val="20"/>
                <w:szCs w:val="20"/>
              </w:rPr>
            </w:pPr>
            <w:r w:rsidRPr="00FA1F25">
              <w:rPr>
                <w:color w:val="000000"/>
                <w:sz w:val="20"/>
                <w:szCs w:val="20"/>
              </w:rPr>
              <w:t>(отлично)</w:t>
            </w:r>
          </w:p>
          <w:p w14:paraId="75BE9B17" w14:textId="01AD775B" w:rsidR="009A33EC" w:rsidRDefault="009A33EC" w:rsidP="009A33EC">
            <w:pPr>
              <w:jc w:val="both"/>
              <w:rPr>
                <w:color w:val="000000"/>
                <w:sz w:val="20"/>
                <w:szCs w:val="20"/>
              </w:rPr>
            </w:pPr>
            <w:r w:rsidRPr="00FA1F25">
              <w:rPr>
                <w:color w:val="000000"/>
                <w:sz w:val="20"/>
                <w:szCs w:val="20"/>
              </w:rPr>
              <w:t>(86-100 баллов)</w:t>
            </w:r>
          </w:p>
        </w:tc>
        <w:tc>
          <w:tcPr>
            <w:tcW w:w="2268" w:type="dxa"/>
          </w:tcPr>
          <w:p w14:paraId="76C89547" w14:textId="77777777" w:rsidR="009A33EC" w:rsidRPr="00FA1F25" w:rsidRDefault="009A33EC" w:rsidP="009A33EC">
            <w:pPr>
              <w:jc w:val="center"/>
              <w:rPr>
                <w:b w:val="0"/>
                <w:color w:val="000000"/>
                <w:sz w:val="20"/>
                <w:szCs w:val="20"/>
              </w:rPr>
            </w:pPr>
            <w:r w:rsidRPr="00FA1F25">
              <w:rPr>
                <w:color w:val="000000"/>
                <w:sz w:val="20"/>
                <w:szCs w:val="20"/>
              </w:rPr>
              <w:t>Средний уровень</w:t>
            </w:r>
          </w:p>
          <w:p w14:paraId="0813BFFB" w14:textId="77777777" w:rsidR="009A33EC" w:rsidRPr="00FA1F25" w:rsidRDefault="009A33EC" w:rsidP="009A33EC">
            <w:pPr>
              <w:jc w:val="center"/>
              <w:rPr>
                <w:b w:val="0"/>
                <w:color w:val="000000"/>
                <w:sz w:val="20"/>
                <w:szCs w:val="20"/>
              </w:rPr>
            </w:pPr>
            <w:r w:rsidRPr="00FA1F25">
              <w:rPr>
                <w:color w:val="000000"/>
                <w:sz w:val="20"/>
                <w:szCs w:val="20"/>
              </w:rPr>
              <w:t>(хорошо)</w:t>
            </w:r>
          </w:p>
          <w:p w14:paraId="31DC1429" w14:textId="78B8BC0C" w:rsidR="009A33EC" w:rsidRDefault="009A33EC" w:rsidP="009A33EC">
            <w:pPr>
              <w:jc w:val="both"/>
              <w:rPr>
                <w:color w:val="000000"/>
                <w:sz w:val="20"/>
                <w:szCs w:val="20"/>
              </w:rPr>
            </w:pPr>
            <w:r w:rsidRPr="00FA1F25">
              <w:rPr>
                <w:color w:val="000000"/>
                <w:sz w:val="20"/>
                <w:szCs w:val="20"/>
              </w:rPr>
              <w:t>(71-85 баллов)</w:t>
            </w:r>
          </w:p>
        </w:tc>
        <w:tc>
          <w:tcPr>
            <w:tcW w:w="2268" w:type="dxa"/>
          </w:tcPr>
          <w:p w14:paraId="62131D95" w14:textId="77777777" w:rsidR="009A33EC" w:rsidRPr="00FA1F25" w:rsidRDefault="009A33EC" w:rsidP="009A33EC">
            <w:pPr>
              <w:jc w:val="center"/>
              <w:rPr>
                <w:b w:val="0"/>
                <w:color w:val="000000"/>
                <w:sz w:val="20"/>
                <w:szCs w:val="20"/>
              </w:rPr>
            </w:pPr>
            <w:r w:rsidRPr="00FA1F25">
              <w:rPr>
                <w:color w:val="000000"/>
                <w:sz w:val="20"/>
                <w:szCs w:val="20"/>
              </w:rPr>
              <w:t>Низкий уровень</w:t>
            </w:r>
          </w:p>
          <w:p w14:paraId="1262B579" w14:textId="77777777" w:rsidR="009A33EC" w:rsidRPr="00FA1F25" w:rsidRDefault="009A33EC" w:rsidP="009A33EC">
            <w:pPr>
              <w:jc w:val="center"/>
              <w:rPr>
                <w:b w:val="0"/>
                <w:color w:val="000000"/>
                <w:sz w:val="20"/>
                <w:szCs w:val="20"/>
              </w:rPr>
            </w:pPr>
            <w:r w:rsidRPr="00FA1F25">
              <w:rPr>
                <w:color w:val="000000"/>
                <w:sz w:val="20"/>
                <w:szCs w:val="20"/>
              </w:rPr>
              <w:t>(удовлетворительно)</w:t>
            </w:r>
          </w:p>
          <w:p w14:paraId="4FC8D2AA" w14:textId="6FD89C59" w:rsidR="009A33EC" w:rsidRDefault="009A33EC" w:rsidP="009A33EC">
            <w:pPr>
              <w:jc w:val="both"/>
              <w:rPr>
                <w:color w:val="000000"/>
                <w:sz w:val="20"/>
                <w:szCs w:val="20"/>
              </w:rPr>
            </w:pPr>
            <w:r w:rsidRPr="00FA1F25">
              <w:rPr>
                <w:color w:val="000000"/>
                <w:sz w:val="20"/>
                <w:szCs w:val="20"/>
              </w:rPr>
              <w:t>(56-70 баллов)</w:t>
            </w:r>
          </w:p>
        </w:tc>
        <w:tc>
          <w:tcPr>
            <w:tcW w:w="2126" w:type="dxa"/>
          </w:tcPr>
          <w:p w14:paraId="7D7E4A76" w14:textId="77777777" w:rsidR="009A33EC" w:rsidRPr="00FA1F25" w:rsidRDefault="009A33EC" w:rsidP="009A33EC">
            <w:pPr>
              <w:jc w:val="center"/>
              <w:rPr>
                <w:b w:val="0"/>
                <w:color w:val="000000"/>
                <w:sz w:val="20"/>
                <w:szCs w:val="20"/>
              </w:rPr>
            </w:pPr>
            <w:r w:rsidRPr="00FA1F25">
              <w:rPr>
                <w:color w:val="000000"/>
                <w:sz w:val="20"/>
                <w:szCs w:val="20"/>
              </w:rPr>
              <w:t>Ниже порогового уровня (неудовлетворительно)</w:t>
            </w:r>
          </w:p>
          <w:p w14:paraId="41744196" w14:textId="70FB83A8" w:rsidR="009A33EC" w:rsidRDefault="009A33EC" w:rsidP="009A33EC">
            <w:pPr>
              <w:ind w:right="289"/>
              <w:jc w:val="both"/>
              <w:rPr>
                <w:color w:val="000000"/>
                <w:sz w:val="20"/>
                <w:szCs w:val="20"/>
              </w:rPr>
            </w:pPr>
            <w:r w:rsidRPr="00FA1F25">
              <w:rPr>
                <w:color w:val="000000"/>
                <w:sz w:val="20"/>
                <w:szCs w:val="20"/>
              </w:rPr>
              <w:lastRenderedPageBreak/>
              <w:t>(0-55 баллов)</w:t>
            </w:r>
          </w:p>
        </w:tc>
      </w:tr>
      <w:tr w:rsidR="0087070C" w14:paraId="21BCBF59" w14:textId="77777777">
        <w:trPr>
          <w:trHeight w:val="1593"/>
        </w:trPr>
        <w:tc>
          <w:tcPr>
            <w:tcW w:w="1242" w:type="dxa"/>
            <w:vMerge w:val="restart"/>
          </w:tcPr>
          <w:p w14:paraId="6BEA8437" w14:textId="77777777" w:rsidR="0087070C" w:rsidRDefault="00AA53CB">
            <w:pPr>
              <w:jc w:val="both"/>
              <w:rPr>
                <w:b w:val="0"/>
                <w:sz w:val="20"/>
                <w:szCs w:val="20"/>
              </w:rPr>
            </w:pPr>
            <w:r>
              <w:rPr>
                <w:b w:val="0"/>
                <w:sz w:val="20"/>
                <w:szCs w:val="20"/>
              </w:rPr>
              <w:lastRenderedPageBreak/>
              <w:t xml:space="preserve">ПК-1 </w:t>
            </w:r>
          </w:p>
        </w:tc>
        <w:tc>
          <w:tcPr>
            <w:tcW w:w="2127" w:type="dxa"/>
          </w:tcPr>
          <w:p w14:paraId="1EDF12F1" w14:textId="77777777" w:rsidR="0087070C" w:rsidRDefault="00022A94">
            <w:pPr>
              <w:rPr>
                <w:b w:val="0"/>
                <w:sz w:val="20"/>
                <w:szCs w:val="20"/>
              </w:rPr>
            </w:pPr>
            <w:r>
              <w:rPr>
                <w:b w:val="0"/>
                <w:sz w:val="20"/>
                <w:szCs w:val="20"/>
              </w:rPr>
              <w:t>З</w:t>
            </w:r>
            <w:r w:rsidR="00AA53CB">
              <w:rPr>
                <w:b w:val="0"/>
                <w:sz w:val="20"/>
                <w:szCs w:val="20"/>
              </w:rPr>
              <w:t>нает основные методы современного языкознания; основные понятия лингвокультурологии, особенности взаимодействия языков и культур; базовые понятия коммуникативной грамматики;  основные положения сопоставительного языкознания и лингвистической типологии; универсальные дефиниции теоретической лингвистики</w:t>
            </w:r>
          </w:p>
        </w:tc>
        <w:tc>
          <w:tcPr>
            <w:tcW w:w="2268" w:type="dxa"/>
          </w:tcPr>
          <w:p w14:paraId="6EE65CD2" w14:textId="77777777" w:rsidR="0087070C" w:rsidRDefault="00AA53CB">
            <w:pPr>
              <w:ind w:right="-108" w:firstLine="34"/>
              <w:rPr>
                <w:b w:val="0"/>
                <w:color w:val="000000"/>
                <w:sz w:val="20"/>
                <w:szCs w:val="20"/>
              </w:rPr>
            </w:pPr>
            <w:r>
              <w:rPr>
                <w:b w:val="0"/>
                <w:sz w:val="20"/>
                <w:szCs w:val="20"/>
              </w:rPr>
              <w:t>Знает основные методы современного языкознания; основные понятия лингвокультурологии, особенности взаимодействия языков и культур; базовые понятия коммуникативной грамматики;  но допускает незначительные ошибки в перечислении основных положений сопоставительного языкознания и лингвистической типологии; универсальных дефиниций теоретической лингвистики</w:t>
            </w:r>
          </w:p>
        </w:tc>
        <w:tc>
          <w:tcPr>
            <w:tcW w:w="2268" w:type="dxa"/>
          </w:tcPr>
          <w:p w14:paraId="1683EA1D" w14:textId="77777777" w:rsidR="0087070C" w:rsidRDefault="00AA53CB">
            <w:pPr>
              <w:jc w:val="both"/>
              <w:rPr>
                <w:b w:val="0"/>
                <w:color w:val="000000"/>
                <w:sz w:val="20"/>
                <w:szCs w:val="20"/>
              </w:rPr>
            </w:pPr>
            <w:r>
              <w:rPr>
                <w:b w:val="0"/>
                <w:sz w:val="20"/>
                <w:szCs w:val="20"/>
              </w:rPr>
              <w:t>Знает основные методы современного языкознания; основные понятия лингвокультурологии, особенности взаимодействия языков и культур; базовые понятия коммуникативной грамматики;  но допускает типичные ошибки в перечислении основных положений сопоставительного языкознания и лингвистической типологии; универсальных дефиниций теоретической лингвистики</w:t>
            </w:r>
          </w:p>
        </w:tc>
        <w:tc>
          <w:tcPr>
            <w:tcW w:w="2126" w:type="dxa"/>
          </w:tcPr>
          <w:p w14:paraId="5DB91DE5" w14:textId="77777777" w:rsidR="0087070C" w:rsidRDefault="00AA53CB">
            <w:pPr>
              <w:jc w:val="both"/>
              <w:rPr>
                <w:b w:val="0"/>
                <w:color w:val="000000"/>
                <w:sz w:val="20"/>
                <w:szCs w:val="20"/>
              </w:rPr>
            </w:pPr>
            <w:r>
              <w:rPr>
                <w:b w:val="0"/>
                <w:sz w:val="20"/>
                <w:szCs w:val="20"/>
              </w:rPr>
              <w:t>Не знает основных методов современного языкознания; основных понятий лингвокультурологии, особенностей взаимодействия языков и культур; базовые понятия коммуникативной грамматики;  основных положений сопоставительного языкознания и лингвистической типологии; универсальных дефиниций теоретической лингвистики</w:t>
            </w:r>
          </w:p>
        </w:tc>
      </w:tr>
      <w:tr w:rsidR="0087070C" w14:paraId="4AEC7459" w14:textId="77777777">
        <w:trPr>
          <w:trHeight w:val="1593"/>
        </w:trPr>
        <w:tc>
          <w:tcPr>
            <w:tcW w:w="1242" w:type="dxa"/>
            <w:vMerge/>
          </w:tcPr>
          <w:p w14:paraId="6105750C" w14:textId="77777777" w:rsidR="0087070C" w:rsidRDefault="0087070C">
            <w:pPr>
              <w:widowControl w:val="0"/>
              <w:pBdr>
                <w:top w:val="nil"/>
                <w:left w:val="nil"/>
                <w:bottom w:val="nil"/>
                <w:right w:val="nil"/>
                <w:between w:val="nil"/>
              </w:pBdr>
              <w:spacing w:line="276" w:lineRule="auto"/>
              <w:rPr>
                <w:b w:val="0"/>
                <w:color w:val="000000"/>
                <w:sz w:val="20"/>
                <w:szCs w:val="20"/>
              </w:rPr>
            </w:pPr>
          </w:p>
        </w:tc>
        <w:tc>
          <w:tcPr>
            <w:tcW w:w="2127" w:type="dxa"/>
          </w:tcPr>
          <w:p w14:paraId="296844A6" w14:textId="77777777" w:rsidR="0087070C" w:rsidRDefault="00AA53CB">
            <w:pPr>
              <w:rPr>
                <w:b w:val="0"/>
                <w:sz w:val="20"/>
                <w:szCs w:val="20"/>
              </w:rPr>
            </w:pPr>
            <w:r>
              <w:rPr>
                <w:b w:val="0"/>
                <w:sz w:val="20"/>
                <w:szCs w:val="20"/>
              </w:rPr>
              <w:t>Умеет анализировать языковые явления в разных языках с точки зрения лингвистики и культурологии; правильно использовать изученные грамматические структуры адекватно ситуациям речевого общения в соответствии с заданным функционально стилистическим регистром; применять общетеоретические и методические знания в практике сопоставления языков; осуществлять типологическое описание отдельного языка на различных уровнях языковой системы</w:t>
            </w:r>
          </w:p>
        </w:tc>
        <w:tc>
          <w:tcPr>
            <w:tcW w:w="2268" w:type="dxa"/>
          </w:tcPr>
          <w:p w14:paraId="201E4E60" w14:textId="77777777" w:rsidR="0087070C" w:rsidRDefault="00022A94">
            <w:pPr>
              <w:ind w:right="-108" w:firstLine="34"/>
              <w:rPr>
                <w:b w:val="0"/>
                <w:color w:val="000000"/>
                <w:sz w:val="20"/>
                <w:szCs w:val="20"/>
              </w:rPr>
            </w:pPr>
            <w:r>
              <w:rPr>
                <w:b w:val="0"/>
                <w:sz w:val="20"/>
                <w:szCs w:val="20"/>
              </w:rPr>
              <w:t>У</w:t>
            </w:r>
            <w:r w:rsidR="00AA53CB">
              <w:rPr>
                <w:b w:val="0"/>
                <w:sz w:val="20"/>
                <w:szCs w:val="20"/>
              </w:rPr>
              <w:t>меет анализировать языковые явления в разных языках с точки зрения лингвистики и культурологии; правильно использовать изученные грамматические структуры адекватно ситуациям речевого общения в соответствии с заданным функционально стилистическим регистром; применять общетеоретические и методические знания в практике сопоставления языков; допускает незначительные ошибки в осуществлении типологического описания отдельного языка на различных уровнях языковой системы</w:t>
            </w:r>
          </w:p>
        </w:tc>
        <w:tc>
          <w:tcPr>
            <w:tcW w:w="2268" w:type="dxa"/>
          </w:tcPr>
          <w:p w14:paraId="45B189F3" w14:textId="77777777" w:rsidR="0087070C" w:rsidRDefault="00022A94">
            <w:pPr>
              <w:ind w:right="-108" w:firstLine="34"/>
              <w:rPr>
                <w:b w:val="0"/>
                <w:color w:val="000000"/>
                <w:sz w:val="20"/>
                <w:szCs w:val="20"/>
              </w:rPr>
            </w:pPr>
            <w:r>
              <w:rPr>
                <w:b w:val="0"/>
                <w:sz w:val="20"/>
                <w:szCs w:val="20"/>
              </w:rPr>
              <w:t>У</w:t>
            </w:r>
            <w:r w:rsidR="00AA53CB">
              <w:rPr>
                <w:b w:val="0"/>
                <w:sz w:val="20"/>
                <w:szCs w:val="20"/>
              </w:rPr>
              <w:t>меет анализировать языковые явления в разных языках с точки зрения лингвистики и культурологии; правильно использовать изученные грамматические структуры адекватно ситуациям речевого общения в соответствии с заданным функционально стилистическим регистром; применять общетеоретические и методические знания в практике сопоставления языков; допускает типичные ошибки в осуществлении типологического описания отдельного языка на различных уровнях языковой системы</w:t>
            </w:r>
          </w:p>
        </w:tc>
        <w:tc>
          <w:tcPr>
            <w:tcW w:w="2126" w:type="dxa"/>
          </w:tcPr>
          <w:p w14:paraId="4705F749" w14:textId="77777777" w:rsidR="0087070C" w:rsidRDefault="00AA53CB">
            <w:pPr>
              <w:jc w:val="both"/>
              <w:rPr>
                <w:b w:val="0"/>
                <w:color w:val="000000"/>
                <w:sz w:val="20"/>
                <w:szCs w:val="20"/>
              </w:rPr>
            </w:pPr>
            <w:r>
              <w:rPr>
                <w:b w:val="0"/>
                <w:sz w:val="20"/>
                <w:szCs w:val="20"/>
              </w:rPr>
              <w:t>Не умеет анализировать языковые явления в разных языках с точки зрения лингвистики и культурологии; правильно использовать изученные грамматические структуры адекватно ситуациям речевого общения в соответствии с заданным функционально стилистическим регистром; применять общетеоретические и методические знания в практике сопоставления языков; осуществлять типологическое описание отдельного языка на различных уровнях языковой системы</w:t>
            </w:r>
          </w:p>
        </w:tc>
      </w:tr>
      <w:tr w:rsidR="0087070C" w14:paraId="25450B93" w14:textId="77777777">
        <w:trPr>
          <w:trHeight w:val="416"/>
        </w:trPr>
        <w:tc>
          <w:tcPr>
            <w:tcW w:w="1242" w:type="dxa"/>
            <w:vMerge/>
          </w:tcPr>
          <w:p w14:paraId="6C386973" w14:textId="77777777" w:rsidR="0087070C" w:rsidRDefault="0087070C">
            <w:pPr>
              <w:widowControl w:val="0"/>
              <w:pBdr>
                <w:top w:val="nil"/>
                <w:left w:val="nil"/>
                <w:bottom w:val="nil"/>
                <w:right w:val="nil"/>
                <w:between w:val="nil"/>
              </w:pBdr>
              <w:spacing w:line="276" w:lineRule="auto"/>
              <w:rPr>
                <w:b w:val="0"/>
                <w:color w:val="000000"/>
                <w:sz w:val="20"/>
                <w:szCs w:val="20"/>
              </w:rPr>
            </w:pPr>
          </w:p>
        </w:tc>
        <w:tc>
          <w:tcPr>
            <w:tcW w:w="2127" w:type="dxa"/>
          </w:tcPr>
          <w:p w14:paraId="4B3248ED" w14:textId="77777777" w:rsidR="0087070C" w:rsidRDefault="00022A94">
            <w:pPr>
              <w:jc w:val="both"/>
              <w:rPr>
                <w:b w:val="0"/>
                <w:sz w:val="20"/>
                <w:szCs w:val="20"/>
              </w:rPr>
            </w:pPr>
            <w:r>
              <w:rPr>
                <w:b w:val="0"/>
                <w:sz w:val="20"/>
                <w:szCs w:val="20"/>
              </w:rPr>
              <w:t>В</w:t>
            </w:r>
            <w:r w:rsidR="00AA53CB">
              <w:rPr>
                <w:b w:val="0"/>
                <w:sz w:val="20"/>
                <w:szCs w:val="20"/>
              </w:rPr>
              <w:t xml:space="preserve">ладеет навыками сопоставления лингвистических систем в практике преподавания русского и другого/родного/неродного языка; навыками композиционно-синтаксического анализа текста; методикой сопоставительного и </w:t>
            </w:r>
            <w:r w:rsidR="00AA53CB">
              <w:rPr>
                <w:b w:val="0"/>
                <w:sz w:val="20"/>
                <w:szCs w:val="20"/>
              </w:rPr>
              <w:lastRenderedPageBreak/>
              <w:t>типологического описания языков</w:t>
            </w:r>
          </w:p>
        </w:tc>
        <w:tc>
          <w:tcPr>
            <w:tcW w:w="2268" w:type="dxa"/>
          </w:tcPr>
          <w:p w14:paraId="63249884" w14:textId="77777777" w:rsidR="0087070C" w:rsidRDefault="00AA53CB">
            <w:pPr>
              <w:ind w:right="-108" w:firstLine="34"/>
              <w:rPr>
                <w:b w:val="0"/>
                <w:color w:val="000000"/>
                <w:sz w:val="20"/>
                <w:szCs w:val="20"/>
              </w:rPr>
            </w:pPr>
            <w:r>
              <w:rPr>
                <w:b w:val="0"/>
                <w:sz w:val="20"/>
                <w:szCs w:val="20"/>
              </w:rPr>
              <w:lastRenderedPageBreak/>
              <w:t xml:space="preserve">Владеет навыками сопоставления лингвистических систем в практике преподавания русского и другого/родного/неродного языка; навыками композиционно-синтаксического анализа текста; допускает незначительные ошибки в методике сопоставительного и </w:t>
            </w:r>
            <w:r>
              <w:rPr>
                <w:b w:val="0"/>
                <w:sz w:val="20"/>
                <w:szCs w:val="20"/>
              </w:rPr>
              <w:lastRenderedPageBreak/>
              <w:t>типологического описания языков</w:t>
            </w:r>
          </w:p>
        </w:tc>
        <w:tc>
          <w:tcPr>
            <w:tcW w:w="2268" w:type="dxa"/>
          </w:tcPr>
          <w:p w14:paraId="0DFBF9CA" w14:textId="77777777" w:rsidR="0087070C" w:rsidRDefault="00AA53CB">
            <w:pPr>
              <w:ind w:right="-108" w:firstLine="34"/>
              <w:rPr>
                <w:b w:val="0"/>
                <w:color w:val="000000"/>
                <w:sz w:val="20"/>
                <w:szCs w:val="20"/>
              </w:rPr>
            </w:pPr>
            <w:r>
              <w:rPr>
                <w:b w:val="0"/>
                <w:sz w:val="20"/>
                <w:szCs w:val="20"/>
              </w:rPr>
              <w:lastRenderedPageBreak/>
              <w:t xml:space="preserve">Владеет навыками сопоставления лингвистических систем в практике преподавания русского и другого/родного/неродного языка; навыками композиционно-синтаксического анализа текста; допускает типичные ошибки в методике сопоставительного и </w:t>
            </w:r>
            <w:r>
              <w:rPr>
                <w:b w:val="0"/>
                <w:sz w:val="20"/>
                <w:szCs w:val="20"/>
              </w:rPr>
              <w:lastRenderedPageBreak/>
              <w:t>типологического описания языков</w:t>
            </w:r>
          </w:p>
        </w:tc>
        <w:tc>
          <w:tcPr>
            <w:tcW w:w="2126" w:type="dxa"/>
          </w:tcPr>
          <w:p w14:paraId="16AA7B33" w14:textId="77777777" w:rsidR="0087070C" w:rsidRDefault="00AA53CB">
            <w:pPr>
              <w:jc w:val="both"/>
              <w:rPr>
                <w:b w:val="0"/>
                <w:color w:val="000000"/>
                <w:sz w:val="20"/>
                <w:szCs w:val="20"/>
              </w:rPr>
            </w:pPr>
            <w:r>
              <w:rPr>
                <w:b w:val="0"/>
                <w:sz w:val="20"/>
                <w:szCs w:val="20"/>
              </w:rPr>
              <w:lastRenderedPageBreak/>
              <w:t xml:space="preserve">Не владеет навыками сопоставления лингвистических систем в практике преподавания русского и другого/родного/неродного языка; навыками композиционно-синтаксического анализа текста; методикой сопоставительного и </w:t>
            </w:r>
            <w:r>
              <w:rPr>
                <w:b w:val="0"/>
                <w:sz w:val="20"/>
                <w:szCs w:val="20"/>
              </w:rPr>
              <w:lastRenderedPageBreak/>
              <w:t>типологического описания языков</w:t>
            </w:r>
          </w:p>
        </w:tc>
      </w:tr>
      <w:tr w:rsidR="0087070C" w14:paraId="28B850C4" w14:textId="77777777">
        <w:trPr>
          <w:trHeight w:val="1230"/>
        </w:trPr>
        <w:tc>
          <w:tcPr>
            <w:tcW w:w="1242" w:type="dxa"/>
            <w:vMerge w:val="restart"/>
          </w:tcPr>
          <w:p w14:paraId="64D9DB25" w14:textId="77777777" w:rsidR="0087070C" w:rsidRDefault="00AA53CB">
            <w:pPr>
              <w:jc w:val="both"/>
              <w:rPr>
                <w:b w:val="0"/>
                <w:sz w:val="20"/>
                <w:szCs w:val="20"/>
              </w:rPr>
            </w:pPr>
            <w:r>
              <w:rPr>
                <w:b w:val="0"/>
                <w:sz w:val="20"/>
                <w:szCs w:val="20"/>
              </w:rPr>
              <w:lastRenderedPageBreak/>
              <w:t>ПК-2</w:t>
            </w:r>
          </w:p>
        </w:tc>
        <w:tc>
          <w:tcPr>
            <w:tcW w:w="2127" w:type="dxa"/>
          </w:tcPr>
          <w:p w14:paraId="14B904FE" w14:textId="77777777" w:rsidR="0087070C" w:rsidRDefault="006077FA">
            <w:pPr>
              <w:jc w:val="both"/>
              <w:rPr>
                <w:b w:val="0"/>
                <w:sz w:val="20"/>
                <w:szCs w:val="20"/>
              </w:rPr>
            </w:pPr>
            <w:r>
              <w:rPr>
                <w:b w:val="0"/>
                <w:sz w:val="20"/>
                <w:szCs w:val="20"/>
              </w:rPr>
              <w:t>З</w:t>
            </w:r>
            <w:r w:rsidR="00AA53CB">
              <w:rPr>
                <w:b w:val="0"/>
                <w:sz w:val="20"/>
                <w:szCs w:val="20"/>
              </w:rPr>
              <w:t>нает современные концепции филологического образования</w:t>
            </w:r>
          </w:p>
        </w:tc>
        <w:tc>
          <w:tcPr>
            <w:tcW w:w="2268" w:type="dxa"/>
          </w:tcPr>
          <w:p w14:paraId="190142FE" w14:textId="77777777" w:rsidR="0087070C" w:rsidRDefault="006077FA">
            <w:pPr>
              <w:ind w:right="-108" w:firstLine="34"/>
              <w:rPr>
                <w:b w:val="0"/>
                <w:color w:val="000000"/>
                <w:sz w:val="20"/>
                <w:szCs w:val="20"/>
              </w:rPr>
            </w:pPr>
            <w:r>
              <w:rPr>
                <w:b w:val="0"/>
                <w:sz w:val="20"/>
                <w:szCs w:val="20"/>
              </w:rPr>
              <w:t>З</w:t>
            </w:r>
            <w:r w:rsidR="00AA53CB">
              <w:rPr>
                <w:b w:val="0"/>
                <w:sz w:val="20"/>
                <w:szCs w:val="20"/>
              </w:rPr>
              <w:t>нает современные концепции филологического образования, допускает мелкие недочеты в их характеристике</w:t>
            </w:r>
          </w:p>
        </w:tc>
        <w:tc>
          <w:tcPr>
            <w:tcW w:w="2268" w:type="dxa"/>
          </w:tcPr>
          <w:p w14:paraId="6073BF05" w14:textId="77777777" w:rsidR="0087070C" w:rsidRDefault="006077FA">
            <w:pPr>
              <w:ind w:right="-108" w:firstLine="34"/>
              <w:rPr>
                <w:b w:val="0"/>
                <w:color w:val="000000"/>
                <w:sz w:val="20"/>
                <w:szCs w:val="20"/>
              </w:rPr>
            </w:pPr>
            <w:r>
              <w:rPr>
                <w:b w:val="0"/>
                <w:sz w:val="20"/>
                <w:szCs w:val="20"/>
              </w:rPr>
              <w:t>З</w:t>
            </w:r>
            <w:r w:rsidR="00AA53CB">
              <w:rPr>
                <w:b w:val="0"/>
                <w:sz w:val="20"/>
                <w:szCs w:val="20"/>
              </w:rPr>
              <w:t>нает современные концепции филологического образования, допускает типичные ошибки в их характеристике</w:t>
            </w:r>
          </w:p>
        </w:tc>
        <w:tc>
          <w:tcPr>
            <w:tcW w:w="2126" w:type="dxa"/>
          </w:tcPr>
          <w:p w14:paraId="53741E39" w14:textId="77777777" w:rsidR="0087070C" w:rsidRDefault="00AA53CB">
            <w:pPr>
              <w:jc w:val="both"/>
              <w:rPr>
                <w:b w:val="0"/>
                <w:color w:val="000000"/>
                <w:sz w:val="20"/>
                <w:szCs w:val="20"/>
              </w:rPr>
            </w:pPr>
            <w:r>
              <w:rPr>
                <w:b w:val="0"/>
                <w:sz w:val="20"/>
                <w:szCs w:val="20"/>
              </w:rPr>
              <w:t>Не знает современные концепции филологического образования</w:t>
            </w:r>
          </w:p>
        </w:tc>
      </w:tr>
      <w:tr w:rsidR="0087070C" w14:paraId="0320C6A2" w14:textId="77777777">
        <w:trPr>
          <w:trHeight w:val="1593"/>
        </w:trPr>
        <w:tc>
          <w:tcPr>
            <w:tcW w:w="1242" w:type="dxa"/>
            <w:vMerge/>
          </w:tcPr>
          <w:p w14:paraId="41FF43CC" w14:textId="77777777" w:rsidR="0087070C" w:rsidRDefault="0087070C">
            <w:pPr>
              <w:widowControl w:val="0"/>
              <w:pBdr>
                <w:top w:val="nil"/>
                <w:left w:val="nil"/>
                <w:bottom w:val="nil"/>
                <w:right w:val="nil"/>
                <w:between w:val="nil"/>
              </w:pBdr>
              <w:spacing w:line="276" w:lineRule="auto"/>
              <w:rPr>
                <w:b w:val="0"/>
                <w:color w:val="000000"/>
                <w:sz w:val="20"/>
                <w:szCs w:val="20"/>
              </w:rPr>
            </w:pPr>
          </w:p>
        </w:tc>
        <w:tc>
          <w:tcPr>
            <w:tcW w:w="2127" w:type="dxa"/>
          </w:tcPr>
          <w:p w14:paraId="78D8C5B8" w14:textId="77777777" w:rsidR="0087070C" w:rsidRDefault="006077FA">
            <w:pPr>
              <w:jc w:val="both"/>
              <w:rPr>
                <w:b w:val="0"/>
                <w:sz w:val="20"/>
                <w:szCs w:val="20"/>
              </w:rPr>
            </w:pPr>
            <w:r>
              <w:rPr>
                <w:b w:val="0"/>
                <w:sz w:val="20"/>
                <w:szCs w:val="20"/>
              </w:rPr>
              <w:t>У</w:t>
            </w:r>
            <w:r w:rsidR="00AA53CB">
              <w:rPr>
                <w:b w:val="0"/>
                <w:sz w:val="20"/>
                <w:szCs w:val="20"/>
              </w:rPr>
              <w:t>меет проводить сравнительный анализ произведений, созданных в разных языковых культурах;  проводить самостоятельное литературоведческое исследование</w:t>
            </w:r>
          </w:p>
        </w:tc>
        <w:tc>
          <w:tcPr>
            <w:tcW w:w="2268" w:type="dxa"/>
          </w:tcPr>
          <w:p w14:paraId="2F26112A" w14:textId="77777777" w:rsidR="0087070C" w:rsidRDefault="006077FA">
            <w:pPr>
              <w:ind w:right="-108" w:firstLine="34"/>
              <w:rPr>
                <w:b w:val="0"/>
                <w:color w:val="000000"/>
                <w:sz w:val="20"/>
                <w:szCs w:val="20"/>
              </w:rPr>
            </w:pPr>
            <w:r>
              <w:rPr>
                <w:b w:val="0"/>
                <w:sz w:val="20"/>
                <w:szCs w:val="20"/>
              </w:rPr>
              <w:t>У</w:t>
            </w:r>
            <w:r w:rsidR="00AA53CB">
              <w:rPr>
                <w:b w:val="0"/>
                <w:sz w:val="20"/>
                <w:szCs w:val="20"/>
              </w:rPr>
              <w:t>меет проводить сравнительный анализ произведений, созданных в разных языковых культурах;  допускает незначительные ошибки в проведении самостоятельного литературоведческого исследования</w:t>
            </w:r>
          </w:p>
        </w:tc>
        <w:tc>
          <w:tcPr>
            <w:tcW w:w="2268" w:type="dxa"/>
          </w:tcPr>
          <w:p w14:paraId="626D52B2" w14:textId="77777777" w:rsidR="0087070C" w:rsidRDefault="006077FA">
            <w:pPr>
              <w:ind w:right="-108" w:firstLine="34"/>
              <w:rPr>
                <w:b w:val="0"/>
                <w:color w:val="000000"/>
                <w:sz w:val="20"/>
                <w:szCs w:val="20"/>
              </w:rPr>
            </w:pPr>
            <w:r>
              <w:rPr>
                <w:b w:val="0"/>
                <w:sz w:val="20"/>
                <w:szCs w:val="20"/>
              </w:rPr>
              <w:t>У</w:t>
            </w:r>
            <w:r w:rsidR="00AA53CB">
              <w:rPr>
                <w:b w:val="0"/>
                <w:sz w:val="20"/>
                <w:szCs w:val="20"/>
              </w:rPr>
              <w:t>меет проводить сравнительный анализ произведений, созданных в разных языковых культурах;  допускает типичные ошибки в проведении самостоятельного литературоведческого исследования</w:t>
            </w:r>
          </w:p>
        </w:tc>
        <w:tc>
          <w:tcPr>
            <w:tcW w:w="2126" w:type="dxa"/>
          </w:tcPr>
          <w:p w14:paraId="170A59B9" w14:textId="77777777" w:rsidR="0087070C" w:rsidRDefault="00AA53CB">
            <w:pPr>
              <w:jc w:val="both"/>
              <w:rPr>
                <w:b w:val="0"/>
                <w:color w:val="000000"/>
                <w:sz w:val="20"/>
                <w:szCs w:val="20"/>
              </w:rPr>
            </w:pPr>
            <w:r>
              <w:rPr>
                <w:b w:val="0"/>
                <w:sz w:val="20"/>
                <w:szCs w:val="20"/>
              </w:rPr>
              <w:t>Не умеет проводить сравнительный анализ произведений, созданных в разных языковых культурах;  проводить самостоятельное литературоведческое исследование</w:t>
            </w:r>
          </w:p>
        </w:tc>
      </w:tr>
      <w:tr w:rsidR="0087070C" w14:paraId="5B2CDAC7" w14:textId="77777777">
        <w:trPr>
          <w:trHeight w:val="1593"/>
        </w:trPr>
        <w:tc>
          <w:tcPr>
            <w:tcW w:w="1242" w:type="dxa"/>
            <w:vMerge/>
          </w:tcPr>
          <w:p w14:paraId="1B70DFB7" w14:textId="77777777" w:rsidR="0087070C" w:rsidRDefault="0087070C">
            <w:pPr>
              <w:widowControl w:val="0"/>
              <w:pBdr>
                <w:top w:val="nil"/>
                <w:left w:val="nil"/>
                <w:bottom w:val="nil"/>
                <w:right w:val="nil"/>
                <w:between w:val="nil"/>
              </w:pBdr>
              <w:spacing w:line="276" w:lineRule="auto"/>
              <w:rPr>
                <w:b w:val="0"/>
                <w:color w:val="000000"/>
                <w:sz w:val="20"/>
                <w:szCs w:val="20"/>
              </w:rPr>
            </w:pPr>
          </w:p>
        </w:tc>
        <w:tc>
          <w:tcPr>
            <w:tcW w:w="2127" w:type="dxa"/>
          </w:tcPr>
          <w:p w14:paraId="54431F10" w14:textId="77777777" w:rsidR="0087070C" w:rsidRDefault="006077FA">
            <w:pPr>
              <w:jc w:val="both"/>
              <w:rPr>
                <w:b w:val="0"/>
                <w:sz w:val="20"/>
                <w:szCs w:val="20"/>
              </w:rPr>
            </w:pPr>
            <w:r>
              <w:rPr>
                <w:b w:val="0"/>
                <w:sz w:val="20"/>
                <w:szCs w:val="20"/>
              </w:rPr>
              <w:t>В</w:t>
            </w:r>
            <w:r w:rsidR="00AA53CB">
              <w:rPr>
                <w:b w:val="0"/>
                <w:sz w:val="20"/>
                <w:szCs w:val="20"/>
              </w:rPr>
              <w:t>ладеет навыками компаративистского анализа на разных уровнях текста (проблемно-тематическом, структурно-композиционном, жанровом, стилистическом и т.д.)</w:t>
            </w:r>
          </w:p>
        </w:tc>
        <w:tc>
          <w:tcPr>
            <w:tcW w:w="2268" w:type="dxa"/>
          </w:tcPr>
          <w:p w14:paraId="2E0B8068" w14:textId="77777777" w:rsidR="0087070C" w:rsidRDefault="006077FA">
            <w:pPr>
              <w:ind w:right="-108" w:firstLine="34"/>
              <w:rPr>
                <w:b w:val="0"/>
                <w:color w:val="000000"/>
                <w:sz w:val="20"/>
                <w:szCs w:val="20"/>
              </w:rPr>
            </w:pPr>
            <w:r>
              <w:rPr>
                <w:b w:val="0"/>
                <w:sz w:val="20"/>
                <w:szCs w:val="20"/>
              </w:rPr>
              <w:t>В</w:t>
            </w:r>
            <w:r w:rsidR="00AA53CB">
              <w:rPr>
                <w:b w:val="0"/>
                <w:sz w:val="20"/>
                <w:szCs w:val="20"/>
              </w:rPr>
              <w:t>ладеет навыками компаративистского анализа на разных уровнях текста (проблемно-тематическом, структурно-композиционном, жанровом, стилистическом и т.д.), допускает незначительные ошибки в проведении самостоятельного литературоведческого исследования</w:t>
            </w:r>
          </w:p>
        </w:tc>
        <w:tc>
          <w:tcPr>
            <w:tcW w:w="2268" w:type="dxa"/>
          </w:tcPr>
          <w:p w14:paraId="0A49D639" w14:textId="77777777" w:rsidR="0087070C" w:rsidRDefault="006077FA">
            <w:pPr>
              <w:ind w:right="-108" w:firstLine="34"/>
              <w:rPr>
                <w:b w:val="0"/>
                <w:color w:val="000000"/>
                <w:sz w:val="20"/>
                <w:szCs w:val="20"/>
              </w:rPr>
            </w:pPr>
            <w:r>
              <w:rPr>
                <w:b w:val="0"/>
                <w:sz w:val="20"/>
                <w:szCs w:val="20"/>
              </w:rPr>
              <w:t>В</w:t>
            </w:r>
            <w:r w:rsidR="00AA53CB">
              <w:rPr>
                <w:b w:val="0"/>
                <w:sz w:val="20"/>
                <w:szCs w:val="20"/>
              </w:rPr>
              <w:t>ладеет навыками компаративистского анализа на разных уровнях текста (проблемно-тематическом, структурно-композиционном, жанровом, стилистическом и т.д.), допускает незначительные ошибки в проведении самостоятельного литературоведческого исследования</w:t>
            </w:r>
          </w:p>
        </w:tc>
        <w:tc>
          <w:tcPr>
            <w:tcW w:w="2126" w:type="dxa"/>
          </w:tcPr>
          <w:p w14:paraId="4DAC0446" w14:textId="77777777" w:rsidR="0087070C" w:rsidRDefault="00AA53CB" w:rsidP="006077FA">
            <w:pPr>
              <w:jc w:val="both"/>
              <w:rPr>
                <w:b w:val="0"/>
                <w:color w:val="000000"/>
                <w:sz w:val="20"/>
                <w:szCs w:val="20"/>
              </w:rPr>
            </w:pPr>
            <w:r>
              <w:rPr>
                <w:b w:val="0"/>
                <w:sz w:val="20"/>
                <w:szCs w:val="20"/>
              </w:rPr>
              <w:t>Не владеет навыками компаративистского анализа на разных уровнях текста (проблемно-тематическом, структурно-композиционном, жанровом, стилистическом и т.д.)</w:t>
            </w:r>
          </w:p>
        </w:tc>
      </w:tr>
      <w:tr w:rsidR="0087070C" w14:paraId="14FB5209" w14:textId="77777777">
        <w:trPr>
          <w:trHeight w:val="1593"/>
        </w:trPr>
        <w:tc>
          <w:tcPr>
            <w:tcW w:w="1242" w:type="dxa"/>
            <w:vMerge w:val="restart"/>
          </w:tcPr>
          <w:p w14:paraId="62D1ECF7" w14:textId="77777777" w:rsidR="0087070C" w:rsidRDefault="00AA53CB">
            <w:pPr>
              <w:jc w:val="both"/>
              <w:rPr>
                <w:b w:val="0"/>
                <w:sz w:val="20"/>
                <w:szCs w:val="20"/>
              </w:rPr>
            </w:pPr>
            <w:r>
              <w:rPr>
                <w:b w:val="0"/>
                <w:sz w:val="20"/>
                <w:szCs w:val="20"/>
              </w:rPr>
              <w:t>ПК-3</w:t>
            </w:r>
          </w:p>
        </w:tc>
        <w:tc>
          <w:tcPr>
            <w:tcW w:w="2127" w:type="dxa"/>
          </w:tcPr>
          <w:p w14:paraId="2A7CB66B" w14:textId="77777777" w:rsidR="0087070C" w:rsidRDefault="00AA53CB">
            <w:pPr>
              <w:jc w:val="both"/>
              <w:rPr>
                <w:b w:val="0"/>
                <w:sz w:val="20"/>
                <w:szCs w:val="20"/>
              </w:rPr>
            </w:pPr>
            <w:r>
              <w:rPr>
                <w:b w:val="0"/>
                <w:sz w:val="20"/>
                <w:szCs w:val="20"/>
              </w:rPr>
              <w:t xml:space="preserve">Знает  актуальные образовательные стандарты;  сущность и структуру образовательного процесса;  теоретические основы и технологию проектирования процесса обучения на уроках русского языка и литературы; актуальные подходы к организации процесса обучения русскому языку и литературе; основные виды заданий в тестовой форме;  принципы отбора содержания тестового задания; виды оценочных шкал; технологию подготовки и реализации проектных и исследовательских работ по русскому языку и литературе; различные </w:t>
            </w:r>
            <w:r>
              <w:rPr>
                <w:b w:val="0"/>
                <w:sz w:val="20"/>
                <w:szCs w:val="20"/>
              </w:rPr>
              <w:lastRenderedPageBreak/>
              <w:t>направлений в науке о межкультурной коммуникации и инновациях в образовательном пространстве; принципы использования современных интернет-технологий в профессиональной деятельности; современные методики и технологии обучения русскому языку и литературе,  в том числе интернет-технологии</w:t>
            </w:r>
          </w:p>
        </w:tc>
        <w:tc>
          <w:tcPr>
            <w:tcW w:w="2268" w:type="dxa"/>
          </w:tcPr>
          <w:p w14:paraId="0D6EF5ED" w14:textId="77777777" w:rsidR="0087070C" w:rsidRDefault="006077FA">
            <w:pPr>
              <w:jc w:val="both"/>
              <w:rPr>
                <w:b w:val="0"/>
                <w:sz w:val="20"/>
                <w:szCs w:val="20"/>
              </w:rPr>
            </w:pPr>
            <w:r>
              <w:rPr>
                <w:b w:val="0"/>
                <w:sz w:val="20"/>
                <w:szCs w:val="20"/>
              </w:rPr>
              <w:lastRenderedPageBreak/>
              <w:t>З</w:t>
            </w:r>
            <w:r w:rsidR="00AA53CB">
              <w:rPr>
                <w:b w:val="0"/>
                <w:sz w:val="20"/>
                <w:szCs w:val="20"/>
              </w:rPr>
              <w:t xml:space="preserve">нает  актуальные образовательные стандарты;  сущность и структуру образовательного процесса;  теоретические основы и технологию проектирования процесса обучения на уроках русского языка и литературы; актуальные подходы к организации процесса обучения русскому языку и литературе; основные виды заданий в тестовой форме;  принципы отбора содержания тестового задания; виды оценочных шкал; технологию подготовки и реализации проектных и исследовательских работ по русскому языку и литературе; различные направлений в науке о межкультурной </w:t>
            </w:r>
            <w:r w:rsidR="00AA53CB">
              <w:rPr>
                <w:b w:val="0"/>
                <w:sz w:val="20"/>
                <w:szCs w:val="20"/>
              </w:rPr>
              <w:lastRenderedPageBreak/>
              <w:t>коммуникации и инновациях в образовательном пространстве; принципы использования современных интернет-технологий в профессиональной деятельности; допускает незначительные ошибки в современных методиках и технологиях обучения русскому языку и литературе,  в том числе интернет-технологии</w:t>
            </w:r>
          </w:p>
        </w:tc>
        <w:tc>
          <w:tcPr>
            <w:tcW w:w="2268" w:type="dxa"/>
          </w:tcPr>
          <w:p w14:paraId="74DD2A69" w14:textId="77777777" w:rsidR="0087070C" w:rsidRDefault="006077FA">
            <w:pPr>
              <w:jc w:val="both"/>
              <w:rPr>
                <w:b w:val="0"/>
                <w:sz w:val="20"/>
                <w:szCs w:val="20"/>
              </w:rPr>
            </w:pPr>
            <w:r>
              <w:rPr>
                <w:b w:val="0"/>
                <w:sz w:val="20"/>
                <w:szCs w:val="20"/>
              </w:rPr>
              <w:lastRenderedPageBreak/>
              <w:t>З</w:t>
            </w:r>
            <w:r w:rsidR="00AA53CB">
              <w:rPr>
                <w:b w:val="0"/>
                <w:sz w:val="20"/>
                <w:szCs w:val="20"/>
              </w:rPr>
              <w:t xml:space="preserve">нает  актуальные образовательные стандарты;  сущность и структуру образовательного процесса;  теоретические основы и технологию проектирования процесса обучения на уроках русского языка и литературы; актуальные подходы к организации процесса обучения русскому языку и литературе; основные виды заданий в тестовой форме;  принципы отбора содержания тестового задания; виды оценочных шкал; технологию подготовки и реализации проектных и исследовательских работ по русскому языку и литературе; различные направлений в науке о межкультурной </w:t>
            </w:r>
            <w:r w:rsidR="00AA53CB">
              <w:rPr>
                <w:b w:val="0"/>
                <w:sz w:val="20"/>
                <w:szCs w:val="20"/>
              </w:rPr>
              <w:lastRenderedPageBreak/>
              <w:t>коммуникации и инновациях в образовательном пространстве; принципы использования современных интернет-технологий в профессиональной деятельности; допускает типичные ошибки в современных методиках и технологиях обучения русскому языку и литературе,  в том числе интернет-технологии</w:t>
            </w:r>
          </w:p>
        </w:tc>
        <w:tc>
          <w:tcPr>
            <w:tcW w:w="2126" w:type="dxa"/>
          </w:tcPr>
          <w:p w14:paraId="63B0E984" w14:textId="77777777" w:rsidR="0087070C" w:rsidRDefault="00AA53CB">
            <w:pPr>
              <w:jc w:val="both"/>
              <w:rPr>
                <w:b w:val="0"/>
                <w:sz w:val="20"/>
                <w:szCs w:val="20"/>
              </w:rPr>
            </w:pPr>
            <w:r>
              <w:rPr>
                <w:b w:val="0"/>
                <w:sz w:val="20"/>
                <w:szCs w:val="20"/>
              </w:rPr>
              <w:lastRenderedPageBreak/>
              <w:t xml:space="preserve">Не знает  актуальные образовательные стандарты;  сущность и структуру образовательного процесса;  теоретические основы и технологию проектирования процесса обучения на уроках русского языка и литературы; актуальные подходы к организации процесса обучения русскому языку и литературе; основные виды заданий в тестовой форме;  принципы отбора содержания тестового задания; виды оценочных шкал; технологию подготовки и реализации проектных и исследовательских работ по русскому языку и литературе; различные </w:t>
            </w:r>
            <w:r>
              <w:rPr>
                <w:b w:val="0"/>
                <w:sz w:val="20"/>
                <w:szCs w:val="20"/>
              </w:rPr>
              <w:lastRenderedPageBreak/>
              <w:t>направлений в науке о межкультурной коммуникации и инновациях в образовательном пространстве; принципы использования современных интернет-технологий в профессиональной деятельности; современные методики и технологии обучения русскому языку и литературе,  в том числе интернет-технологии</w:t>
            </w:r>
          </w:p>
        </w:tc>
      </w:tr>
      <w:tr w:rsidR="0087070C" w14:paraId="0B81793E" w14:textId="77777777">
        <w:trPr>
          <w:trHeight w:val="1593"/>
        </w:trPr>
        <w:tc>
          <w:tcPr>
            <w:tcW w:w="1242" w:type="dxa"/>
            <w:vMerge/>
          </w:tcPr>
          <w:p w14:paraId="0886D806" w14:textId="77777777" w:rsidR="0087070C" w:rsidRDefault="0087070C">
            <w:pPr>
              <w:widowControl w:val="0"/>
              <w:pBdr>
                <w:top w:val="nil"/>
                <w:left w:val="nil"/>
                <w:bottom w:val="nil"/>
                <w:right w:val="nil"/>
                <w:between w:val="nil"/>
              </w:pBdr>
              <w:spacing w:line="276" w:lineRule="auto"/>
              <w:rPr>
                <w:b w:val="0"/>
                <w:sz w:val="20"/>
                <w:szCs w:val="20"/>
              </w:rPr>
            </w:pPr>
          </w:p>
        </w:tc>
        <w:tc>
          <w:tcPr>
            <w:tcW w:w="2127" w:type="dxa"/>
          </w:tcPr>
          <w:p w14:paraId="381A0CDC" w14:textId="77777777" w:rsidR="0087070C" w:rsidRDefault="00AA53CB">
            <w:pPr>
              <w:jc w:val="both"/>
              <w:rPr>
                <w:b w:val="0"/>
                <w:sz w:val="20"/>
                <w:szCs w:val="20"/>
              </w:rPr>
            </w:pPr>
            <w:r>
              <w:rPr>
                <w:b w:val="0"/>
                <w:sz w:val="20"/>
                <w:szCs w:val="20"/>
              </w:rPr>
              <w:t>Умеет организовывать процесс обучения с использованием методик и технологий обучения и инноваций в этой области, соответствующих возрастным особенностям обучающихся; составлять тестовые задания различных видов; интегрировать современные интернет-технологии в профессиональную деятельность</w:t>
            </w:r>
          </w:p>
        </w:tc>
        <w:tc>
          <w:tcPr>
            <w:tcW w:w="2268" w:type="dxa"/>
          </w:tcPr>
          <w:p w14:paraId="5A6C33FB" w14:textId="77777777" w:rsidR="0087070C" w:rsidRDefault="00AA53CB">
            <w:pPr>
              <w:ind w:right="-108" w:firstLine="34"/>
              <w:rPr>
                <w:b w:val="0"/>
                <w:sz w:val="20"/>
                <w:szCs w:val="20"/>
              </w:rPr>
            </w:pPr>
            <w:r>
              <w:rPr>
                <w:b w:val="0"/>
                <w:sz w:val="20"/>
                <w:szCs w:val="20"/>
              </w:rPr>
              <w:t>Умеет организовывать процесс обучения с использованием методик и технологий обучения и инноваций в этой области, соответствующих возрастным особенностям обучающихся; составлять тестовые задания различных видов; интегрировать современные интернет-технологии в профессиональную деятельность, но допускает незначительные погрешности</w:t>
            </w:r>
          </w:p>
        </w:tc>
        <w:tc>
          <w:tcPr>
            <w:tcW w:w="2268" w:type="dxa"/>
          </w:tcPr>
          <w:p w14:paraId="0412F8C8" w14:textId="77777777" w:rsidR="0087070C" w:rsidRDefault="00AA53CB">
            <w:pPr>
              <w:jc w:val="both"/>
              <w:rPr>
                <w:b w:val="0"/>
                <w:sz w:val="20"/>
                <w:szCs w:val="20"/>
              </w:rPr>
            </w:pPr>
            <w:r>
              <w:rPr>
                <w:b w:val="0"/>
                <w:sz w:val="20"/>
                <w:szCs w:val="20"/>
              </w:rPr>
              <w:t>Умеет организовывать процесс обучения с использованием методик и технологий обучения и инноваций в этой области, соответствующих возрастным особенностям обучающихся; составлять тестовые задания различных видов; интегрировать современные интернет-технологии в профессиональную деятельность, но допускает грубые ошибки</w:t>
            </w:r>
          </w:p>
        </w:tc>
        <w:tc>
          <w:tcPr>
            <w:tcW w:w="2126" w:type="dxa"/>
          </w:tcPr>
          <w:p w14:paraId="66DEC6E7" w14:textId="77777777" w:rsidR="0087070C" w:rsidRDefault="00AA53CB">
            <w:pPr>
              <w:jc w:val="both"/>
              <w:rPr>
                <w:b w:val="0"/>
                <w:sz w:val="20"/>
                <w:szCs w:val="20"/>
              </w:rPr>
            </w:pPr>
            <w:r>
              <w:rPr>
                <w:b w:val="0"/>
                <w:sz w:val="20"/>
                <w:szCs w:val="20"/>
              </w:rPr>
              <w:t>Не умеет организовывать процесс обучения с использованием методик и технологий обучения и инноваций в этой области, соответствующих возрастным особенностям обучающихся; составлять тестовые задания различных видов; интегрировать современные интернет-технологии в профессиональную деятельность</w:t>
            </w:r>
          </w:p>
        </w:tc>
      </w:tr>
      <w:tr w:rsidR="0087070C" w14:paraId="043D8E60" w14:textId="77777777">
        <w:trPr>
          <w:trHeight w:val="557"/>
        </w:trPr>
        <w:tc>
          <w:tcPr>
            <w:tcW w:w="1242" w:type="dxa"/>
            <w:vMerge/>
          </w:tcPr>
          <w:p w14:paraId="0114F387" w14:textId="77777777" w:rsidR="0087070C" w:rsidRDefault="0087070C">
            <w:pPr>
              <w:widowControl w:val="0"/>
              <w:pBdr>
                <w:top w:val="nil"/>
                <w:left w:val="nil"/>
                <w:bottom w:val="nil"/>
                <w:right w:val="nil"/>
                <w:between w:val="nil"/>
              </w:pBdr>
              <w:spacing w:line="276" w:lineRule="auto"/>
              <w:rPr>
                <w:b w:val="0"/>
                <w:sz w:val="20"/>
                <w:szCs w:val="20"/>
              </w:rPr>
            </w:pPr>
          </w:p>
        </w:tc>
        <w:tc>
          <w:tcPr>
            <w:tcW w:w="2127" w:type="dxa"/>
          </w:tcPr>
          <w:p w14:paraId="1BCF37C5" w14:textId="77777777" w:rsidR="0087070C" w:rsidRDefault="006077FA">
            <w:pPr>
              <w:jc w:val="both"/>
              <w:rPr>
                <w:b w:val="0"/>
                <w:sz w:val="20"/>
                <w:szCs w:val="20"/>
              </w:rPr>
            </w:pPr>
            <w:r>
              <w:rPr>
                <w:b w:val="0"/>
                <w:sz w:val="20"/>
                <w:szCs w:val="20"/>
              </w:rPr>
              <w:t>В</w:t>
            </w:r>
            <w:r w:rsidR="00AA53CB">
              <w:rPr>
                <w:b w:val="0"/>
                <w:sz w:val="20"/>
                <w:szCs w:val="20"/>
              </w:rPr>
              <w:t xml:space="preserve">ладеет современными технологиями обучения в сфере филологического образования; основными методами и приемами исследовательской работы в области филологии; традиционными и современными технологиями проектирования контрольно-измерительных инструментов мониторинга образовательных результатов; умениями формировать языковую и межкультурную компетенции; современными </w:t>
            </w:r>
            <w:r w:rsidR="00AA53CB">
              <w:rPr>
                <w:b w:val="0"/>
                <w:sz w:val="20"/>
                <w:szCs w:val="20"/>
              </w:rPr>
              <w:lastRenderedPageBreak/>
              <w:t>интернет-технологиями</w:t>
            </w:r>
          </w:p>
        </w:tc>
        <w:tc>
          <w:tcPr>
            <w:tcW w:w="2268" w:type="dxa"/>
          </w:tcPr>
          <w:p w14:paraId="779B3D1B" w14:textId="77777777" w:rsidR="0087070C" w:rsidRDefault="006077FA">
            <w:pPr>
              <w:ind w:right="-108" w:firstLine="34"/>
              <w:rPr>
                <w:b w:val="0"/>
                <w:sz w:val="20"/>
                <w:szCs w:val="20"/>
              </w:rPr>
            </w:pPr>
            <w:r>
              <w:rPr>
                <w:b w:val="0"/>
                <w:sz w:val="20"/>
                <w:szCs w:val="20"/>
              </w:rPr>
              <w:lastRenderedPageBreak/>
              <w:t>В</w:t>
            </w:r>
            <w:r w:rsidR="00AA53CB">
              <w:rPr>
                <w:b w:val="0"/>
                <w:sz w:val="20"/>
                <w:szCs w:val="20"/>
              </w:rPr>
              <w:t>ладеет технологиями обучения в сфере филологического образования; основными методами и приемами исследовательской работы в области филологии; традиционными и современными технологиями проектирования контрольно-измерительных инструментов мониторинга образовательных результатов; умениями формировать языковую и межкультурную компетенции; современными интернет-технологиями</w:t>
            </w:r>
          </w:p>
        </w:tc>
        <w:tc>
          <w:tcPr>
            <w:tcW w:w="2268" w:type="dxa"/>
          </w:tcPr>
          <w:p w14:paraId="19843786" w14:textId="77777777" w:rsidR="0087070C" w:rsidRDefault="006077FA">
            <w:pPr>
              <w:jc w:val="both"/>
              <w:rPr>
                <w:b w:val="0"/>
                <w:sz w:val="20"/>
                <w:szCs w:val="20"/>
              </w:rPr>
            </w:pPr>
            <w:r>
              <w:rPr>
                <w:b w:val="0"/>
                <w:sz w:val="20"/>
                <w:szCs w:val="20"/>
              </w:rPr>
              <w:t>В</w:t>
            </w:r>
            <w:r w:rsidR="00AA53CB">
              <w:rPr>
                <w:b w:val="0"/>
                <w:sz w:val="20"/>
                <w:szCs w:val="20"/>
              </w:rPr>
              <w:t>ладеет технологиями обучения в сфере филологического образования; основными методами и приемами исследовательской работы в области филологии; традиционными и современными технологиями проектирования контрольно-измерительных инструментов мониторинга образовательных результатов; не до конца сформированными умениями формировать языковую и межкультурную компетенции; современными интернет-технологиями</w:t>
            </w:r>
          </w:p>
        </w:tc>
        <w:tc>
          <w:tcPr>
            <w:tcW w:w="2126" w:type="dxa"/>
          </w:tcPr>
          <w:p w14:paraId="0052D18C" w14:textId="77777777" w:rsidR="0087070C" w:rsidRDefault="00AA53CB">
            <w:pPr>
              <w:jc w:val="both"/>
              <w:rPr>
                <w:b w:val="0"/>
                <w:sz w:val="20"/>
                <w:szCs w:val="20"/>
              </w:rPr>
            </w:pPr>
            <w:r>
              <w:rPr>
                <w:b w:val="0"/>
                <w:sz w:val="20"/>
                <w:szCs w:val="20"/>
              </w:rPr>
              <w:t xml:space="preserve">Не владеет современными технологиями обучения в сфере филологического образования; основными методами и приемами исследовательской работы в области филологии; традиционными и современными технологиями проектирования контрольно-измерительных инструментов мониторинга образовательных результатов; умениями формировать языковую и межкультурную компетенции; современными </w:t>
            </w:r>
            <w:r>
              <w:rPr>
                <w:b w:val="0"/>
                <w:sz w:val="20"/>
                <w:szCs w:val="20"/>
              </w:rPr>
              <w:lastRenderedPageBreak/>
              <w:t>интернет-технологиями</w:t>
            </w:r>
          </w:p>
        </w:tc>
      </w:tr>
    </w:tbl>
    <w:p w14:paraId="488BBA4A" w14:textId="77777777" w:rsidR="0087070C" w:rsidRDefault="0087070C">
      <w:pPr>
        <w:jc w:val="both"/>
        <w:rPr>
          <w:b w:val="0"/>
        </w:rPr>
      </w:pPr>
    </w:p>
    <w:p w14:paraId="337680B0" w14:textId="77777777" w:rsidR="0087070C" w:rsidRDefault="0087070C">
      <w:pPr>
        <w:jc w:val="center"/>
        <w:rPr>
          <w:b w:val="0"/>
        </w:rPr>
      </w:pPr>
    </w:p>
    <w:p w14:paraId="64339E6D" w14:textId="77777777" w:rsidR="0087070C" w:rsidRDefault="00AA53CB">
      <w:pPr>
        <w:keepNext/>
        <w:ind w:firstLine="567"/>
        <w:jc w:val="both"/>
        <w:rPr>
          <w:color w:val="000000"/>
          <w:sz w:val="20"/>
          <w:szCs w:val="20"/>
        </w:rPr>
      </w:pPr>
      <w:bookmarkStart w:id="5" w:name="_heading=h.tyjcwt" w:colFirst="0" w:colLast="0"/>
      <w:bookmarkEnd w:id="5"/>
      <w:r>
        <w:rPr>
          <w:color w:val="000000"/>
          <w:sz w:val="20"/>
          <w:szCs w:val="20"/>
        </w:rPr>
        <w:t>3. Механизм формирования оценки по практике</w:t>
      </w:r>
    </w:p>
    <w:p w14:paraId="2B51A82C" w14:textId="0E9EE5F4" w:rsidR="0087070C" w:rsidRDefault="00AA53CB">
      <w:pPr>
        <w:ind w:firstLine="567"/>
        <w:jc w:val="both"/>
        <w:rPr>
          <w:b w:val="0"/>
          <w:color w:val="000000"/>
          <w:sz w:val="20"/>
          <w:szCs w:val="20"/>
        </w:rPr>
      </w:pPr>
      <w:r>
        <w:rPr>
          <w:b w:val="0"/>
          <w:color w:val="000000"/>
          <w:sz w:val="20"/>
          <w:szCs w:val="20"/>
        </w:rPr>
        <w:t>Форма промежуточной аттестации по практике – зачёт</w:t>
      </w:r>
      <w:r w:rsidR="009D5F7D">
        <w:rPr>
          <w:b w:val="0"/>
          <w:color w:val="000000"/>
          <w:sz w:val="20"/>
          <w:szCs w:val="20"/>
        </w:rPr>
        <w:t xml:space="preserve"> с оценкой</w:t>
      </w:r>
      <w:r>
        <w:rPr>
          <w:b w:val="0"/>
          <w:color w:val="000000"/>
          <w:sz w:val="20"/>
          <w:szCs w:val="20"/>
        </w:rPr>
        <w:t xml:space="preserve">   в</w:t>
      </w:r>
      <w:r w:rsidR="009D5F7D">
        <w:rPr>
          <w:b w:val="0"/>
          <w:color w:val="000000"/>
          <w:sz w:val="20"/>
          <w:szCs w:val="20"/>
        </w:rPr>
        <w:t>о</w:t>
      </w:r>
      <w:r>
        <w:rPr>
          <w:b w:val="0"/>
          <w:color w:val="000000"/>
          <w:sz w:val="20"/>
          <w:szCs w:val="20"/>
        </w:rPr>
        <w:t xml:space="preserve"> </w:t>
      </w:r>
      <w:r w:rsidR="009D5F7D">
        <w:rPr>
          <w:b w:val="0"/>
          <w:color w:val="000000"/>
          <w:sz w:val="20"/>
          <w:szCs w:val="20"/>
        </w:rPr>
        <w:t>2</w:t>
      </w:r>
      <w:r>
        <w:rPr>
          <w:b w:val="0"/>
          <w:color w:val="000000"/>
          <w:sz w:val="20"/>
          <w:szCs w:val="20"/>
        </w:rPr>
        <w:t xml:space="preserve"> семестре.</w:t>
      </w:r>
    </w:p>
    <w:p w14:paraId="7389FA79" w14:textId="77777777" w:rsidR="0087070C" w:rsidRDefault="00AA53CB">
      <w:pPr>
        <w:ind w:firstLine="705"/>
        <w:jc w:val="both"/>
        <w:rPr>
          <w:b w:val="0"/>
          <w:sz w:val="20"/>
          <w:szCs w:val="20"/>
        </w:rPr>
      </w:pPr>
      <w:r>
        <w:rPr>
          <w:b w:val="0"/>
          <w:sz w:val="20"/>
          <w:szCs w:val="20"/>
        </w:rPr>
        <w:t>Виды оценок:</w:t>
      </w:r>
    </w:p>
    <w:p w14:paraId="0F5AF98F" w14:textId="77777777" w:rsidR="0087070C" w:rsidRDefault="00AA53CB">
      <w:pPr>
        <w:ind w:firstLine="705"/>
        <w:jc w:val="both"/>
        <w:rPr>
          <w:b w:val="0"/>
          <w:sz w:val="20"/>
          <w:szCs w:val="20"/>
        </w:rPr>
      </w:pPr>
      <w:r>
        <w:rPr>
          <w:b w:val="0"/>
          <w:sz w:val="20"/>
          <w:szCs w:val="20"/>
        </w:rPr>
        <w:t>Для зачета:</w:t>
      </w:r>
    </w:p>
    <w:p w14:paraId="72F5A4EF" w14:textId="6A16D845" w:rsidR="00324746" w:rsidRPr="00324746" w:rsidRDefault="00324746" w:rsidP="00324746">
      <w:pPr>
        <w:ind w:firstLine="705"/>
        <w:jc w:val="both"/>
        <w:rPr>
          <w:b w:val="0"/>
          <w:sz w:val="20"/>
          <w:szCs w:val="20"/>
        </w:rPr>
      </w:pPr>
      <w:r w:rsidRPr="00324746">
        <w:rPr>
          <w:b w:val="0"/>
          <w:sz w:val="20"/>
          <w:szCs w:val="20"/>
        </w:rPr>
        <w:t xml:space="preserve">86-100 – </w:t>
      </w:r>
      <w:r>
        <w:rPr>
          <w:b w:val="0"/>
          <w:sz w:val="20"/>
          <w:szCs w:val="20"/>
        </w:rPr>
        <w:t xml:space="preserve"> зачтено (</w:t>
      </w:r>
      <w:r w:rsidRPr="00324746">
        <w:rPr>
          <w:b w:val="0"/>
          <w:sz w:val="20"/>
          <w:szCs w:val="20"/>
        </w:rPr>
        <w:t>отлично</w:t>
      </w:r>
      <w:r>
        <w:rPr>
          <w:b w:val="0"/>
          <w:sz w:val="20"/>
          <w:szCs w:val="20"/>
        </w:rPr>
        <w:t>)</w:t>
      </w:r>
    </w:p>
    <w:p w14:paraId="54C54781" w14:textId="0F0A3488" w:rsidR="00324746" w:rsidRPr="00324746" w:rsidRDefault="00324746" w:rsidP="00324746">
      <w:pPr>
        <w:ind w:firstLine="705"/>
        <w:jc w:val="both"/>
        <w:rPr>
          <w:b w:val="0"/>
          <w:sz w:val="20"/>
          <w:szCs w:val="20"/>
        </w:rPr>
      </w:pPr>
      <w:r w:rsidRPr="00324746">
        <w:rPr>
          <w:b w:val="0"/>
          <w:sz w:val="20"/>
          <w:szCs w:val="20"/>
        </w:rPr>
        <w:t xml:space="preserve">71-85 – </w:t>
      </w:r>
      <w:r>
        <w:rPr>
          <w:b w:val="0"/>
          <w:sz w:val="20"/>
          <w:szCs w:val="20"/>
        </w:rPr>
        <w:t xml:space="preserve"> зачтено (</w:t>
      </w:r>
      <w:r w:rsidRPr="00324746">
        <w:rPr>
          <w:b w:val="0"/>
          <w:sz w:val="20"/>
          <w:szCs w:val="20"/>
        </w:rPr>
        <w:t>хорошо</w:t>
      </w:r>
      <w:r>
        <w:rPr>
          <w:b w:val="0"/>
          <w:sz w:val="20"/>
          <w:szCs w:val="20"/>
        </w:rPr>
        <w:t>)</w:t>
      </w:r>
    </w:p>
    <w:p w14:paraId="2F55023F" w14:textId="71702484" w:rsidR="00324746" w:rsidRPr="00324746" w:rsidRDefault="00324746" w:rsidP="00324746">
      <w:pPr>
        <w:ind w:firstLine="705"/>
        <w:jc w:val="both"/>
        <w:rPr>
          <w:b w:val="0"/>
          <w:sz w:val="20"/>
          <w:szCs w:val="20"/>
        </w:rPr>
      </w:pPr>
      <w:r w:rsidRPr="00324746">
        <w:rPr>
          <w:b w:val="0"/>
          <w:sz w:val="20"/>
          <w:szCs w:val="20"/>
        </w:rPr>
        <w:t xml:space="preserve">56-70 – </w:t>
      </w:r>
      <w:r>
        <w:rPr>
          <w:b w:val="0"/>
          <w:sz w:val="20"/>
          <w:szCs w:val="20"/>
        </w:rPr>
        <w:t xml:space="preserve"> зачтено (</w:t>
      </w:r>
      <w:r w:rsidRPr="00324746">
        <w:rPr>
          <w:b w:val="0"/>
          <w:sz w:val="20"/>
          <w:szCs w:val="20"/>
        </w:rPr>
        <w:t>удовлетворительно</w:t>
      </w:r>
      <w:r>
        <w:rPr>
          <w:b w:val="0"/>
          <w:sz w:val="20"/>
          <w:szCs w:val="20"/>
        </w:rPr>
        <w:t>)</w:t>
      </w:r>
    </w:p>
    <w:p w14:paraId="637908B4" w14:textId="091607B2" w:rsidR="00324746" w:rsidRPr="00324746" w:rsidRDefault="00324746" w:rsidP="00324746">
      <w:pPr>
        <w:ind w:firstLine="705"/>
        <w:jc w:val="both"/>
        <w:rPr>
          <w:b w:val="0"/>
          <w:sz w:val="20"/>
          <w:szCs w:val="20"/>
        </w:rPr>
      </w:pPr>
      <w:r w:rsidRPr="00324746">
        <w:rPr>
          <w:b w:val="0"/>
          <w:sz w:val="20"/>
          <w:szCs w:val="20"/>
        </w:rPr>
        <w:t xml:space="preserve">0-55 – </w:t>
      </w:r>
      <w:r>
        <w:rPr>
          <w:b w:val="0"/>
          <w:sz w:val="20"/>
          <w:szCs w:val="20"/>
        </w:rPr>
        <w:t xml:space="preserve"> не зачтено (</w:t>
      </w:r>
      <w:r w:rsidRPr="00324746">
        <w:rPr>
          <w:b w:val="0"/>
          <w:sz w:val="20"/>
          <w:szCs w:val="20"/>
        </w:rPr>
        <w:t>неудовлетворительно</w:t>
      </w:r>
      <w:r>
        <w:rPr>
          <w:b w:val="0"/>
          <w:sz w:val="20"/>
          <w:szCs w:val="20"/>
        </w:rPr>
        <w:t>)</w:t>
      </w:r>
    </w:p>
    <w:p w14:paraId="7A917E59" w14:textId="77777777" w:rsidR="00551C6B" w:rsidRPr="00551C6B" w:rsidRDefault="00551C6B" w:rsidP="00551C6B">
      <w:pPr>
        <w:ind w:right="-2" w:firstLine="709"/>
        <w:jc w:val="both"/>
        <w:rPr>
          <w:b w:val="0"/>
          <w:color w:val="000000"/>
          <w:sz w:val="20"/>
          <w:szCs w:val="20"/>
        </w:rPr>
      </w:pPr>
      <w:r w:rsidRPr="00551C6B">
        <w:rPr>
          <w:b w:val="0"/>
          <w:color w:val="000000"/>
          <w:sz w:val="20"/>
          <w:szCs w:val="20"/>
        </w:rPr>
        <w:t>За прохождение практики в соответствии с индивидуальным заданием обучающийся может набрать максимально 80 баллов.</w:t>
      </w:r>
    </w:p>
    <w:p w14:paraId="3AA91EA2" w14:textId="77777777" w:rsidR="00551C6B" w:rsidRPr="00551C6B" w:rsidRDefault="00551C6B" w:rsidP="00551C6B">
      <w:pPr>
        <w:ind w:right="-2" w:firstLine="709"/>
        <w:jc w:val="both"/>
        <w:rPr>
          <w:b w:val="0"/>
          <w:color w:val="000000"/>
          <w:sz w:val="20"/>
          <w:szCs w:val="20"/>
        </w:rPr>
      </w:pPr>
      <w:r w:rsidRPr="00551C6B">
        <w:rPr>
          <w:b w:val="0"/>
          <w:color w:val="000000"/>
          <w:sz w:val="20"/>
          <w:szCs w:val="20"/>
        </w:rPr>
        <w:t>Оценивание прохождения практики в соответствии с индивидуальным заданием осуществляет руководитель практики от профильной организации (при наличии) или руководитель практики от КФУ в случае, если обучающийся проходит практику в КФУ.</w:t>
      </w:r>
    </w:p>
    <w:p w14:paraId="201FC399" w14:textId="459A8E40" w:rsidR="0087070C" w:rsidRDefault="00551C6B" w:rsidP="00551C6B">
      <w:pPr>
        <w:ind w:right="-2" w:firstLine="709"/>
        <w:jc w:val="both"/>
        <w:rPr>
          <w:b w:val="0"/>
          <w:color w:val="000000"/>
          <w:sz w:val="20"/>
          <w:szCs w:val="20"/>
        </w:rPr>
      </w:pPr>
      <w:r w:rsidRPr="00551C6B">
        <w:rPr>
          <w:b w:val="0"/>
          <w:color w:val="000000"/>
          <w:sz w:val="20"/>
          <w:szCs w:val="20"/>
        </w:rPr>
        <w:t>За отчет по практике обучающийся может набрать максимально 20 баллов. Оценивание отчета по практике осуществляет руководитель практики от КФУ.</w:t>
      </w:r>
    </w:p>
    <w:p w14:paraId="6ABC3E62" w14:textId="77777777" w:rsidR="0087070C" w:rsidRDefault="00AA53CB">
      <w:pPr>
        <w:ind w:right="-2" w:firstLine="709"/>
        <w:jc w:val="both"/>
        <w:rPr>
          <w:b w:val="0"/>
          <w:color w:val="000000"/>
          <w:sz w:val="20"/>
          <w:szCs w:val="20"/>
        </w:rPr>
      </w:pPr>
      <w:r>
        <w:rPr>
          <w:b w:val="0"/>
          <w:color w:val="000000"/>
          <w:sz w:val="20"/>
          <w:szCs w:val="20"/>
        </w:rPr>
        <w:t xml:space="preserve">Промежуточная аттестация по практике считается пройденной: </w:t>
      </w:r>
    </w:p>
    <w:p w14:paraId="52B238A6" w14:textId="77777777" w:rsidR="0087070C" w:rsidRDefault="00AA53CB">
      <w:pPr>
        <w:numPr>
          <w:ilvl w:val="0"/>
          <w:numId w:val="1"/>
        </w:numPr>
        <w:ind w:left="0" w:right="-2" w:firstLine="709"/>
        <w:jc w:val="both"/>
        <w:rPr>
          <w:b w:val="0"/>
          <w:color w:val="000000"/>
          <w:sz w:val="20"/>
          <w:szCs w:val="20"/>
        </w:rPr>
      </w:pPr>
      <w:r>
        <w:rPr>
          <w:b w:val="0"/>
          <w:color w:val="000000"/>
          <w:sz w:val="20"/>
          <w:szCs w:val="20"/>
        </w:rPr>
        <w:t>при условии сформированности компетенций, которые осваивает обучающийся не ниже порогового уровня;</w:t>
      </w:r>
    </w:p>
    <w:p w14:paraId="1A342C99" w14:textId="77777777" w:rsidR="0087070C" w:rsidRDefault="00AA53CB">
      <w:pPr>
        <w:numPr>
          <w:ilvl w:val="0"/>
          <w:numId w:val="1"/>
        </w:numPr>
        <w:ind w:left="0" w:right="-2" w:firstLine="709"/>
        <w:jc w:val="both"/>
        <w:rPr>
          <w:b w:val="0"/>
          <w:color w:val="000000"/>
          <w:sz w:val="20"/>
          <w:szCs w:val="20"/>
        </w:rPr>
      </w:pPr>
      <w:r>
        <w:rPr>
          <w:b w:val="0"/>
          <w:color w:val="000000"/>
          <w:sz w:val="20"/>
          <w:szCs w:val="20"/>
        </w:rPr>
        <w:t>получения баллов не ниже «удовлетворительно» за каждое оценочное средство: прохождение практики в соответствии с индивидуальным заданием и отчет по практике.</w:t>
      </w:r>
    </w:p>
    <w:p w14:paraId="5E9F9976" w14:textId="77777777" w:rsidR="0087070C" w:rsidRDefault="0087070C">
      <w:pPr>
        <w:spacing w:after="200"/>
        <w:ind w:left="1287" w:right="-2"/>
        <w:jc w:val="both"/>
        <w:rPr>
          <w:b w:val="0"/>
          <w:color w:val="000000"/>
          <w:sz w:val="20"/>
          <w:szCs w:val="20"/>
        </w:rPr>
      </w:pPr>
    </w:p>
    <w:tbl>
      <w:tblPr>
        <w:tblStyle w:val="afe"/>
        <w:tblW w:w="97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5"/>
        <w:gridCol w:w="2008"/>
        <w:gridCol w:w="2127"/>
        <w:gridCol w:w="3404"/>
      </w:tblGrid>
      <w:tr w:rsidR="0087070C" w14:paraId="2A7CD475" w14:textId="77777777">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2BCF2055" w14:textId="77777777" w:rsidR="0087070C" w:rsidRDefault="00AA53CB">
            <w:pPr>
              <w:ind w:right="57"/>
              <w:jc w:val="center"/>
              <w:rPr>
                <w:color w:val="000000"/>
                <w:sz w:val="20"/>
                <w:szCs w:val="20"/>
              </w:rPr>
            </w:pPr>
            <w:r>
              <w:rPr>
                <w:color w:val="000000"/>
                <w:sz w:val="20"/>
                <w:szCs w:val="20"/>
              </w:rPr>
              <w:t>Ответственный за оценивание</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14:paraId="441815E6" w14:textId="77777777" w:rsidR="0087070C" w:rsidRDefault="00AA53CB">
            <w:pPr>
              <w:ind w:right="57"/>
              <w:jc w:val="center"/>
              <w:rPr>
                <w:color w:val="000000"/>
                <w:sz w:val="20"/>
                <w:szCs w:val="20"/>
              </w:rPr>
            </w:pPr>
            <w:r>
              <w:rPr>
                <w:color w:val="000000"/>
                <w:sz w:val="20"/>
                <w:szCs w:val="20"/>
              </w:rPr>
              <w:t>Оценочное средство</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B0CFB28" w14:textId="0F1D1514" w:rsidR="0087070C" w:rsidRDefault="009A33EC">
            <w:pPr>
              <w:ind w:right="57"/>
              <w:jc w:val="center"/>
              <w:rPr>
                <w:color w:val="000000"/>
                <w:sz w:val="20"/>
                <w:szCs w:val="20"/>
              </w:rPr>
            </w:pPr>
            <w:r>
              <w:rPr>
                <w:color w:val="000000"/>
                <w:sz w:val="20"/>
                <w:szCs w:val="20"/>
              </w:rPr>
              <w:t>Максимальный балл</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6C0C2F3B" w14:textId="77777777" w:rsidR="0087070C" w:rsidRDefault="00AA53CB">
            <w:pPr>
              <w:ind w:right="57"/>
              <w:jc w:val="center"/>
              <w:rPr>
                <w:color w:val="000000"/>
                <w:sz w:val="20"/>
                <w:szCs w:val="20"/>
              </w:rPr>
            </w:pPr>
            <w:r>
              <w:rPr>
                <w:color w:val="000000"/>
                <w:sz w:val="20"/>
                <w:szCs w:val="20"/>
              </w:rPr>
              <w:t>Документ, в котором выставляется оценка</w:t>
            </w:r>
          </w:p>
        </w:tc>
      </w:tr>
      <w:tr w:rsidR="009A33EC" w14:paraId="1D7E5CF9" w14:textId="77777777">
        <w:trPr>
          <w:trHeight w:val="818"/>
        </w:trPr>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11EF673F" w14:textId="77777777" w:rsidR="009A33EC" w:rsidRDefault="009A33EC" w:rsidP="009A33EC">
            <w:pPr>
              <w:ind w:right="57"/>
              <w:jc w:val="both"/>
              <w:rPr>
                <w:b w:val="0"/>
                <w:color w:val="000000"/>
                <w:sz w:val="20"/>
                <w:szCs w:val="20"/>
              </w:rPr>
            </w:pPr>
            <w:r>
              <w:rPr>
                <w:b w:val="0"/>
                <w:sz w:val="20"/>
                <w:szCs w:val="20"/>
              </w:rPr>
              <w:t>Руководитель практики от профильной организации и от КФУ</w:t>
            </w:r>
            <w:r>
              <w:rPr>
                <w:b w:val="0"/>
                <w:color w:val="000000"/>
                <w:sz w:val="20"/>
                <w:szCs w:val="20"/>
              </w:rPr>
              <w:t xml:space="preserve"> </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14:paraId="28588E17" w14:textId="77777777" w:rsidR="009A33EC" w:rsidRDefault="009A33EC" w:rsidP="009A33EC">
            <w:pPr>
              <w:ind w:right="57"/>
              <w:jc w:val="both"/>
              <w:rPr>
                <w:b w:val="0"/>
                <w:color w:val="000000"/>
                <w:sz w:val="20"/>
                <w:szCs w:val="20"/>
              </w:rPr>
            </w:pPr>
            <w:r>
              <w:rPr>
                <w:b w:val="0"/>
                <w:color w:val="000000"/>
                <w:sz w:val="20"/>
                <w:szCs w:val="20"/>
              </w:rPr>
              <w:t>Индивидуальное задание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84FD6A7" w14:textId="0B24E6DE" w:rsidR="009A33EC" w:rsidRDefault="009A33EC" w:rsidP="009A33EC">
            <w:pPr>
              <w:jc w:val="center"/>
              <w:rPr>
                <w:b w:val="0"/>
                <w:color w:val="000000"/>
                <w:sz w:val="20"/>
                <w:szCs w:val="20"/>
              </w:rPr>
            </w:pPr>
            <w:r>
              <w:rPr>
                <w:color w:val="000000"/>
                <w:sz w:val="20"/>
                <w:szCs w:val="20"/>
              </w:rPr>
              <w:t>80</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59EABDC0" w14:textId="77777777" w:rsidR="009A33EC" w:rsidRDefault="009A33EC" w:rsidP="009A33EC">
            <w:pPr>
              <w:ind w:right="57"/>
              <w:jc w:val="both"/>
              <w:rPr>
                <w:b w:val="0"/>
                <w:color w:val="000000"/>
                <w:sz w:val="20"/>
                <w:szCs w:val="20"/>
              </w:rPr>
            </w:pPr>
            <w:r>
              <w:rPr>
                <w:b w:val="0"/>
                <w:color w:val="000000"/>
                <w:sz w:val="20"/>
                <w:szCs w:val="20"/>
              </w:rPr>
              <w:t>Оценка сформированности компетенций руководителем практики от КФУ</w:t>
            </w:r>
          </w:p>
        </w:tc>
      </w:tr>
      <w:tr w:rsidR="009A33EC" w14:paraId="02DD3111" w14:textId="77777777">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13C1775B" w14:textId="77777777" w:rsidR="009A33EC" w:rsidRDefault="009A33EC" w:rsidP="009A33EC">
            <w:pPr>
              <w:ind w:right="57"/>
              <w:jc w:val="both"/>
              <w:rPr>
                <w:b w:val="0"/>
                <w:color w:val="000000"/>
                <w:sz w:val="20"/>
                <w:szCs w:val="20"/>
              </w:rPr>
            </w:pPr>
            <w:r>
              <w:rPr>
                <w:b w:val="0"/>
                <w:color w:val="000000"/>
                <w:sz w:val="20"/>
                <w:szCs w:val="20"/>
              </w:rPr>
              <w:t>Руководитель практики от КФУ</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14:paraId="000C88B2" w14:textId="77777777" w:rsidR="009A33EC" w:rsidRDefault="009A33EC" w:rsidP="009A33EC">
            <w:pPr>
              <w:ind w:right="57"/>
              <w:jc w:val="both"/>
              <w:rPr>
                <w:b w:val="0"/>
                <w:color w:val="000000"/>
                <w:sz w:val="20"/>
                <w:szCs w:val="20"/>
              </w:rPr>
            </w:pPr>
            <w:r>
              <w:rPr>
                <w:b w:val="0"/>
                <w:color w:val="000000"/>
                <w:sz w:val="20"/>
                <w:szCs w:val="20"/>
              </w:rPr>
              <w:t>Отчет по практике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BE4D5B3" w14:textId="260ECA02" w:rsidR="009A33EC" w:rsidRDefault="009A33EC" w:rsidP="009A33EC">
            <w:pPr>
              <w:jc w:val="center"/>
              <w:rPr>
                <w:b w:val="0"/>
                <w:color w:val="000000"/>
                <w:sz w:val="20"/>
                <w:szCs w:val="20"/>
              </w:rPr>
            </w:pPr>
            <w:r>
              <w:rPr>
                <w:color w:val="000000"/>
                <w:sz w:val="20"/>
                <w:szCs w:val="20"/>
              </w:rPr>
              <w:t>20</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14E72759" w14:textId="77777777" w:rsidR="009A33EC" w:rsidRDefault="009A33EC" w:rsidP="009A33EC">
            <w:pPr>
              <w:ind w:right="57"/>
              <w:jc w:val="both"/>
              <w:rPr>
                <w:b w:val="0"/>
                <w:color w:val="000000"/>
                <w:sz w:val="20"/>
                <w:szCs w:val="20"/>
              </w:rPr>
            </w:pPr>
            <w:r>
              <w:rPr>
                <w:b w:val="0"/>
                <w:color w:val="000000"/>
                <w:sz w:val="20"/>
                <w:szCs w:val="20"/>
              </w:rPr>
              <w:t>Оценка сформированности компетенций руководителем практики от КФУ</w:t>
            </w:r>
          </w:p>
        </w:tc>
      </w:tr>
      <w:tr w:rsidR="009A33EC" w14:paraId="18941C8B" w14:textId="77777777">
        <w:tc>
          <w:tcPr>
            <w:tcW w:w="4233" w:type="dxa"/>
            <w:gridSpan w:val="2"/>
            <w:tcBorders>
              <w:top w:val="single" w:sz="4" w:space="0" w:color="000000"/>
              <w:left w:val="single" w:sz="4" w:space="0" w:color="000000"/>
              <w:bottom w:val="single" w:sz="4" w:space="0" w:color="000000"/>
              <w:right w:val="single" w:sz="4" w:space="0" w:color="000000"/>
            </w:tcBorders>
            <w:shd w:val="clear" w:color="auto" w:fill="auto"/>
          </w:tcPr>
          <w:p w14:paraId="7AB00156" w14:textId="77777777" w:rsidR="009A33EC" w:rsidRDefault="009A33EC" w:rsidP="009A33EC">
            <w:pPr>
              <w:ind w:right="57"/>
              <w:jc w:val="both"/>
              <w:rPr>
                <w:b w:val="0"/>
                <w:i/>
                <w:color w:val="000000"/>
                <w:sz w:val="20"/>
                <w:szCs w:val="20"/>
              </w:rPr>
            </w:pPr>
            <w:r>
              <w:rPr>
                <w:b w:val="0"/>
                <w:i/>
                <w:color w:val="000000"/>
                <w:sz w:val="20"/>
                <w:szCs w:val="20"/>
              </w:rPr>
              <w:t>Итого</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D3027DF" w14:textId="66B5C51A" w:rsidR="009A33EC" w:rsidRDefault="009A33EC" w:rsidP="009A33EC">
            <w:pPr>
              <w:jc w:val="center"/>
              <w:rPr>
                <w:b w:val="0"/>
                <w:color w:val="000000"/>
                <w:sz w:val="20"/>
                <w:szCs w:val="20"/>
              </w:rPr>
            </w:pPr>
            <w:r>
              <w:rPr>
                <w:b w:val="0"/>
                <w:color w:val="000000"/>
                <w:sz w:val="20"/>
                <w:szCs w:val="20"/>
              </w:rPr>
              <w:t>100</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4B766882" w14:textId="6787C554" w:rsidR="009A33EC" w:rsidRDefault="009A33EC" w:rsidP="009A33EC">
            <w:pPr>
              <w:jc w:val="both"/>
              <w:rPr>
                <w:b w:val="0"/>
                <w:color w:val="000000"/>
                <w:sz w:val="20"/>
                <w:szCs w:val="20"/>
              </w:rPr>
            </w:pPr>
            <w:r w:rsidRPr="009A33EC">
              <w:rPr>
                <w:b w:val="0"/>
                <w:color w:val="000000"/>
                <w:sz w:val="20"/>
                <w:szCs w:val="20"/>
              </w:rPr>
              <w:t>Итоговая оценка (выставляется руководителем практики от КФУ в зачетную (экзаменационную) ведомость и зачетную книжку</w:t>
            </w:r>
          </w:p>
        </w:tc>
      </w:tr>
    </w:tbl>
    <w:p w14:paraId="0517C7C2" w14:textId="77777777" w:rsidR="0087070C" w:rsidRDefault="0087070C">
      <w:pPr>
        <w:jc w:val="both"/>
        <w:rPr>
          <w:b w:val="0"/>
        </w:rPr>
      </w:pPr>
    </w:p>
    <w:p w14:paraId="7C5706FC" w14:textId="77777777" w:rsidR="0087070C" w:rsidRDefault="0087070C"/>
    <w:p w14:paraId="31B3E384" w14:textId="77777777" w:rsidR="0087070C" w:rsidRDefault="00AA53CB">
      <w:pPr>
        <w:keepNext/>
        <w:ind w:firstLine="525"/>
        <w:jc w:val="both"/>
        <w:rPr>
          <w:color w:val="000000"/>
          <w:sz w:val="20"/>
          <w:szCs w:val="20"/>
        </w:rPr>
      </w:pPr>
      <w:r>
        <w:rPr>
          <w:color w:val="000000"/>
          <w:sz w:val="20"/>
          <w:szCs w:val="20"/>
        </w:rPr>
        <w:t>4. Оценочные средства, порядок их применения и критерии оценивания</w:t>
      </w:r>
    </w:p>
    <w:p w14:paraId="5D2BFD11" w14:textId="77777777" w:rsidR="0087070C" w:rsidRDefault="00AA53CB">
      <w:pPr>
        <w:keepNext/>
        <w:keepLines/>
        <w:spacing w:before="40"/>
        <w:rPr>
          <w:sz w:val="20"/>
          <w:szCs w:val="20"/>
        </w:rPr>
      </w:pPr>
      <w:bookmarkStart w:id="6" w:name="_heading=h.3dy6vkm" w:colFirst="0" w:colLast="0"/>
      <w:bookmarkEnd w:id="6"/>
      <w:r>
        <w:rPr>
          <w:sz w:val="20"/>
          <w:szCs w:val="20"/>
        </w:rPr>
        <w:t>4.1. Индивидуальное задание</w:t>
      </w:r>
    </w:p>
    <w:p w14:paraId="7B986544" w14:textId="77777777" w:rsidR="0087070C" w:rsidRDefault="00AA53CB">
      <w:pPr>
        <w:keepNext/>
        <w:keepLines/>
        <w:spacing w:before="40"/>
        <w:rPr>
          <w:sz w:val="20"/>
          <w:szCs w:val="20"/>
        </w:rPr>
      </w:pPr>
      <w:bookmarkStart w:id="7" w:name="_heading=h.1t3h5sf" w:colFirst="0" w:colLast="0"/>
      <w:bookmarkEnd w:id="7"/>
      <w:r>
        <w:rPr>
          <w:sz w:val="20"/>
          <w:szCs w:val="20"/>
        </w:rPr>
        <w:t>4.1.1. Процедура проведения</w:t>
      </w:r>
    </w:p>
    <w:p w14:paraId="2071D7B8" w14:textId="77777777" w:rsidR="0087070C" w:rsidRDefault="00AA53CB">
      <w:pPr>
        <w:ind w:firstLine="567"/>
        <w:jc w:val="both"/>
        <w:rPr>
          <w:b w:val="0"/>
          <w:sz w:val="20"/>
          <w:szCs w:val="20"/>
        </w:rPr>
      </w:pPr>
      <w:r>
        <w:rPr>
          <w:b w:val="0"/>
          <w:sz w:val="20"/>
          <w:szCs w:val="20"/>
        </w:rPr>
        <w:t>Обучающийся проходит практику в КФУ в соответствии с индивидуальным заданием под руководством руководителя практики от профильной организации, самостоятельно заполняет дневник практики и составляет отчет по практике. В течение прохождения практики, работа обучающегося в качестве практиканта, оценивается руководителем практики от КФУ. Выполняет задания: провести не менее 10 занятий по русскому языку и литературе, сдать на проверку два план-конспекта, составить план воспитательной работы и провести одно воспитательное мероприятие, сдать его план-сценарий, проанализировать одно занятие по русскому языку и одно занятие по литературе и сдать анализ. Руководитель оценивает результат прохождения практики – сформированные компетенции, которые обучающийся демонстрирует главным образом во время ведения контрольных занятий.</w:t>
      </w:r>
    </w:p>
    <w:p w14:paraId="4A6D649E" w14:textId="77777777" w:rsidR="0087070C" w:rsidRDefault="0087070C">
      <w:pPr>
        <w:ind w:firstLine="567"/>
        <w:jc w:val="both"/>
        <w:rPr>
          <w:b w:val="0"/>
          <w:sz w:val="20"/>
          <w:szCs w:val="20"/>
        </w:rPr>
      </w:pPr>
    </w:p>
    <w:p w14:paraId="61B9D2C5" w14:textId="77777777" w:rsidR="0087070C" w:rsidRDefault="00AA53CB">
      <w:pPr>
        <w:ind w:firstLine="567"/>
        <w:jc w:val="both"/>
        <w:rPr>
          <w:color w:val="000000"/>
          <w:sz w:val="20"/>
          <w:szCs w:val="20"/>
        </w:rPr>
      </w:pPr>
      <w:r>
        <w:rPr>
          <w:color w:val="000000"/>
          <w:sz w:val="20"/>
          <w:szCs w:val="20"/>
        </w:rPr>
        <w:t>4.1.2. Критерии оценивания</w:t>
      </w:r>
    </w:p>
    <w:p w14:paraId="04591C6C" w14:textId="77777777" w:rsidR="009A33EC" w:rsidRDefault="009A33EC" w:rsidP="009A33EC">
      <w:pPr>
        <w:ind w:firstLine="567"/>
        <w:rPr>
          <w:sz w:val="20"/>
          <w:szCs w:val="20"/>
        </w:rPr>
      </w:pPr>
      <w:bookmarkStart w:id="8" w:name="_heading=h.4d34og8" w:colFirst="0" w:colLast="0"/>
      <w:bookmarkEnd w:id="8"/>
      <w:r>
        <w:rPr>
          <w:sz w:val="20"/>
          <w:szCs w:val="20"/>
        </w:rPr>
        <w:t>За индивидуальное задание студент получает всего 80 баллов</w:t>
      </w:r>
    </w:p>
    <w:p w14:paraId="30D7B372" w14:textId="546F6F70" w:rsidR="0087070C" w:rsidRDefault="009A33EC" w:rsidP="009A33EC">
      <w:pPr>
        <w:keepNext/>
        <w:ind w:firstLine="567"/>
        <w:rPr>
          <w:b w:val="0"/>
          <w:color w:val="000000"/>
          <w:sz w:val="20"/>
          <w:szCs w:val="20"/>
        </w:rPr>
      </w:pPr>
      <w:r>
        <w:rPr>
          <w:color w:val="000000"/>
          <w:sz w:val="20"/>
          <w:szCs w:val="20"/>
        </w:rPr>
        <w:t>Баллы в интервале 86-100 % от максимальных (69-80 баллов) ставятся, если обучающийся:</w:t>
      </w:r>
    </w:p>
    <w:p w14:paraId="5E0BFB1F" w14:textId="77777777" w:rsidR="0087070C" w:rsidRDefault="00AA53CB">
      <w:pPr>
        <w:keepNext/>
        <w:ind w:firstLine="567"/>
        <w:jc w:val="both"/>
        <w:rPr>
          <w:b w:val="0"/>
          <w:color w:val="000000"/>
          <w:sz w:val="20"/>
          <w:szCs w:val="20"/>
        </w:rPr>
      </w:pPr>
      <w:r>
        <w:rPr>
          <w:b w:val="0"/>
          <w:color w:val="000000"/>
          <w:sz w:val="20"/>
          <w:szCs w:val="20"/>
        </w:rPr>
        <w:t xml:space="preserve">1) - продемонстрировал умение организовывать процесс обучения и воспитания с использованием методик и технологий обучения и инноваций в этой области, соответствующих возрастным особенностям </w:t>
      </w:r>
      <w:r>
        <w:rPr>
          <w:b w:val="0"/>
          <w:color w:val="000000"/>
          <w:sz w:val="20"/>
          <w:szCs w:val="20"/>
        </w:rPr>
        <w:lastRenderedPageBreak/>
        <w:t xml:space="preserve">обучающихся; составлять тестовые задания различных видов; интегрировать современные интернет-технологии в профессиональную деятельность. </w:t>
      </w:r>
    </w:p>
    <w:p w14:paraId="0CADC4E2" w14:textId="77777777" w:rsidR="0087070C" w:rsidRDefault="00AA53CB">
      <w:pPr>
        <w:keepNext/>
        <w:ind w:firstLine="567"/>
        <w:jc w:val="both"/>
        <w:rPr>
          <w:b w:val="0"/>
          <w:color w:val="000000"/>
          <w:sz w:val="20"/>
          <w:szCs w:val="20"/>
        </w:rPr>
      </w:pPr>
      <w:r>
        <w:rPr>
          <w:b w:val="0"/>
          <w:color w:val="000000"/>
          <w:sz w:val="20"/>
          <w:szCs w:val="20"/>
        </w:rPr>
        <w:t>- Проанализировал занятие правильно и полно.</w:t>
      </w:r>
    </w:p>
    <w:p w14:paraId="0166C5CE" w14:textId="45A56A58" w:rsidR="0087070C" w:rsidRDefault="009A33EC">
      <w:pPr>
        <w:keepNext/>
        <w:ind w:firstLine="567"/>
        <w:jc w:val="both"/>
        <w:rPr>
          <w:b w:val="0"/>
          <w:color w:val="000000"/>
          <w:sz w:val="20"/>
          <w:szCs w:val="20"/>
        </w:rPr>
      </w:pPr>
      <w:r>
        <w:rPr>
          <w:color w:val="000000"/>
          <w:sz w:val="20"/>
          <w:szCs w:val="20"/>
        </w:rPr>
        <w:t>Баллы в интервале 71-85 % от максимальных (56-68 баллов) ставятся, если обучающийся:</w:t>
      </w:r>
    </w:p>
    <w:p w14:paraId="5EBF300C" w14:textId="77777777" w:rsidR="0087070C" w:rsidRDefault="00AA53CB">
      <w:pPr>
        <w:keepNext/>
        <w:ind w:firstLine="567"/>
        <w:jc w:val="both"/>
        <w:rPr>
          <w:b w:val="0"/>
          <w:color w:val="000000"/>
          <w:sz w:val="20"/>
          <w:szCs w:val="20"/>
        </w:rPr>
      </w:pPr>
      <w:r>
        <w:rPr>
          <w:b w:val="0"/>
          <w:color w:val="000000"/>
          <w:sz w:val="20"/>
          <w:szCs w:val="20"/>
        </w:rPr>
        <w:t xml:space="preserve">2) - продемонстрировал умение </w:t>
      </w:r>
      <w:r>
        <w:rPr>
          <w:b w:val="0"/>
          <w:sz w:val="20"/>
          <w:szCs w:val="20"/>
        </w:rPr>
        <w:t>организовывать процесс обучения и воспитания с использованием методик и технологий обучения и инноваций в этой области, соответствующих возрастным особенностям обучающихся; составлять тестовые задания различных видов; интегрировать современные интернет-технологии в профессиональную деятельность, но допускает незначительные погрешности</w:t>
      </w:r>
      <w:r>
        <w:rPr>
          <w:b w:val="0"/>
          <w:color w:val="000000"/>
          <w:sz w:val="20"/>
          <w:szCs w:val="20"/>
        </w:rPr>
        <w:t xml:space="preserve">. </w:t>
      </w:r>
    </w:p>
    <w:p w14:paraId="67A32FBF" w14:textId="77777777" w:rsidR="0087070C" w:rsidRDefault="00AA53CB">
      <w:pPr>
        <w:keepNext/>
        <w:ind w:firstLine="567"/>
        <w:jc w:val="both"/>
        <w:rPr>
          <w:b w:val="0"/>
          <w:color w:val="000000"/>
          <w:sz w:val="20"/>
          <w:szCs w:val="20"/>
        </w:rPr>
      </w:pPr>
      <w:r>
        <w:rPr>
          <w:b w:val="0"/>
          <w:color w:val="000000"/>
          <w:sz w:val="20"/>
          <w:szCs w:val="20"/>
        </w:rPr>
        <w:t>- Проанализировал занятие в целом правильно, но с небольшими ошибками.</w:t>
      </w:r>
    </w:p>
    <w:p w14:paraId="790483C4" w14:textId="77777777" w:rsidR="009A33EC" w:rsidRDefault="009A33EC" w:rsidP="009A33EC">
      <w:pPr>
        <w:ind w:firstLineChars="200" w:firstLine="402"/>
        <w:jc w:val="both"/>
        <w:rPr>
          <w:b w:val="0"/>
          <w:color w:val="000000"/>
          <w:sz w:val="20"/>
          <w:szCs w:val="20"/>
        </w:rPr>
      </w:pPr>
      <w:r>
        <w:rPr>
          <w:color w:val="000000"/>
          <w:sz w:val="20"/>
          <w:szCs w:val="20"/>
        </w:rPr>
        <w:t>Баллы в интервале 56-70 % от максимальных (45-55 баллов) ставятся, если обучающийся:</w:t>
      </w:r>
    </w:p>
    <w:p w14:paraId="10D47AD9" w14:textId="77777777" w:rsidR="0087070C" w:rsidRDefault="00AA53CB">
      <w:pPr>
        <w:keepNext/>
        <w:ind w:firstLine="567"/>
        <w:jc w:val="both"/>
        <w:rPr>
          <w:b w:val="0"/>
          <w:color w:val="000000"/>
          <w:sz w:val="20"/>
          <w:szCs w:val="20"/>
        </w:rPr>
      </w:pPr>
      <w:r>
        <w:rPr>
          <w:b w:val="0"/>
          <w:color w:val="000000"/>
          <w:sz w:val="20"/>
          <w:szCs w:val="20"/>
        </w:rPr>
        <w:t xml:space="preserve">3) - продемонстрировал умение </w:t>
      </w:r>
      <w:r>
        <w:rPr>
          <w:b w:val="0"/>
          <w:sz w:val="20"/>
          <w:szCs w:val="20"/>
        </w:rPr>
        <w:t>организовывать процесс обучения с использованием методик и технологий обучения и инноваций в этой области, соответствующих возрастным особенностям обучающихся; составлять тестовые задания различных видов, но допускает грубые ошибки в интегрировании современных интернет-технологий в профессиональную деятельность</w:t>
      </w:r>
      <w:r>
        <w:rPr>
          <w:b w:val="0"/>
          <w:color w:val="000000"/>
          <w:sz w:val="20"/>
          <w:szCs w:val="20"/>
        </w:rPr>
        <w:t>.</w:t>
      </w:r>
    </w:p>
    <w:p w14:paraId="4279A116" w14:textId="77777777" w:rsidR="0087070C" w:rsidRDefault="00AA53CB">
      <w:pPr>
        <w:keepNext/>
        <w:ind w:firstLine="567"/>
        <w:jc w:val="both"/>
        <w:rPr>
          <w:b w:val="0"/>
          <w:color w:val="000000"/>
          <w:sz w:val="20"/>
          <w:szCs w:val="20"/>
        </w:rPr>
      </w:pPr>
      <w:r>
        <w:rPr>
          <w:b w:val="0"/>
          <w:color w:val="000000"/>
          <w:sz w:val="20"/>
          <w:szCs w:val="20"/>
        </w:rPr>
        <w:t>- Проанализировал занятие со значительными ошибками.</w:t>
      </w:r>
    </w:p>
    <w:p w14:paraId="7B5823D2" w14:textId="77777777" w:rsidR="009A33EC" w:rsidRDefault="009A33EC" w:rsidP="009A33EC">
      <w:pPr>
        <w:ind w:firstLineChars="200" w:firstLine="402"/>
        <w:jc w:val="both"/>
        <w:rPr>
          <w:b w:val="0"/>
          <w:color w:val="000000"/>
          <w:sz w:val="20"/>
          <w:szCs w:val="20"/>
        </w:rPr>
      </w:pPr>
      <w:r>
        <w:rPr>
          <w:color w:val="000000"/>
          <w:sz w:val="20"/>
          <w:szCs w:val="20"/>
        </w:rPr>
        <w:t>Баллы в интервале 0-55 % от максимальных (0-40 баллов) ставятся, если обучающийся:</w:t>
      </w:r>
    </w:p>
    <w:p w14:paraId="71ED36A9" w14:textId="77777777" w:rsidR="0087070C" w:rsidRDefault="00AA53CB">
      <w:pPr>
        <w:keepNext/>
        <w:ind w:firstLine="567"/>
        <w:jc w:val="both"/>
        <w:rPr>
          <w:b w:val="0"/>
          <w:color w:val="000000"/>
          <w:sz w:val="20"/>
          <w:szCs w:val="20"/>
        </w:rPr>
      </w:pPr>
      <w:r>
        <w:rPr>
          <w:b w:val="0"/>
          <w:color w:val="000000"/>
          <w:sz w:val="20"/>
          <w:szCs w:val="20"/>
        </w:rPr>
        <w:t xml:space="preserve">- продемонстрировал неумение </w:t>
      </w:r>
      <w:r>
        <w:rPr>
          <w:b w:val="0"/>
          <w:sz w:val="20"/>
          <w:szCs w:val="20"/>
        </w:rPr>
        <w:t>организовывать процесс обучения и воспитания с использованием методик и технологий обучения и инноваций в этой области, соответствующих возрастным особенностям обучающихся; составлять тестовые задания различных видов; интегрировать современные интернет-технологии в профессиональную деятельность</w:t>
      </w:r>
      <w:r>
        <w:rPr>
          <w:b w:val="0"/>
          <w:color w:val="000000"/>
          <w:sz w:val="20"/>
          <w:szCs w:val="20"/>
        </w:rPr>
        <w:t>.</w:t>
      </w:r>
    </w:p>
    <w:p w14:paraId="3456E4C9" w14:textId="77777777" w:rsidR="0087070C" w:rsidRDefault="00AA53CB">
      <w:pPr>
        <w:keepNext/>
        <w:ind w:firstLine="567"/>
        <w:jc w:val="both"/>
        <w:rPr>
          <w:b w:val="0"/>
          <w:color w:val="000000"/>
          <w:sz w:val="20"/>
          <w:szCs w:val="20"/>
        </w:rPr>
      </w:pPr>
      <w:r>
        <w:rPr>
          <w:b w:val="0"/>
          <w:color w:val="000000"/>
          <w:sz w:val="20"/>
          <w:szCs w:val="20"/>
        </w:rPr>
        <w:t>- Проанализировал занятие неверно или совсем не проанализировал.</w:t>
      </w:r>
    </w:p>
    <w:p w14:paraId="0493C25F" w14:textId="77777777" w:rsidR="0087070C" w:rsidRDefault="00AA53CB">
      <w:pPr>
        <w:keepNext/>
        <w:ind w:firstLine="567"/>
        <w:rPr>
          <w:sz w:val="20"/>
          <w:szCs w:val="20"/>
        </w:rPr>
      </w:pPr>
      <w:r>
        <w:rPr>
          <w:sz w:val="20"/>
          <w:szCs w:val="20"/>
        </w:rPr>
        <w:t xml:space="preserve">4.1.3. Содержание оценочного средства </w:t>
      </w:r>
    </w:p>
    <w:p w14:paraId="339477B3" w14:textId="77777777" w:rsidR="0087070C" w:rsidRDefault="00AA53CB">
      <w:pPr>
        <w:ind w:firstLine="567"/>
        <w:jc w:val="both"/>
        <w:rPr>
          <w:b w:val="0"/>
          <w:sz w:val="20"/>
          <w:szCs w:val="20"/>
        </w:rPr>
      </w:pPr>
      <w:r>
        <w:rPr>
          <w:b w:val="0"/>
          <w:sz w:val="20"/>
          <w:szCs w:val="20"/>
        </w:rPr>
        <w:t>Грамотное, верное оформление индивидуального задания и дневника прохождения практики. Практика оценивается на основании предоставленных документов. Обучающийся за практику получает /отлично, хорошо, удовлетворительно/ в том случае, если сдал все необходимые, правильно оформленные документы, если все документы соответствуют необходимым требованиям, верно оформлены, если обучающийся ответил на большую часть вопросов. /Не зачтено/ он получает в случае, если не предоставил хотя бы один необходимый документ, или хотя бы один документ оформлен неправильно, с грубыми, явными ошибками или студент не ответил на половину из заданных вопросов.</w:t>
      </w:r>
    </w:p>
    <w:p w14:paraId="61C0E8EA" w14:textId="77777777" w:rsidR="0087070C" w:rsidRDefault="00AA53CB">
      <w:pPr>
        <w:ind w:firstLine="567"/>
        <w:jc w:val="both"/>
        <w:rPr>
          <w:b w:val="0"/>
          <w:sz w:val="20"/>
          <w:szCs w:val="20"/>
        </w:rPr>
      </w:pPr>
      <w:r>
        <w:rPr>
          <w:b w:val="0"/>
          <w:sz w:val="20"/>
          <w:szCs w:val="20"/>
        </w:rPr>
        <w:t>Образец индивидуального задания</w:t>
      </w:r>
    </w:p>
    <w:p w14:paraId="40B43F83" w14:textId="77777777" w:rsidR="0087070C" w:rsidRDefault="00AA53CB">
      <w:pPr>
        <w:spacing w:after="200"/>
        <w:ind w:firstLine="567"/>
        <w:jc w:val="both"/>
        <w:rPr>
          <w:b w:val="0"/>
          <w:sz w:val="20"/>
          <w:szCs w:val="20"/>
        </w:rPr>
      </w:pPr>
      <w:r>
        <w:rPr>
          <w:b w:val="0"/>
          <w:sz w:val="20"/>
          <w:szCs w:val="20"/>
        </w:rPr>
        <w:t>Содержание индивидуального задания на практику:</w:t>
      </w:r>
    </w:p>
    <w:tbl>
      <w:tblPr>
        <w:tblStyle w:val="aff"/>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7229"/>
        <w:gridCol w:w="2410"/>
      </w:tblGrid>
      <w:tr w:rsidR="0087070C" w14:paraId="7F455814" w14:textId="77777777">
        <w:trPr>
          <w:trHeight w:val="1265"/>
        </w:trPr>
        <w:tc>
          <w:tcPr>
            <w:tcW w:w="568" w:type="dxa"/>
          </w:tcPr>
          <w:p w14:paraId="5DF54AA5" w14:textId="77777777" w:rsidR="0087070C" w:rsidRDefault="00AA53CB">
            <w:pPr>
              <w:jc w:val="center"/>
              <w:rPr>
                <w:b w:val="0"/>
                <w:sz w:val="20"/>
                <w:szCs w:val="20"/>
              </w:rPr>
            </w:pPr>
            <w:r>
              <w:rPr>
                <w:b w:val="0"/>
                <w:sz w:val="20"/>
                <w:szCs w:val="20"/>
              </w:rPr>
              <w:t xml:space="preserve">№ </w:t>
            </w:r>
          </w:p>
          <w:p w14:paraId="263D95C7" w14:textId="77777777" w:rsidR="0087070C" w:rsidRDefault="00AA53CB">
            <w:pPr>
              <w:jc w:val="center"/>
              <w:rPr>
                <w:b w:val="0"/>
                <w:sz w:val="20"/>
                <w:szCs w:val="20"/>
              </w:rPr>
            </w:pPr>
            <w:r>
              <w:rPr>
                <w:b w:val="0"/>
                <w:sz w:val="20"/>
                <w:szCs w:val="20"/>
              </w:rPr>
              <w:t>п/п</w:t>
            </w:r>
          </w:p>
        </w:tc>
        <w:tc>
          <w:tcPr>
            <w:tcW w:w="7229" w:type="dxa"/>
            <w:vAlign w:val="center"/>
          </w:tcPr>
          <w:p w14:paraId="23A7B41C" w14:textId="77777777" w:rsidR="0087070C" w:rsidRDefault="00AA53CB">
            <w:pPr>
              <w:jc w:val="center"/>
              <w:rPr>
                <w:b w:val="0"/>
                <w:sz w:val="20"/>
                <w:szCs w:val="20"/>
              </w:rPr>
            </w:pPr>
            <w:r>
              <w:rPr>
                <w:b w:val="0"/>
                <w:sz w:val="20"/>
                <w:szCs w:val="20"/>
              </w:rPr>
              <w:t xml:space="preserve">Индивидуальные задания </w:t>
            </w:r>
          </w:p>
          <w:p w14:paraId="73B54E37" w14:textId="77777777" w:rsidR="0087070C" w:rsidRDefault="00AA53CB">
            <w:pPr>
              <w:jc w:val="center"/>
              <w:rPr>
                <w:b w:val="0"/>
                <w:sz w:val="20"/>
                <w:szCs w:val="20"/>
              </w:rPr>
            </w:pPr>
            <w:r>
              <w:rPr>
                <w:b w:val="0"/>
                <w:sz w:val="20"/>
                <w:szCs w:val="20"/>
              </w:rPr>
              <w:t>(перечень и описание работ)</w:t>
            </w:r>
          </w:p>
        </w:tc>
        <w:tc>
          <w:tcPr>
            <w:tcW w:w="2410" w:type="dxa"/>
            <w:vAlign w:val="center"/>
          </w:tcPr>
          <w:p w14:paraId="0D868F17" w14:textId="77777777" w:rsidR="0087070C" w:rsidRDefault="00AA53CB">
            <w:pPr>
              <w:ind w:left="601" w:hanging="601"/>
              <w:jc w:val="center"/>
              <w:rPr>
                <w:b w:val="0"/>
                <w:sz w:val="20"/>
                <w:szCs w:val="20"/>
              </w:rPr>
            </w:pPr>
            <w:r>
              <w:rPr>
                <w:b w:val="0"/>
                <w:sz w:val="20"/>
                <w:szCs w:val="20"/>
              </w:rPr>
              <w:t>Сроки выполнения</w:t>
            </w:r>
          </w:p>
          <w:p w14:paraId="7E2C299D" w14:textId="77777777" w:rsidR="0087070C" w:rsidRDefault="00AA53CB">
            <w:pPr>
              <w:ind w:left="601" w:hanging="601"/>
              <w:jc w:val="center"/>
              <w:rPr>
                <w:b w:val="0"/>
                <w:sz w:val="20"/>
                <w:szCs w:val="20"/>
              </w:rPr>
            </w:pPr>
            <w:r>
              <w:rPr>
                <w:b w:val="0"/>
                <w:sz w:val="20"/>
                <w:szCs w:val="20"/>
              </w:rPr>
              <w:t>(график)</w:t>
            </w:r>
          </w:p>
        </w:tc>
      </w:tr>
      <w:tr w:rsidR="0087070C" w14:paraId="528AF389" w14:textId="77777777">
        <w:trPr>
          <w:trHeight w:val="445"/>
        </w:trPr>
        <w:tc>
          <w:tcPr>
            <w:tcW w:w="568" w:type="dxa"/>
            <w:vAlign w:val="center"/>
          </w:tcPr>
          <w:p w14:paraId="2250F4C6" w14:textId="77777777" w:rsidR="0087070C" w:rsidRDefault="00AA53CB">
            <w:pPr>
              <w:jc w:val="center"/>
              <w:rPr>
                <w:b w:val="0"/>
                <w:sz w:val="20"/>
                <w:szCs w:val="20"/>
              </w:rPr>
            </w:pPr>
            <w:r>
              <w:rPr>
                <w:b w:val="0"/>
                <w:sz w:val="20"/>
                <w:szCs w:val="20"/>
              </w:rPr>
              <w:t>1.</w:t>
            </w:r>
          </w:p>
        </w:tc>
        <w:tc>
          <w:tcPr>
            <w:tcW w:w="7229" w:type="dxa"/>
            <w:vAlign w:val="center"/>
          </w:tcPr>
          <w:p w14:paraId="16CB0D00" w14:textId="77777777" w:rsidR="0087070C" w:rsidRDefault="00AA53CB">
            <w:pPr>
              <w:rPr>
                <w:b w:val="0"/>
                <w:sz w:val="20"/>
                <w:szCs w:val="20"/>
              </w:rPr>
            </w:pPr>
            <w:r>
              <w:rPr>
                <w:b w:val="0"/>
                <w:sz w:val="20"/>
                <w:szCs w:val="20"/>
              </w:rPr>
              <w:t>Посещение установочной конференции</w:t>
            </w:r>
          </w:p>
        </w:tc>
        <w:tc>
          <w:tcPr>
            <w:tcW w:w="2410" w:type="dxa"/>
            <w:vAlign w:val="center"/>
          </w:tcPr>
          <w:p w14:paraId="06BE6DE7" w14:textId="77777777" w:rsidR="0087070C" w:rsidRDefault="00AA53CB">
            <w:pPr>
              <w:rPr>
                <w:b w:val="0"/>
                <w:sz w:val="20"/>
                <w:szCs w:val="20"/>
              </w:rPr>
            </w:pPr>
            <w:r>
              <w:rPr>
                <w:b w:val="0"/>
                <w:sz w:val="20"/>
                <w:szCs w:val="20"/>
              </w:rPr>
              <w:t>17.02</w:t>
            </w:r>
          </w:p>
        </w:tc>
      </w:tr>
      <w:tr w:rsidR="0087070C" w14:paraId="07D2F12D" w14:textId="77777777">
        <w:trPr>
          <w:trHeight w:val="445"/>
        </w:trPr>
        <w:tc>
          <w:tcPr>
            <w:tcW w:w="568" w:type="dxa"/>
            <w:vAlign w:val="center"/>
          </w:tcPr>
          <w:p w14:paraId="37ADA696" w14:textId="77777777" w:rsidR="0087070C" w:rsidRDefault="00AA53CB">
            <w:pPr>
              <w:jc w:val="center"/>
              <w:rPr>
                <w:b w:val="0"/>
                <w:sz w:val="20"/>
                <w:szCs w:val="20"/>
              </w:rPr>
            </w:pPr>
            <w:r>
              <w:rPr>
                <w:b w:val="0"/>
                <w:sz w:val="20"/>
                <w:szCs w:val="20"/>
              </w:rPr>
              <w:t>2.</w:t>
            </w:r>
          </w:p>
        </w:tc>
        <w:tc>
          <w:tcPr>
            <w:tcW w:w="7229" w:type="dxa"/>
            <w:vAlign w:val="center"/>
          </w:tcPr>
          <w:p w14:paraId="1BDC9DD7" w14:textId="77777777" w:rsidR="0087070C" w:rsidRDefault="00AA53CB">
            <w:pPr>
              <w:rPr>
                <w:b w:val="0"/>
                <w:sz w:val="20"/>
                <w:szCs w:val="20"/>
              </w:rPr>
            </w:pPr>
            <w:r>
              <w:rPr>
                <w:b w:val="0"/>
                <w:sz w:val="20"/>
                <w:szCs w:val="20"/>
              </w:rPr>
              <w:t>Знакомство с методикой работы преподавателей русского языка и литературы образовательного учреждения</w:t>
            </w:r>
          </w:p>
        </w:tc>
        <w:tc>
          <w:tcPr>
            <w:tcW w:w="2410" w:type="dxa"/>
            <w:vAlign w:val="center"/>
          </w:tcPr>
          <w:p w14:paraId="799FF04F" w14:textId="77777777" w:rsidR="0087070C" w:rsidRDefault="00AA53CB">
            <w:pPr>
              <w:rPr>
                <w:b w:val="0"/>
                <w:sz w:val="20"/>
                <w:szCs w:val="20"/>
              </w:rPr>
            </w:pPr>
            <w:r>
              <w:rPr>
                <w:b w:val="0"/>
                <w:sz w:val="20"/>
                <w:szCs w:val="20"/>
              </w:rPr>
              <w:t>с 17.02 по 22.02</w:t>
            </w:r>
          </w:p>
        </w:tc>
      </w:tr>
      <w:tr w:rsidR="0087070C" w14:paraId="64DC397B" w14:textId="77777777">
        <w:trPr>
          <w:trHeight w:val="445"/>
        </w:trPr>
        <w:tc>
          <w:tcPr>
            <w:tcW w:w="568" w:type="dxa"/>
            <w:vAlign w:val="center"/>
          </w:tcPr>
          <w:p w14:paraId="427B032B" w14:textId="77777777" w:rsidR="0087070C" w:rsidRDefault="00AA53CB">
            <w:pPr>
              <w:jc w:val="center"/>
              <w:rPr>
                <w:b w:val="0"/>
                <w:sz w:val="20"/>
                <w:szCs w:val="20"/>
              </w:rPr>
            </w:pPr>
            <w:r>
              <w:rPr>
                <w:b w:val="0"/>
                <w:sz w:val="20"/>
                <w:szCs w:val="20"/>
              </w:rPr>
              <w:t>3.</w:t>
            </w:r>
          </w:p>
        </w:tc>
        <w:tc>
          <w:tcPr>
            <w:tcW w:w="7229" w:type="dxa"/>
            <w:vAlign w:val="center"/>
          </w:tcPr>
          <w:p w14:paraId="04356ED4" w14:textId="77777777" w:rsidR="0087070C" w:rsidRDefault="00AA53CB">
            <w:pPr>
              <w:rPr>
                <w:b w:val="0"/>
                <w:sz w:val="20"/>
                <w:szCs w:val="20"/>
              </w:rPr>
            </w:pPr>
            <w:r>
              <w:rPr>
                <w:b w:val="0"/>
                <w:sz w:val="20"/>
                <w:szCs w:val="20"/>
              </w:rPr>
              <w:t xml:space="preserve">Подготовка и проведение 5 открытых занятий по русскому языку </w:t>
            </w:r>
          </w:p>
        </w:tc>
        <w:tc>
          <w:tcPr>
            <w:tcW w:w="2410" w:type="dxa"/>
            <w:vAlign w:val="center"/>
          </w:tcPr>
          <w:p w14:paraId="10E96534" w14:textId="77777777" w:rsidR="0087070C" w:rsidRDefault="00AA53CB">
            <w:pPr>
              <w:rPr>
                <w:b w:val="0"/>
                <w:sz w:val="20"/>
                <w:szCs w:val="20"/>
              </w:rPr>
            </w:pPr>
            <w:r>
              <w:rPr>
                <w:b w:val="0"/>
                <w:sz w:val="20"/>
                <w:szCs w:val="20"/>
              </w:rPr>
              <w:t>с 22.02 по 26.03</w:t>
            </w:r>
          </w:p>
        </w:tc>
      </w:tr>
      <w:tr w:rsidR="0087070C" w14:paraId="78B75F40" w14:textId="77777777">
        <w:trPr>
          <w:trHeight w:val="445"/>
        </w:trPr>
        <w:tc>
          <w:tcPr>
            <w:tcW w:w="568" w:type="dxa"/>
            <w:vAlign w:val="center"/>
          </w:tcPr>
          <w:p w14:paraId="6F96095C" w14:textId="77777777" w:rsidR="0087070C" w:rsidRDefault="00AA53CB">
            <w:pPr>
              <w:jc w:val="center"/>
              <w:rPr>
                <w:b w:val="0"/>
                <w:sz w:val="20"/>
                <w:szCs w:val="20"/>
              </w:rPr>
            </w:pPr>
            <w:r>
              <w:rPr>
                <w:b w:val="0"/>
                <w:sz w:val="20"/>
                <w:szCs w:val="20"/>
              </w:rPr>
              <w:t>4.</w:t>
            </w:r>
          </w:p>
        </w:tc>
        <w:tc>
          <w:tcPr>
            <w:tcW w:w="7229" w:type="dxa"/>
            <w:vAlign w:val="center"/>
          </w:tcPr>
          <w:p w14:paraId="69F1FAEA" w14:textId="77777777" w:rsidR="0087070C" w:rsidRDefault="00AA53CB">
            <w:pPr>
              <w:rPr>
                <w:b w:val="0"/>
                <w:sz w:val="20"/>
                <w:szCs w:val="20"/>
              </w:rPr>
            </w:pPr>
            <w:r>
              <w:rPr>
                <w:b w:val="0"/>
                <w:sz w:val="20"/>
                <w:szCs w:val="20"/>
              </w:rPr>
              <w:t>Подготовка и проведение 5 открытых занятий по литературе</w:t>
            </w:r>
          </w:p>
        </w:tc>
        <w:tc>
          <w:tcPr>
            <w:tcW w:w="2410" w:type="dxa"/>
            <w:vAlign w:val="center"/>
          </w:tcPr>
          <w:p w14:paraId="0333E3D0" w14:textId="77777777" w:rsidR="0087070C" w:rsidRDefault="00AA53CB">
            <w:pPr>
              <w:rPr>
                <w:b w:val="0"/>
                <w:sz w:val="20"/>
                <w:szCs w:val="20"/>
              </w:rPr>
            </w:pPr>
            <w:r>
              <w:rPr>
                <w:b w:val="0"/>
                <w:sz w:val="20"/>
                <w:szCs w:val="20"/>
              </w:rPr>
              <w:t>с 22.02 по 26.03</w:t>
            </w:r>
          </w:p>
        </w:tc>
      </w:tr>
      <w:tr w:rsidR="0087070C" w14:paraId="159809AF" w14:textId="77777777">
        <w:trPr>
          <w:trHeight w:val="445"/>
        </w:trPr>
        <w:tc>
          <w:tcPr>
            <w:tcW w:w="568" w:type="dxa"/>
            <w:vAlign w:val="center"/>
          </w:tcPr>
          <w:p w14:paraId="2DCE1F67" w14:textId="77777777" w:rsidR="0087070C" w:rsidRDefault="00AA53CB">
            <w:pPr>
              <w:jc w:val="center"/>
              <w:rPr>
                <w:b w:val="0"/>
                <w:sz w:val="20"/>
                <w:szCs w:val="20"/>
              </w:rPr>
            </w:pPr>
            <w:r>
              <w:rPr>
                <w:b w:val="0"/>
                <w:sz w:val="20"/>
                <w:szCs w:val="20"/>
              </w:rPr>
              <w:t>5.</w:t>
            </w:r>
          </w:p>
        </w:tc>
        <w:tc>
          <w:tcPr>
            <w:tcW w:w="7229" w:type="dxa"/>
            <w:vAlign w:val="center"/>
          </w:tcPr>
          <w:p w14:paraId="57977447" w14:textId="77777777" w:rsidR="0087070C" w:rsidRDefault="00AA53CB">
            <w:pPr>
              <w:rPr>
                <w:b w:val="0"/>
                <w:sz w:val="20"/>
                <w:szCs w:val="20"/>
              </w:rPr>
            </w:pPr>
            <w:r>
              <w:rPr>
                <w:b w:val="0"/>
                <w:sz w:val="20"/>
                <w:szCs w:val="20"/>
              </w:rPr>
              <w:t>Проведение одного внеклассного воспитательного мероприятия (кураторского часа)</w:t>
            </w:r>
          </w:p>
        </w:tc>
        <w:tc>
          <w:tcPr>
            <w:tcW w:w="2410" w:type="dxa"/>
            <w:vAlign w:val="center"/>
          </w:tcPr>
          <w:p w14:paraId="6854BB08" w14:textId="77777777" w:rsidR="0087070C" w:rsidRDefault="00AA53CB">
            <w:pPr>
              <w:rPr>
                <w:b w:val="0"/>
                <w:sz w:val="20"/>
                <w:szCs w:val="20"/>
              </w:rPr>
            </w:pPr>
            <w:r>
              <w:rPr>
                <w:b w:val="0"/>
                <w:sz w:val="20"/>
                <w:szCs w:val="20"/>
              </w:rPr>
              <w:t>с 22.02 по 26.03</w:t>
            </w:r>
          </w:p>
        </w:tc>
      </w:tr>
      <w:tr w:rsidR="0087070C" w14:paraId="77EF2943" w14:textId="77777777">
        <w:trPr>
          <w:trHeight w:val="445"/>
        </w:trPr>
        <w:tc>
          <w:tcPr>
            <w:tcW w:w="568" w:type="dxa"/>
            <w:vAlign w:val="center"/>
          </w:tcPr>
          <w:p w14:paraId="04B84802" w14:textId="77777777" w:rsidR="0087070C" w:rsidRDefault="00AA53CB">
            <w:pPr>
              <w:jc w:val="center"/>
              <w:rPr>
                <w:b w:val="0"/>
                <w:sz w:val="20"/>
                <w:szCs w:val="20"/>
              </w:rPr>
            </w:pPr>
            <w:r>
              <w:rPr>
                <w:b w:val="0"/>
                <w:sz w:val="20"/>
                <w:szCs w:val="20"/>
              </w:rPr>
              <w:t>6.</w:t>
            </w:r>
          </w:p>
        </w:tc>
        <w:tc>
          <w:tcPr>
            <w:tcW w:w="7229" w:type="dxa"/>
            <w:vAlign w:val="center"/>
          </w:tcPr>
          <w:p w14:paraId="2CAF2881" w14:textId="77777777" w:rsidR="0087070C" w:rsidRDefault="00AA53CB">
            <w:pPr>
              <w:rPr>
                <w:b w:val="0"/>
                <w:sz w:val="20"/>
                <w:szCs w:val="20"/>
              </w:rPr>
            </w:pPr>
            <w:r>
              <w:rPr>
                <w:b w:val="0"/>
                <w:sz w:val="20"/>
                <w:szCs w:val="20"/>
              </w:rPr>
              <w:t>Подготовка отчетной документации</w:t>
            </w:r>
          </w:p>
        </w:tc>
        <w:tc>
          <w:tcPr>
            <w:tcW w:w="2410" w:type="dxa"/>
            <w:vAlign w:val="center"/>
          </w:tcPr>
          <w:p w14:paraId="56B1A40B" w14:textId="77777777" w:rsidR="0087070C" w:rsidRDefault="00AA53CB">
            <w:pPr>
              <w:rPr>
                <w:b w:val="0"/>
                <w:sz w:val="20"/>
                <w:szCs w:val="20"/>
              </w:rPr>
            </w:pPr>
            <w:r>
              <w:rPr>
                <w:b w:val="0"/>
                <w:sz w:val="20"/>
                <w:szCs w:val="20"/>
              </w:rPr>
              <w:t>с 27.03 по 31.03</w:t>
            </w:r>
          </w:p>
        </w:tc>
      </w:tr>
    </w:tbl>
    <w:p w14:paraId="2D0EE56E" w14:textId="77777777" w:rsidR="0087070C" w:rsidRDefault="0087070C">
      <w:pPr>
        <w:ind w:firstLine="567"/>
        <w:jc w:val="both"/>
        <w:rPr>
          <w:b w:val="0"/>
          <w:sz w:val="20"/>
          <w:szCs w:val="20"/>
        </w:rPr>
      </w:pPr>
    </w:p>
    <w:p w14:paraId="2F846AA1" w14:textId="77777777" w:rsidR="0087070C" w:rsidRDefault="00AA53CB">
      <w:pPr>
        <w:ind w:firstLine="567"/>
        <w:jc w:val="both"/>
        <w:rPr>
          <w:b w:val="0"/>
          <w:sz w:val="20"/>
          <w:szCs w:val="20"/>
        </w:rPr>
      </w:pPr>
      <w:bookmarkStart w:id="9" w:name="_heading=h.2s8eyo1" w:colFirst="0" w:colLast="0"/>
      <w:bookmarkEnd w:id="9"/>
      <w:r>
        <w:rPr>
          <w:sz w:val="20"/>
          <w:szCs w:val="20"/>
        </w:rPr>
        <w:t xml:space="preserve">4.2. Отчет по практике </w:t>
      </w:r>
    </w:p>
    <w:p w14:paraId="05FB68C6" w14:textId="77777777" w:rsidR="0087070C" w:rsidRDefault="00AA53CB">
      <w:pPr>
        <w:ind w:firstLine="567"/>
        <w:jc w:val="both"/>
        <w:rPr>
          <w:b w:val="0"/>
          <w:sz w:val="20"/>
          <w:szCs w:val="20"/>
        </w:rPr>
      </w:pPr>
      <w:bookmarkStart w:id="10" w:name="_heading=h.17dp8vu" w:colFirst="0" w:colLast="0"/>
      <w:bookmarkEnd w:id="10"/>
      <w:r>
        <w:rPr>
          <w:sz w:val="20"/>
          <w:szCs w:val="20"/>
        </w:rPr>
        <w:t>4.2.1. Процедура проведения</w:t>
      </w:r>
    </w:p>
    <w:p w14:paraId="18EF35F2" w14:textId="77777777" w:rsidR="0087070C" w:rsidRDefault="00AA53CB">
      <w:pPr>
        <w:ind w:firstLine="567"/>
        <w:jc w:val="both"/>
        <w:rPr>
          <w:b w:val="0"/>
          <w:sz w:val="20"/>
          <w:szCs w:val="20"/>
        </w:rPr>
      </w:pPr>
      <w:r>
        <w:rPr>
          <w:b w:val="0"/>
          <w:sz w:val="20"/>
          <w:szCs w:val="20"/>
        </w:rPr>
        <w:t xml:space="preserve">После окончания практики в установленные сроки каждый обучающийся должен сдать руководителю практики от КФУ отчет по практике. Обучающиеся представляют отчеты по практике на зачете. На защиту обучающемуся предоставляется 10 минут. Далее обучающийся отвечает на вопросы руководителя практики от КФУ. </w:t>
      </w:r>
    </w:p>
    <w:p w14:paraId="2BF5395E" w14:textId="77777777" w:rsidR="0087070C" w:rsidRDefault="00AA53CB">
      <w:pPr>
        <w:ind w:firstLine="567"/>
        <w:jc w:val="both"/>
        <w:rPr>
          <w:b w:val="0"/>
          <w:sz w:val="20"/>
          <w:szCs w:val="20"/>
        </w:rPr>
      </w:pPr>
      <w:r>
        <w:rPr>
          <w:b w:val="0"/>
          <w:sz w:val="20"/>
          <w:szCs w:val="20"/>
        </w:rPr>
        <w:t>Отчёт состоит из следующих документов: индивидуальное задание, дневник прохождения практики, путёвка, договор с вузом (если обучающийся проходил практику за пределами Елабуги); план-конспект занятия по русскому языку и литературе, план-сценарий воспитательного мероприятия, план воспитательной работы, анализ занятия. Руководитель оценивает правильность оформления данных документов, а также задаёт несколько вопросов и оценивает также ответы на них обучающегося.</w:t>
      </w:r>
    </w:p>
    <w:p w14:paraId="79A68451" w14:textId="77777777" w:rsidR="0087070C" w:rsidRDefault="00AA53CB">
      <w:pPr>
        <w:ind w:firstLine="567"/>
        <w:jc w:val="both"/>
        <w:rPr>
          <w:b w:val="0"/>
          <w:color w:val="000000"/>
          <w:sz w:val="20"/>
          <w:szCs w:val="20"/>
        </w:rPr>
      </w:pPr>
      <w:r>
        <w:rPr>
          <w:color w:val="000000"/>
          <w:sz w:val="20"/>
          <w:szCs w:val="20"/>
        </w:rPr>
        <w:t>4.</w:t>
      </w:r>
      <w:r>
        <w:rPr>
          <w:sz w:val="20"/>
          <w:szCs w:val="20"/>
        </w:rPr>
        <w:t>2</w:t>
      </w:r>
      <w:r>
        <w:rPr>
          <w:color w:val="000000"/>
          <w:sz w:val="20"/>
          <w:szCs w:val="20"/>
        </w:rPr>
        <w:t>.2. Критерии оценивания</w:t>
      </w:r>
    </w:p>
    <w:p w14:paraId="2ABF52C8" w14:textId="77777777" w:rsidR="009A33EC" w:rsidRDefault="009A33EC" w:rsidP="009A33EC">
      <w:pPr>
        <w:ind w:firstLine="567"/>
        <w:rPr>
          <w:sz w:val="20"/>
          <w:szCs w:val="20"/>
        </w:rPr>
      </w:pPr>
      <w:r>
        <w:rPr>
          <w:sz w:val="20"/>
          <w:szCs w:val="20"/>
        </w:rPr>
        <w:t>За отчет студент получает 20 баллов</w:t>
      </w:r>
    </w:p>
    <w:p w14:paraId="08D78BDE" w14:textId="454400D7" w:rsidR="009A33EC" w:rsidRDefault="009A33EC" w:rsidP="009A33EC">
      <w:pPr>
        <w:ind w:firstLine="567"/>
        <w:jc w:val="both"/>
        <w:rPr>
          <w:b w:val="0"/>
          <w:color w:val="000000"/>
          <w:sz w:val="20"/>
          <w:szCs w:val="20"/>
        </w:rPr>
      </w:pPr>
      <w:bookmarkStart w:id="11" w:name="_heading=h.3as4poj" w:colFirst="0" w:colLast="0"/>
      <w:bookmarkEnd w:id="11"/>
      <w:r>
        <w:rPr>
          <w:color w:val="000000"/>
          <w:sz w:val="20"/>
          <w:szCs w:val="20"/>
        </w:rPr>
        <w:t>Баллы в интервале 86-100 % от максимальных (17-20 баллов) ставятся, если:</w:t>
      </w:r>
    </w:p>
    <w:p w14:paraId="042F07F9" w14:textId="01837229" w:rsidR="0087070C" w:rsidRDefault="0087070C">
      <w:pPr>
        <w:keepNext/>
        <w:ind w:firstLine="567"/>
        <w:rPr>
          <w:color w:val="000000"/>
          <w:sz w:val="20"/>
          <w:szCs w:val="20"/>
        </w:rPr>
      </w:pPr>
    </w:p>
    <w:p w14:paraId="1B518857" w14:textId="77777777" w:rsidR="0087070C" w:rsidRDefault="00AA53CB">
      <w:pPr>
        <w:keepNext/>
        <w:ind w:firstLine="567"/>
        <w:rPr>
          <w:b w:val="0"/>
          <w:color w:val="000000"/>
          <w:sz w:val="20"/>
          <w:szCs w:val="20"/>
        </w:rPr>
      </w:pPr>
      <w:r>
        <w:rPr>
          <w:b w:val="0"/>
          <w:color w:val="000000"/>
          <w:sz w:val="20"/>
          <w:szCs w:val="20"/>
        </w:rPr>
        <w:t>– обучающийся составил подробный отчет, отразив в нем все пункты программы / опросника  </w:t>
      </w:r>
    </w:p>
    <w:p w14:paraId="21E843E1" w14:textId="77777777" w:rsidR="0087070C" w:rsidRDefault="00AA53CB">
      <w:pPr>
        <w:keepNext/>
        <w:ind w:firstLine="567"/>
        <w:rPr>
          <w:b w:val="0"/>
          <w:color w:val="000000"/>
          <w:sz w:val="20"/>
          <w:szCs w:val="20"/>
        </w:rPr>
      </w:pPr>
      <w:r>
        <w:rPr>
          <w:b w:val="0"/>
          <w:color w:val="000000"/>
          <w:sz w:val="20"/>
          <w:szCs w:val="20"/>
        </w:rPr>
        <w:t>– каждый пункт отчета корректно и подробно отвечает на поставленную задачу</w:t>
      </w:r>
    </w:p>
    <w:p w14:paraId="6680D325" w14:textId="77777777" w:rsidR="0087070C" w:rsidRDefault="00AA53CB">
      <w:pPr>
        <w:keepNext/>
        <w:ind w:firstLine="567"/>
        <w:rPr>
          <w:b w:val="0"/>
          <w:color w:val="000000"/>
          <w:sz w:val="20"/>
          <w:szCs w:val="20"/>
        </w:rPr>
      </w:pPr>
      <w:r>
        <w:rPr>
          <w:b w:val="0"/>
          <w:color w:val="000000"/>
          <w:sz w:val="20"/>
          <w:szCs w:val="20"/>
        </w:rPr>
        <w:t>– отчет оформлен аккуратно, набран на компьютере с соблюдением стандартных требований к оформлению и форматированию учебных заданий,</w:t>
      </w:r>
    </w:p>
    <w:p w14:paraId="324AD91A" w14:textId="77777777" w:rsidR="009A33EC" w:rsidRDefault="009A33EC">
      <w:pPr>
        <w:keepNext/>
        <w:ind w:firstLine="567"/>
        <w:rPr>
          <w:color w:val="000000"/>
          <w:sz w:val="20"/>
          <w:szCs w:val="20"/>
        </w:rPr>
      </w:pPr>
      <w:r>
        <w:rPr>
          <w:color w:val="000000"/>
          <w:sz w:val="20"/>
          <w:szCs w:val="20"/>
        </w:rPr>
        <w:t xml:space="preserve">Баллы в интервале 71-85 % от максимальных (14-16 баллов) ставятся, если </w:t>
      </w:r>
    </w:p>
    <w:p w14:paraId="34822059" w14:textId="6A49F50D" w:rsidR="0087070C" w:rsidRDefault="00AA53CB">
      <w:pPr>
        <w:keepNext/>
        <w:ind w:firstLine="567"/>
        <w:rPr>
          <w:b w:val="0"/>
          <w:color w:val="000000"/>
          <w:sz w:val="20"/>
          <w:szCs w:val="20"/>
        </w:rPr>
      </w:pPr>
      <w:r>
        <w:rPr>
          <w:b w:val="0"/>
          <w:color w:val="000000"/>
          <w:sz w:val="20"/>
          <w:szCs w:val="20"/>
        </w:rPr>
        <w:t>– обучающийся составил отчет, отразив в нем основные пункты программы / опросника  </w:t>
      </w:r>
    </w:p>
    <w:p w14:paraId="7F1FCC92" w14:textId="77777777" w:rsidR="0087070C" w:rsidRDefault="00AA53CB">
      <w:pPr>
        <w:keepNext/>
        <w:ind w:firstLine="567"/>
        <w:rPr>
          <w:b w:val="0"/>
          <w:color w:val="000000"/>
          <w:sz w:val="20"/>
          <w:szCs w:val="20"/>
        </w:rPr>
      </w:pPr>
      <w:r>
        <w:rPr>
          <w:b w:val="0"/>
          <w:color w:val="000000"/>
          <w:sz w:val="20"/>
          <w:szCs w:val="20"/>
        </w:rPr>
        <w:t>– каждый пункт отчета отвечает на поставленную задачу</w:t>
      </w:r>
    </w:p>
    <w:p w14:paraId="01F7FFDE" w14:textId="77777777" w:rsidR="0087070C" w:rsidRDefault="00AA53CB">
      <w:pPr>
        <w:keepNext/>
        <w:ind w:firstLine="567"/>
        <w:rPr>
          <w:b w:val="0"/>
          <w:color w:val="000000"/>
          <w:sz w:val="20"/>
          <w:szCs w:val="20"/>
        </w:rPr>
      </w:pPr>
      <w:r>
        <w:rPr>
          <w:b w:val="0"/>
          <w:color w:val="000000"/>
          <w:sz w:val="20"/>
          <w:szCs w:val="20"/>
        </w:rPr>
        <w:t>– отчет оформлен аккуратно, набран на компьютере с соблюдением стандартных требований к оформлению и форматированию учебных заданий,</w:t>
      </w:r>
    </w:p>
    <w:p w14:paraId="721E2B86" w14:textId="77777777" w:rsidR="009A33EC" w:rsidRDefault="009A33EC">
      <w:pPr>
        <w:keepNext/>
        <w:ind w:firstLine="567"/>
        <w:rPr>
          <w:color w:val="000000"/>
          <w:sz w:val="20"/>
          <w:szCs w:val="20"/>
        </w:rPr>
      </w:pPr>
      <w:r>
        <w:rPr>
          <w:color w:val="000000"/>
          <w:sz w:val="20"/>
          <w:szCs w:val="20"/>
        </w:rPr>
        <w:t xml:space="preserve">Баллы в интервале 56-70 % от максимальных (11-13 баллов) ставятся, если </w:t>
      </w:r>
    </w:p>
    <w:p w14:paraId="32696279" w14:textId="75C3C309" w:rsidR="0087070C" w:rsidRDefault="00AA53CB">
      <w:pPr>
        <w:keepNext/>
        <w:ind w:firstLine="567"/>
        <w:rPr>
          <w:b w:val="0"/>
          <w:color w:val="000000"/>
          <w:sz w:val="20"/>
          <w:szCs w:val="20"/>
        </w:rPr>
      </w:pPr>
      <w:r>
        <w:rPr>
          <w:b w:val="0"/>
          <w:color w:val="000000"/>
          <w:sz w:val="20"/>
          <w:szCs w:val="20"/>
        </w:rPr>
        <w:t>– обучающийся составил отчет, но не отразил в нем все пункты программы / опросника  </w:t>
      </w:r>
    </w:p>
    <w:p w14:paraId="0FF37FB2" w14:textId="77777777" w:rsidR="0087070C" w:rsidRDefault="00AA53CB">
      <w:pPr>
        <w:keepNext/>
        <w:ind w:firstLine="567"/>
        <w:rPr>
          <w:b w:val="0"/>
          <w:color w:val="000000"/>
          <w:sz w:val="20"/>
          <w:szCs w:val="20"/>
        </w:rPr>
      </w:pPr>
      <w:r>
        <w:rPr>
          <w:b w:val="0"/>
          <w:color w:val="000000"/>
          <w:sz w:val="20"/>
          <w:szCs w:val="20"/>
        </w:rPr>
        <w:t>– не каждый пункт отчета корректно и подробно отвечает на поставленную задачу</w:t>
      </w:r>
    </w:p>
    <w:p w14:paraId="0B768AF0" w14:textId="77777777" w:rsidR="0087070C" w:rsidRDefault="00AA53CB">
      <w:pPr>
        <w:keepNext/>
        <w:ind w:firstLine="567"/>
        <w:rPr>
          <w:b w:val="0"/>
          <w:color w:val="000000"/>
          <w:sz w:val="20"/>
          <w:szCs w:val="20"/>
        </w:rPr>
      </w:pPr>
      <w:r>
        <w:rPr>
          <w:b w:val="0"/>
          <w:color w:val="000000"/>
          <w:sz w:val="20"/>
          <w:szCs w:val="20"/>
        </w:rPr>
        <w:t>– отчет оформлен аккуратно, набран на компьютере с соблюдением стандартных требований к оформлению и форматированию учебных заданий.</w:t>
      </w:r>
    </w:p>
    <w:p w14:paraId="5DBCC04C" w14:textId="2B2F86F2" w:rsidR="0087070C" w:rsidRDefault="00F95035">
      <w:pPr>
        <w:keepNext/>
        <w:ind w:firstLine="567"/>
        <w:rPr>
          <w:color w:val="000000"/>
          <w:sz w:val="20"/>
          <w:szCs w:val="20"/>
        </w:rPr>
      </w:pPr>
      <w:r>
        <w:rPr>
          <w:color w:val="000000"/>
          <w:sz w:val="20"/>
          <w:szCs w:val="20"/>
        </w:rPr>
        <w:t>Баллы в интервале 0-55 % от максимальных (0-10 баллов) ставятся, если</w:t>
      </w:r>
      <w:r w:rsidR="00AA53CB">
        <w:rPr>
          <w:color w:val="000000"/>
          <w:sz w:val="20"/>
          <w:szCs w:val="20"/>
        </w:rPr>
        <w:t>:</w:t>
      </w:r>
    </w:p>
    <w:p w14:paraId="2D2A1CC5" w14:textId="77777777" w:rsidR="0087070C" w:rsidRDefault="00AA53CB">
      <w:pPr>
        <w:keepNext/>
        <w:ind w:firstLine="567"/>
        <w:rPr>
          <w:b w:val="0"/>
          <w:color w:val="000000"/>
          <w:sz w:val="20"/>
          <w:szCs w:val="20"/>
        </w:rPr>
      </w:pPr>
      <w:r>
        <w:rPr>
          <w:b w:val="0"/>
          <w:color w:val="000000"/>
          <w:sz w:val="20"/>
          <w:szCs w:val="20"/>
        </w:rPr>
        <w:t>– обучающийся составил отчет, отразив в нем все пункты программы / опросника  </w:t>
      </w:r>
    </w:p>
    <w:p w14:paraId="439E8064" w14:textId="77777777" w:rsidR="0087070C" w:rsidRDefault="00AA53CB">
      <w:pPr>
        <w:keepNext/>
        <w:ind w:firstLine="567"/>
        <w:rPr>
          <w:b w:val="0"/>
          <w:color w:val="000000"/>
          <w:sz w:val="20"/>
          <w:szCs w:val="20"/>
        </w:rPr>
      </w:pPr>
      <w:r>
        <w:rPr>
          <w:b w:val="0"/>
          <w:color w:val="000000"/>
          <w:sz w:val="20"/>
          <w:szCs w:val="20"/>
        </w:rPr>
        <w:t>– не каждый пункт отчета корректно и подробно отвечает на поставленную задачу</w:t>
      </w:r>
    </w:p>
    <w:p w14:paraId="32B05977" w14:textId="77777777" w:rsidR="0087070C" w:rsidRDefault="00AA53CB">
      <w:pPr>
        <w:keepNext/>
        <w:ind w:firstLine="567"/>
        <w:rPr>
          <w:b w:val="0"/>
          <w:color w:val="000000"/>
          <w:sz w:val="20"/>
          <w:szCs w:val="20"/>
        </w:rPr>
      </w:pPr>
      <w:r>
        <w:rPr>
          <w:b w:val="0"/>
          <w:color w:val="000000"/>
          <w:sz w:val="20"/>
          <w:szCs w:val="20"/>
        </w:rPr>
        <w:t>– отчет оформлен не аккуратно, набран на компьютере с нарушением стандартных требований к оформлению и форматированию учебных заданий.</w:t>
      </w:r>
    </w:p>
    <w:p w14:paraId="3264FB9B" w14:textId="77777777" w:rsidR="0087070C" w:rsidRDefault="00AA53CB">
      <w:pPr>
        <w:keepNext/>
        <w:ind w:firstLine="567"/>
        <w:rPr>
          <w:b w:val="0"/>
          <w:sz w:val="20"/>
          <w:szCs w:val="20"/>
        </w:rPr>
      </w:pPr>
      <w:r>
        <w:rPr>
          <w:sz w:val="20"/>
          <w:szCs w:val="20"/>
        </w:rPr>
        <w:t xml:space="preserve">4.2.3. Содержание оценочного средства </w:t>
      </w:r>
    </w:p>
    <w:p w14:paraId="671526D3" w14:textId="77777777" w:rsidR="0087070C" w:rsidRDefault="00AA53CB">
      <w:pPr>
        <w:ind w:firstLine="567"/>
        <w:jc w:val="both"/>
        <w:rPr>
          <w:b w:val="0"/>
          <w:sz w:val="20"/>
          <w:szCs w:val="20"/>
        </w:rPr>
      </w:pPr>
      <w:r>
        <w:rPr>
          <w:b w:val="0"/>
          <w:sz w:val="20"/>
          <w:szCs w:val="20"/>
        </w:rPr>
        <w:t>Отчет по практике должен содержать:</w:t>
      </w:r>
    </w:p>
    <w:p w14:paraId="317F4B5D" w14:textId="77777777" w:rsidR="0087070C" w:rsidRDefault="00AA53CB">
      <w:pPr>
        <w:ind w:firstLine="567"/>
        <w:jc w:val="both"/>
        <w:rPr>
          <w:b w:val="0"/>
          <w:sz w:val="20"/>
          <w:szCs w:val="20"/>
        </w:rPr>
      </w:pPr>
      <w:r>
        <w:rPr>
          <w:b w:val="0"/>
          <w:sz w:val="20"/>
          <w:szCs w:val="20"/>
        </w:rPr>
        <w:t>-</w:t>
      </w:r>
      <w:r>
        <w:rPr>
          <w:b w:val="0"/>
          <w:sz w:val="20"/>
          <w:szCs w:val="20"/>
        </w:rPr>
        <w:tab/>
        <w:t>титульный лист;</w:t>
      </w:r>
    </w:p>
    <w:p w14:paraId="7B7AF909" w14:textId="77777777" w:rsidR="0087070C" w:rsidRDefault="00AA53CB">
      <w:pPr>
        <w:ind w:firstLine="567"/>
        <w:jc w:val="both"/>
        <w:rPr>
          <w:b w:val="0"/>
          <w:sz w:val="20"/>
          <w:szCs w:val="20"/>
        </w:rPr>
      </w:pPr>
      <w:r>
        <w:rPr>
          <w:b w:val="0"/>
          <w:sz w:val="20"/>
          <w:szCs w:val="20"/>
        </w:rPr>
        <w:t>-</w:t>
      </w:r>
      <w:r>
        <w:rPr>
          <w:b w:val="0"/>
          <w:sz w:val="20"/>
          <w:szCs w:val="20"/>
        </w:rPr>
        <w:tab/>
        <w:t>содержание;</w:t>
      </w:r>
    </w:p>
    <w:p w14:paraId="37B0CEB3" w14:textId="77777777" w:rsidR="0087070C" w:rsidRDefault="00AA53CB">
      <w:pPr>
        <w:ind w:firstLine="567"/>
        <w:jc w:val="both"/>
        <w:rPr>
          <w:b w:val="0"/>
          <w:sz w:val="20"/>
          <w:szCs w:val="20"/>
        </w:rPr>
      </w:pPr>
      <w:r>
        <w:rPr>
          <w:b w:val="0"/>
          <w:sz w:val="20"/>
          <w:szCs w:val="20"/>
        </w:rPr>
        <w:t>-</w:t>
      </w:r>
      <w:r>
        <w:rPr>
          <w:b w:val="0"/>
          <w:sz w:val="20"/>
          <w:szCs w:val="20"/>
        </w:rPr>
        <w:tab/>
        <w:t>введение;</w:t>
      </w:r>
    </w:p>
    <w:p w14:paraId="14F66965" w14:textId="77777777" w:rsidR="0087070C" w:rsidRDefault="00AA53CB">
      <w:pPr>
        <w:ind w:firstLine="567"/>
        <w:jc w:val="both"/>
        <w:rPr>
          <w:b w:val="0"/>
          <w:sz w:val="20"/>
          <w:szCs w:val="20"/>
        </w:rPr>
      </w:pPr>
      <w:r>
        <w:rPr>
          <w:b w:val="0"/>
          <w:sz w:val="20"/>
          <w:szCs w:val="20"/>
        </w:rPr>
        <w:t>-</w:t>
      </w:r>
      <w:r>
        <w:rPr>
          <w:b w:val="0"/>
          <w:sz w:val="20"/>
          <w:szCs w:val="20"/>
        </w:rPr>
        <w:tab/>
        <w:t>основная часть;</w:t>
      </w:r>
    </w:p>
    <w:p w14:paraId="4C35FC4A" w14:textId="77777777" w:rsidR="0087070C" w:rsidRDefault="00AA53CB">
      <w:pPr>
        <w:ind w:firstLine="567"/>
        <w:jc w:val="both"/>
        <w:rPr>
          <w:b w:val="0"/>
          <w:sz w:val="20"/>
          <w:szCs w:val="20"/>
        </w:rPr>
      </w:pPr>
      <w:r>
        <w:rPr>
          <w:b w:val="0"/>
          <w:sz w:val="20"/>
          <w:szCs w:val="20"/>
        </w:rPr>
        <w:t>-</w:t>
      </w:r>
      <w:r>
        <w:rPr>
          <w:b w:val="0"/>
          <w:sz w:val="20"/>
          <w:szCs w:val="20"/>
        </w:rPr>
        <w:tab/>
        <w:t>заключение;</w:t>
      </w:r>
    </w:p>
    <w:p w14:paraId="4E1C905A" w14:textId="77777777" w:rsidR="0087070C" w:rsidRDefault="00AA53CB">
      <w:pPr>
        <w:ind w:firstLine="567"/>
        <w:jc w:val="both"/>
        <w:rPr>
          <w:b w:val="0"/>
          <w:sz w:val="20"/>
          <w:szCs w:val="20"/>
        </w:rPr>
      </w:pPr>
      <w:r>
        <w:rPr>
          <w:b w:val="0"/>
          <w:sz w:val="20"/>
          <w:szCs w:val="20"/>
        </w:rPr>
        <w:t>-</w:t>
      </w:r>
      <w:r>
        <w:rPr>
          <w:b w:val="0"/>
          <w:sz w:val="20"/>
          <w:szCs w:val="20"/>
        </w:rPr>
        <w:tab/>
        <w:t>список использованных источников;</w:t>
      </w:r>
    </w:p>
    <w:p w14:paraId="38DAB4FF" w14:textId="77777777" w:rsidR="0087070C" w:rsidRDefault="00AA53CB">
      <w:pPr>
        <w:ind w:firstLine="567"/>
        <w:jc w:val="both"/>
        <w:rPr>
          <w:b w:val="0"/>
          <w:sz w:val="20"/>
          <w:szCs w:val="20"/>
        </w:rPr>
      </w:pPr>
      <w:r>
        <w:rPr>
          <w:b w:val="0"/>
          <w:sz w:val="20"/>
          <w:szCs w:val="20"/>
        </w:rPr>
        <w:t>-</w:t>
      </w:r>
      <w:r>
        <w:rPr>
          <w:b w:val="0"/>
          <w:sz w:val="20"/>
          <w:szCs w:val="20"/>
        </w:rPr>
        <w:tab/>
        <w:t>приложения (при необходимости).</w:t>
      </w:r>
    </w:p>
    <w:p w14:paraId="395E6E7B" w14:textId="77777777" w:rsidR="0087070C" w:rsidRDefault="00AA53CB">
      <w:pPr>
        <w:ind w:firstLine="567"/>
        <w:jc w:val="both"/>
        <w:rPr>
          <w:b w:val="0"/>
          <w:sz w:val="20"/>
          <w:szCs w:val="20"/>
        </w:rPr>
      </w:pPr>
      <w:r>
        <w:rPr>
          <w:b w:val="0"/>
          <w:sz w:val="20"/>
          <w:szCs w:val="20"/>
        </w:rPr>
        <w:t>Во введении должны быть отражены: место, время (срок) и цель прохождения практики.</w:t>
      </w:r>
    </w:p>
    <w:p w14:paraId="76C14856" w14:textId="77777777" w:rsidR="0087070C" w:rsidRDefault="00AA53CB">
      <w:pPr>
        <w:ind w:firstLine="567"/>
        <w:jc w:val="both"/>
        <w:rPr>
          <w:b w:val="0"/>
          <w:sz w:val="20"/>
          <w:szCs w:val="20"/>
        </w:rPr>
      </w:pPr>
      <w:r>
        <w:rPr>
          <w:b w:val="0"/>
          <w:sz w:val="20"/>
          <w:szCs w:val="20"/>
        </w:rPr>
        <w:t>В основную часть отчета необходимо включить: описание организации работы в процессе практики, описание выполненной работы по разделам программы практики, описание практических задач, решаемых обучающимся за время прохождения практики.</w:t>
      </w:r>
    </w:p>
    <w:p w14:paraId="7000FB68" w14:textId="77777777" w:rsidR="0087070C" w:rsidRDefault="00AA53CB">
      <w:pPr>
        <w:ind w:firstLine="567"/>
        <w:jc w:val="both"/>
        <w:rPr>
          <w:b w:val="0"/>
          <w:sz w:val="20"/>
          <w:szCs w:val="20"/>
        </w:rPr>
      </w:pPr>
      <w:r>
        <w:rPr>
          <w:b w:val="0"/>
          <w:sz w:val="20"/>
          <w:szCs w:val="20"/>
        </w:rPr>
        <w:t>Заключение должно содержать: описание знаний, умений и навыков (компетенций), приобретенных практикантом в период практики, предложения и рекомендации обучающегося, сделанные в ходе практики.</w:t>
      </w:r>
    </w:p>
    <w:p w14:paraId="70B9C1D5" w14:textId="77777777" w:rsidR="0087070C" w:rsidRDefault="00AA53CB">
      <w:pPr>
        <w:ind w:firstLine="567"/>
        <w:jc w:val="both"/>
        <w:rPr>
          <w:b w:val="0"/>
          <w:sz w:val="20"/>
          <w:szCs w:val="20"/>
        </w:rPr>
      </w:pPr>
      <w:r>
        <w:rPr>
          <w:b w:val="0"/>
          <w:sz w:val="20"/>
          <w:szCs w:val="20"/>
        </w:rPr>
        <w:t>К отчету прилагаются:</w:t>
      </w:r>
    </w:p>
    <w:p w14:paraId="214E0EBA" w14:textId="77777777" w:rsidR="0087070C" w:rsidRDefault="00AA53CB">
      <w:pPr>
        <w:ind w:firstLine="567"/>
        <w:jc w:val="both"/>
        <w:rPr>
          <w:b w:val="0"/>
          <w:sz w:val="20"/>
          <w:szCs w:val="20"/>
        </w:rPr>
      </w:pPr>
      <w:r>
        <w:rPr>
          <w:b w:val="0"/>
          <w:sz w:val="20"/>
          <w:szCs w:val="20"/>
        </w:rPr>
        <w:t>-</w:t>
      </w:r>
      <w:r>
        <w:rPr>
          <w:b w:val="0"/>
          <w:sz w:val="20"/>
          <w:szCs w:val="20"/>
        </w:rPr>
        <w:tab/>
        <w:t>индивидуальное задание (для проходящих практику в основных структурных подразделениях КФУ (институт/факультет/кафедра);</w:t>
      </w:r>
    </w:p>
    <w:p w14:paraId="4A97C345" w14:textId="77777777" w:rsidR="0087070C" w:rsidRDefault="00AA53CB">
      <w:pPr>
        <w:ind w:firstLine="567"/>
        <w:jc w:val="both"/>
        <w:rPr>
          <w:b w:val="0"/>
          <w:sz w:val="20"/>
          <w:szCs w:val="20"/>
        </w:rPr>
      </w:pPr>
      <w:r>
        <w:rPr>
          <w:b w:val="0"/>
          <w:sz w:val="20"/>
          <w:szCs w:val="20"/>
        </w:rPr>
        <w:t>-</w:t>
      </w:r>
      <w:r>
        <w:rPr>
          <w:b w:val="0"/>
          <w:sz w:val="20"/>
          <w:szCs w:val="20"/>
        </w:rPr>
        <w:tab/>
        <w:t xml:space="preserve">путевка обучающегося-практиканта с индивидуальным заданием представляется при прохождении практики обучающимися в структурных подразделениях КФУ, в профильных организациях; </w:t>
      </w:r>
    </w:p>
    <w:p w14:paraId="3B2B15C5" w14:textId="77777777" w:rsidR="0087070C" w:rsidRDefault="00AA53CB">
      <w:pPr>
        <w:ind w:firstLine="567"/>
        <w:jc w:val="both"/>
        <w:rPr>
          <w:b w:val="0"/>
          <w:sz w:val="20"/>
          <w:szCs w:val="20"/>
        </w:rPr>
      </w:pPr>
      <w:r>
        <w:rPr>
          <w:b w:val="0"/>
          <w:sz w:val="20"/>
          <w:szCs w:val="20"/>
        </w:rPr>
        <w:t>-</w:t>
      </w:r>
      <w:r>
        <w:rPr>
          <w:b w:val="0"/>
          <w:sz w:val="20"/>
          <w:szCs w:val="20"/>
        </w:rPr>
        <w:tab/>
        <w:t>дневник практиканта. Дневник включает в себя описание содержания и выполнения работ во время прохождения практик, с отметкой о выполнении руководителем практики от профильной организации. В приложении к дневнику приложением указываются оценки сформированности компетенций руководителями практики о прохождении практики обучающегося.</w:t>
      </w:r>
    </w:p>
    <w:p w14:paraId="7EEEE906" w14:textId="77777777" w:rsidR="0087070C" w:rsidRDefault="00AA53CB">
      <w:pPr>
        <w:ind w:firstLine="567"/>
        <w:jc w:val="both"/>
        <w:rPr>
          <w:b w:val="0"/>
          <w:sz w:val="20"/>
          <w:szCs w:val="20"/>
        </w:rPr>
      </w:pPr>
      <w:r>
        <w:rPr>
          <w:b w:val="0"/>
          <w:sz w:val="20"/>
          <w:szCs w:val="20"/>
        </w:rPr>
        <w:t>- договор с профильной организацией о прохождении практики, приложение к договору со списком (направлением)</w:t>
      </w:r>
    </w:p>
    <w:p w14:paraId="2E6E8FCE" w14:textId="77777777" w:rsidR="0087070C" w:rsidRDefault="00AA53CB">
      <w:pPr>
        <w:ind w:firstLine="567"/>
        <w:jc w:val="both"/>
        <w:rPr>
          <w:b w:val="0"/>
          <w:sz w:val="20"/>
          <w:szCs w:val="20"/>
        </w:rPr>
      </w:pPr>
      <w:r>
        <w:rPr>
          <w:b w:val="0"/>
          <w:sz w:val="20"/>
          <w:szCs w:val="20"/>
        </w:rPr>
        <w:t xml:space="preserve">По результатам практики магистрант составляет индивидуальный письменный отчет по практике. Отчет должен содержать конкретные сведения о работе, проделанной в период практики, и отражать результаты выполнения заданий, предусмотренных программой практики. </w:t>
      </w:r>
    </w:p>
    <w:p w14:paraId="628F98CB" w14:textId="77777777" w:rsidR="0087070C" w:rsidRDefault="00AA53CB">
      <w:pPr>
        <w:ind w:firstLine="567"/>
        <w:jc w:val="both"/>
        <w:rPr>
          <w:b w:val="0"/>
          <w:sz w:val="20"/>
          <w:szCs w:val="20"/>
        </w:rPr>
      </w:pPr>
      <w:r>
        <w:rPr>
          <w:b w:val="0"/>
          <w:sz w:val="20"/>
          <w:szCs w:val="20"/>
        </w:rPr>
        <w:t xml:space="preserve">В дневнике заполняются все графы, записывается индивидуальное задание, выданное руководителем практики, календарный план работы с датами выполнения каждого вида работ и отметками группового руководителя практики от предприятия (учреждения, организации) о выполнении. По итогам практики магистрант составляет текстовый отчет. </w:t>
      </w:r>
    </w:p>
    <w:p w14:paraId="39E57E1C" w14:textId="77777777" w:rsidR="0087070C" w:rsidRDefault="00AA53CB">
      <w:pPr>
        <w:ind w:firstLine="567"/>
        <w:jc w:val="both"/>
        <w:rPr>
          <w:b w:val="0"/>
          <w:sz w:val="20"/>
          <w:szCs w:val="20"/>
        </w:rPr>
      </w:pPr>
      <w:r>
        <w:rPr>
          <w:b w:val="0"/>
          <w:sz w:val="20"/>
          <w:szCs w:val="20"/>
        </w:rPr>
        <w:t xml:space="preserve">К отчёту обучающийся прилагает конспекты занятий по русскому языку и литературе, психолого-педагогический анализ 1 занятия по русскому языку и 1 занятия по литературе.  </w:t>
      </w:r>
    </w:p>
    <w:p w14:paraId="3423D443" w14:textId="77777777" w:rsidR="0087070C" w:rsidRDefault="00AA53CB">
      <w:pPr>
        <w:ind w:firstLine="567"/>
        <w:jc w:val="both"/>
        <w:rPr>
          <w:b w:val="0"/>
          <w:sz w:val="20"/>
          <w:szCs w:val="20"/>
        </w:rPr>
      </w:pPr>
      <w:r>
        <w:rPr>
          <w:b w:val="0"/>
          <w:sz w:val="20"/>
          <w:szCs w:val="20"/>
        </w:rPr>
        <w:t>Срок сдачи отчета – последний день практики.</w:t>
      </w:r>
    </w:p>
    <w:p w14:paraId="5D92CAE1" w14:textId="77777777" w:rsidR="0087070C" w:rsidRDefault="00AA53CB">
      <w:pPr>
        <w:jc w:val="right"/>
        <w:rPr>
          <w:b w:val="0"/>
          <w:i/>
          <w:sz w:val="24"/>
          <w:szCs w:val="24"/>
        </w:rPr>
      </w:pPr>
      <w:r>
        <w:br w:type="page"/>
      </w:r>
      <w:r>
        <w:rPr>
          <w:b w:val="0"/>
          <w:i/>
          <w:sz w:val="24"/>
          <w:szCs w:val="24"/>
        </w:rPr>
        <w:lastRenderedPageBreak/>
        <w:t>Приложение 1</w:t>
      </w:r>
    </w:p>
    <w:p w14:paraId="637E10F3" w14:textId="77777777" w:rsidR="0087070C" w:rsidRDefault="00AA53CB">
      <w:pPr>
        <w:jc w:val="center"/>
        <w:rPr>
          <w:sz w:val="24"/>
          <w:szCs w:val="24"/>
        </w:rPr>
      </w:pPr>
      <w:r>
        <w:rPr>
          <w:sz w:val="24"/>
          <w:szCs w:val="24"/>
        </w:rPr>
        <w:t>Оценка сформированности компетенций руководителем практики от КФУ, прохождения практики обучающегося</w:t>
      </w:r>
    </w:p>
    <w:p w14:paraId="765D13BD" w14:textId="77777777" w:rsidR="0087070C" w:rsidRDefault="0087070C">
      <w:pPr>
        <w:jc w:val="center"/>
        <w:rPr>
          <w:sz w:val="24"/>
          <w:szCs w:val="24"/>
        </w:rPr>
      </w:pPr>
    </w:p>
    <w:p w14:paraId="6BCB3537" w14:textId="77777777" w:rsidR="0087070C" w:rsidRDefault="00AA53CB">
      <w:pPr>
        <w:shd w:val="clear" w:color="auto" w:fill="FFFFFF"/>
        <w:jc w:val="both"/>
        <w:rPr>
          <w:b w:val="0"/>
          <w:color w:val="000000"/>
          <w:sz w:val="24"/>
          <w:szCs w:val="24"/>
        </w:rPr>
      </w:pPr>
      <w:r>
        <w:rPr>
          <w:b w:val="0"/>
          <w:color w:val="000000"/>
          <w:sz w:val="24"/>
          <w:szCs w:val="24"/>
        </w:rPr>
        <w:t>ФИО обучающегося     ________________________________________________________</w:t>
      </w:r>
    </w:p>
    <w:p w14:paraId="6DC56D0C" w14:textId="77777777" w:rsidR="0087070C" w:rsidRDefault="00AA53CB">
      <w:pPr>
        <w:shd w:val="clear" w:color="auto" w:fill="FFFFFF"/>
        <w:jc w:val="both"/>
        <w:rPr>
          <w:b w:val="0"/>
          <w:color w:val="000000"/>
          <w:sz w:val="24"/>
          <w:szCs w:val="24"/>
        </w:rPr>
      </w:pPr>
      <w:r>
        <w:rPr>
          <w:b w:val="0"/>
          <w:color w:val="000000"/>
          <w:sz w:val="24"/>
          <w:szCs w:val="24"/>
        </w:rPr>
        <w:t xml:space="preserve">Институт/факультет/высшая школа </w:t>
      </w:r>
      <w:r>
        <w:rPr>
          <w:b w:val="0"/>
          <w:color w:val="000000"/>
          <w:sz w:val="24"/>
          <w:szCs w:val="24"/>
        </w:rPr>
        <w:tab/>
        <w:t>________________________________________</w:t>
      </w:r>
    </w:p>
    <w:p w14:paraId="49F55F1E" w14:textId="77777777" w:rsidR="0087070C" w:rsidRDefault="00AA53CB">
      <w:pPr>
        <w:shd w:val="clear" w:color="auto" w:fill="FFFFFF"/>
        <w:jc w:val="both"/>
        <w:rPr>
          <w:b w:val="0"/>
          <w:color w:val="000000"/>
          <w:sz w:val="24"/>
          <w:szCs w:val="24"/>
        </w:rPr>
      </w:pPr>
      <w:r>
        <w:rPr>
          <w:b w:val="0"/>
          <w:color w:val="000000"/>
          <w:sz w:val="24"/>
          <w:szCs w:val="24"/>
        </w:rPr>
        <w:t xml:space="preserve">Направление подготовки </w:t>
      </w:r>
      <w:r>
        <w:rPr>
          <w:b w:val="0"/>
          <w:color w:val="000000"/>
          <w:sz w:val="24"/>
          <w:szCs w:val="24"/>
        </w:rPr>
        <w:tab/>
        <w:t>____________________________________________________</w:t>
      </w:r>
    </w:p>
    <w:p w14:paraId="654EE22E" w14:textId="77777777" w:rsidR="0087070C" w:rsidRDefault="00AA53CB">
      <w:pPr>
        <w:shd w:val="clear" w:color="auto" w:fill="FFFFFF"/>
        <w:jc w:val="both"/>
        <w:rPr>
          <w:b w:val="0"/>
          <w:color w:val="000000"/>
          <w:sz w:val="24"/>
          <w:szCs w:val="24"/>
        </w:rPr>
      </w:pPr>
      <w:r>
        <w:rPr>
          <w:b w:val="0"/>
          <w:color w:val="000000"/>
          <w:sz w:val="24"/>
          <w:szCs w:val="24"/>
        </w:rPr>
        <w:t xml:space="preserve">Профиль подготовки </w:t>
      </w:r>
      <w:r>
        <w:rPr>
          <w:b w:val="0"/>
          <w:color w:val="000000"/>
          <w:sz w:val="24"/>
          <w:szCs w:val="24"/>
        </w:rPr>
        <w:tab/>
        <w:t>___________________________________________________</w:t>
      </w:r>
    </w:p>
    <w:p w14:paraId="1E47E836" w14:textId="77777777" w:rsidR="0087070C" w:rsidRDefault="00AA53CB">
      <w:pPr>
        <w:shd w:val="clear" w:color="auto" w:fill="FFFFFF"/>
        <w:jc w:val="both"/>
        <w:rPr>
          <w:b w:val="0"/>
          <w:color w:val="000000"/>
          <w:sz w:val="24"/>
          <w:szCs w:val="24"/>
        </w:rPr>
      </w:pPr>
      <w:r>
        <w:rPr>
          <w:b w:val="0"/>
          <w:color w:val="000000"/>
          <w:sz w:val="24"/>
          <w:szCs w:val="24"/>
        </w:rPr>
        <w:t xml:space="preserve">Курс </w:t>
      </w:r>
      <w:r>
        <w:rPr>
          <w:b w:val="0"/>
          <w:color w:val="000000"/>
          <w:sz w:val="24"/>
          <w:szCs w:val="24"/>
        </w:rPr>
        <w:tab/>
      </w:r>
      <w:r>
        <w:rPr>
          <w:b w:val="0"/>
          <w:color w:val="000000"/>
          <w:sz w:val="24"/>
          <w:szCs w:val="24"/>
        </w:rPr>
        <w:tab/>
      </w:r>
      <w:r>
        <w:rPr>
          <w:b w:val="0"/>
          <w:color w:val="000000"/>
          <w:sz w:val="24"/>
          <w:szCs w:val="24"/>
        </w:rPr>
        <w:tab/>
      </w:r>
      <w:r>
        <w:rPr>
          <w:b w:val="0"/>
          <w:color w:val="000000"/>
          <w:sz w:val="24"/>
          <w:szCs w:val="24"/>
        </w:rPr>
        <w:tab/>
        <w:t>_________________</w:t>
      </w:r>
    </w:p>
    <w:p w14:paraId="47A42FDE" w14:textId="77777777" w:rsidR="0087070C" w:rsidRDefault="00AA53CB">
      <w:pPr>
        <w:shd w:val="clear" w:color="auto" w:fill="FFFFFF"/>
        <w:jc w:val="both"/>
        <w:rPr>
          <w:b w:val="0"/>
          <w:color w:val="000000"/>
          <w:sz w:val="24"/>
          <w:szCs w:val="24"/>
        </w:rPr>
      </w:pPr>
      <w:r>
        <w:rPr>
          <w:b w:val="0"/>
          <w:color w:val="000000"/>
          <w:sz w:val="24"/>
          <w:szCs w:val="24"/>
        </w:rPr>
        <w:t xml:space="preserve">Форма обучения </w:t>
      </w:r>
      <w:r>
        <w:rPr>
          <w:b w:val="0"/>
          <w:color w:val="000000"/>
          <w:sz w:val="24"/>
          <w:szCs w:val="24"/>
        </w:rPr>
        <w:tab/>
      </w:r>
      <w:r>
        <w:rPr>
          <w:b w:val="0"/>
          <w:color w:val="000000"/>
          <w:sz w:val="24"/>
          <w:szCs w:val="24"/>
        </w:rPr>
        <w:tab/>
        <w:t xml:space="preserve">_________________  </w:t>
      </w:r>
    </w:p>
    <w:p w14:paraId="00CD1FBC" w14:textId="77777777" w:rsidR="0087070C" w:rsidRDefault="00AA53CB">
      <w:pPr>
        <w:shd w:val="clear" w:color="auto" w:fill="FFFFFF"/>
        <w:jc w:val="both"/>
        <w:rPr>
          <w:b w:val="0"/>
          <w:color w:val="000000"/>
          <w:sz w:val="24"/>
          <w:szCs w:val="24"/>
        </w:rPr>
      </w:pPr>
      <w:r>
        <w:rPr>
          <w:b w:val="0"/>
          <w:color w:val="000000"/>
          <w:sz w:val="24"/>
          <w:szCs w:val="24"/>
        </w:rPr>
        <w:t xml:space="preserve">Группа </w:t>
      </w:r>
      <w:r>
        <w:rPr>
          <w:b w:val="0"/>
          <w:color w:val="000000"/>
          <w:sz w:val="24"/>
          <w:szCs w:val="24"/>
        </w:rPr>
        <w:tab/>
      </w:r>
      <w:r>
        <w:rPr>
          <w:b w:val="0"/>
          <w:color w:val="000000"/>
          <w:sz w:val="24"/>
          <w:szCs w:val="24"/>
        </w:rPr>
        <w:tab/>
      </w:r>
      <w:r>
        <w:rPr>
          <w:b w:val="0"/>
          <w:color w:val="000000"/>
          <w:sz w:val="24"/>
          <w:szCs w:val="24"/>
        </w:rPr>
        <w:tab/>
        <w:t>_________________</w:t>
      </w:r>
    </w:p>
    <w:p w14:paraId="584718BB" w14:textId="77777777" w:rsidR="0087070C" w:rsidRDefault="0087070C">
      <w:pPr>
        <w:shd w:val="clear" w:color="auto" w:fill="FFFFFF"/>
        <w:jc w:val="both"/>
        <w:rPr>
          <w:b w:val="0"/>
          <w:color w:val="000000"/>
          <w:sz w:val="24"/>
          <w:szCs w:val="24"/>
        </w:rPr>
      </w:pPr>
    </w:p>
    <w:p w14:paraId="3A8CA8EF" w14:textId="77777777" w:rsidR="0087070C" w:rsidRDefault="00AA53CB">
      <w:pPr>
        <w:shd w:val="clear" w:color="auto" w:fill="FFFFFF"/>
        <w:jc w:val="both"/>
        <w:rPr>
          <w:color w:val="000000"/>
          <w:sz w:val="24"/>
          <w:szCs w:val="24"/>
        </w:rPr>
      </w:pPr>
      <w:r>
        <w:rPr>
          <w:color w:val="000000"/>
          <w:sz w:val="24"/>
          <w:szCs w:val="24"/>
        </w:rPr>
        <w:t>Отзыв руководителя практики от КФУ ____________________________________________</w:t>
      </w:r>
    </w:p>
    <w:p w14:paraId="4139A673" w14:textId="77777777" w:rsidR="0087070C" w:rsidRDefault="00AA53CB">
      <w:pPr>
        <w:shd w:val="clear" w:color="auto" w:fill="FFFFFF"/>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B36A82" w14:textId="77777777" w:rsidR="0087070C" w:rsidRDefault="0087070C">
      <w:pPr>
        <w:jc w:val="both"/>
        <w:rPr>
          <w:sz w:val="24"/>
          <w:szCs w:val="24"/>
        </w:rPr>
      </w:pPr>
    </w:p>
    <w:tbl>
      <w:tblPr>
        <w:tblStyle w:val="aff0"/>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4678"/>
        <w:gridCol w:w="2551"/>
      </w:tblGrid>
      <w:tr w:rsidR="0087070C" w14:paraId="57BB41BF" w14:textId="77777777">
        <w:tc>
          <w:tcPr>
            <w:tcW w:w="2518" w:type="dxa"/>
            <w:shd w:val="clear" w:color="auto" w:fill="auto"/>
          </w:tcPr>
          <w:p w14:paraId="0D09EA2D" w14:textId="77777777" w:rsidR="0087070C" w:rsidRDefault="00AA53CB">
            <w:pPr>
              <w:jc w:val="center"/>
              <w:rPr>
                <w:sz w:val="20"/>
                <w:szCs w:val="20"/>
              </w:rPr>
            </w:pPr>
            <w:r>
              <w:rPr>
                <w:sz w:val="20"/>
                <w:szCs w:val="20"/>
              </w:rPr>
              <w:t>Код и наименование компетенции</w:t>
            </w:r>
          </w:p>
        </w:tc>
        <w:tc>
          <w:tcPr>
            <w:tcW w:w="4678" w:type="dxa"/>
            <w:shd w:val="clear" w:color="auto" w:fill="auto"/>
          </w:tcPr>
          <w:p w14:paraId="506977DE" w14:textId="77777777" w:rsidR="0087070C" w:rsidRDefault="00AA53CB">
            <w:pPr>
              <w:jc w:val="center"/>
              <w:rPr>
                <w:sz w:val="20"/>
                <w:szCs w:val="20"/>
              </w:rPr>
            </w:pPr>
            <w:r>
              <w:rPr>
                <w:sz w:val="20"/>
                <w:szCs w:val="20"/>
              </w:rPr>
              <w:t xml:space="preserve">Уровень сформированности компетенции </w:t>
            </w:r>
          </w:p>
          <w:p w14:paraId="79287056" w14:textId="77777777" w:rsidR="0087070C" w:rsidRDefault="00AA53CB">
            <w:pPr>
              <w:jc w:val="center"/>
              <w:rPr>
                <w:sz w:val="20"/>
                <w:szCs w:val="20"/>
              </w:rPr>
            </w:pPr>
            <w:r>
              <w:rPr>
                <w:sz w:val="20"/>
                <w:szCs w:val="20"/>
              </w:rPr>
              <w:t>(подчеркнуть нужное)</w:t>
            </w:r>
          </w:p>
        </w:tc>
        <w:tc>
          <w:tcPr>
            <w:tcW w:w="2551" w:type="dxa"/>
            <w:shd w:val="clear" w:color="auto" w:fill="auto"/>
          </w:tcPr>
          <w:p w14:paraId="1F6A9AA4" w14:textId="77777777" w:rsidR="0087070C" w:rsidRDefault="00AA53CB">
            <w:pPr>
              <w:jc w:val="center"/>
              <w:rPr>
                <w:sz w:val="20"/>
                <w:szCs w:val="20"/>
              </w:rPr>
            </w:pPr>
            <w:r>
              <w:rPr>
                <w:sz w:val="20"/>
                <w:szCs w:val="20"/>
              </w:rPr>
              <w:t>Оценка руководителя практики от КФУ</w:t>
            </w:r>
          </w:p>
        </w:tc>
      </w:tr>
      <w:tr w:rsidR="0087070C" w14:paraId="0947F287" w14:textId="77777777">
        <w:tc>
          <w:tcPr>
            <w:tcW w:w="2518" w:type="dxa"/>
            <w:shd w:val="clear" w:color="auto" w:fill="auto"/>
          </w:tcPr>
          <w:p w14:paraId="45D610C2" w14:textId="77777777" w:rsidR="0087070C" w:rsidRDefault="0087070C">
            <w:pPr>
              <w:jc w:val="both"/>
              <w:rPr>
                <w:sz w:val="20"/>
                <w:szCs w:val="20"/>
              </w:rPr>
            </w:pPr>
          </w:p>
        </w:tc>
        <w:tc>
          <w:tcPr>
            <w:tcW w:w="4678" w:type="dxa"/>
            <w:shd w:val="clear" w:color="auto" w:fill="auto"/>
          </w:tcPr>
          <w:p w14:paraId="404DAA2F" w14:textId="77777777" w:rsidR="0087070C" w:rsidRDefault="00AA53CB">
            <w:pPr>
              <w:jc w:val="center"/>
              <w:rPr>
                <w:sz w:val="20"/>
                <w:szCs w:val="20"/>
              </w:rPr>
            </w:pPr>
            <w:r>
              <w:rPr>
                <w:sz w:val="20"/>
                <w:szCs w:val="20"/>
              </w:rPr>
              <w:t xml:space="preserve">Высокий </w:t>
            </w:r>
          </w:p>
          <w:p w14:paraId="7E86A064" w14:textId="77777777" w:rsidR="0087070C" w:rsidRDefault="00AA53CB">
            <w:pPr>
              <w:jc w:val="center"/>
              <w:rPr>
                <w:sz w:val="20"/>
                <w:szCs w:val="20"/>
              </w:rPr>
            </w:pPr>
            <w:r>
              <w:rPr>
                <w:sz w:val="20"/>
                <w:szCs w:val="20"/>
              </w:rPr>
              <w:t xml:space="preserve">Средний </w:t>
            </w:r>
          </w:p>
          <w:p w14:paraId="0DC41BEF" w14:textId="77777777" w:rsidR="0087070C" w:rsidRDefault="00AA53CB">
            <w:pPr>
              <w:jc w:val="center"/>
              <w:rPr>
                <w:sz w:val="20"/>
                <w:szCs w:val="20"/>
              </w:rPr>
            </w:pPr>
            <w:r>
              <w:rPr>
                <w:sz w:val="20"/>
                <w:szCs w:val="20"/>
              </w:rPr>
              <w:t xml:space="preserve">Низкий </w:t>
            </w:r>
          </w:p>
          <w:p w14:paraId="37706030" w14:textId="77777777" w:rsidR="0087070C" w:rsidRDefault="00AA53CB">
            <w:pPr>
              <w:jc w:val="center"/>
              <w:rPr>
                <w:sz w:val="20"/>
                <w:szCs w:val="20"/>
              </w:rPr>
            </w:pPr>
            <w:r>
              <w:rPr>
                <w:sz w:val="20"/>
                <w:szCs w:val="20"/>
              </w:rPr>
              <w:t>Ниже порогового уровня</w:t>
            </w:r>
          </w:p>
        </w:tc>
        <w:tc>
          <w:tcPr>
            <w:tcW w:w="2551" w:type="dxa"/>
            <w:shd w:val="clear" w:color="auto" w:fill="auto"/>
          </w:tcPr>
          <w:p w14:paraId="6D26EC66" w14:textId="77777777" w:rsidR="0087070C" w:rsidRDefault="0087070C">
            <w:pPr>
              <w:jc w:val="both"/>
              <w:rPr>
                <w:sz w:val="20"/>
                <w:szCs w:val="20"/>
              </w:rPr>
            </w:pPr>
          </w:p>
        </w:tc>
      </w:tr>
      <w:tr w:rsidR="0087070C" w14:paraId="13CAAEFC" w14:textId="77777777">
        <w:tc>
          <w:tcPr>
            <w:tcW w:w="2518" w:type="dxa"/>
            <w:shd w:val="clear" w:color="auto" w:fill="auto"/>
          </w:tcPr>
          <w:p w14:paraId="282FE70E" w14:textId="77777777" w:rsidR="0087070C" w:rsidRDefault="0087070C">
            <w:pPr>
              <w:jc w:val="both"/>
              <w:rPr>
                <w:sz w:val="20"/>
                <w:szCs w:val="20"/>
              </w:rPr>
            </w:pPr>
          </w:p>
        </w:tc>
        <w:tc>
          <w:tcPr>
            <w:tcW w:w="4678" w:type="dxa"/>
            <w:shd w:val="clear" w:color="auto" w:fill="auto"/>
          </w:tcPr>
          <w:p w14:paraId="50BFDEE6" w14:textId="77777777" w:rsidR="0087070C" w:rsidRDefault="00AA53CB">
            <w:pPr>
              <w:jc w:val="center"/>
              <w:rPr>
                <w:sz w:val="20"/>
                <w:szCs w:val="20"/>
              </w:rPr>
            </w:pPr>
            <w:r>
              <w:rPr>
                <w:sz w:val="20"/>
                <w:szCs w:val="20"/>
              </w:rPr>
              <w:t xml:space="preserve">Высокий </w:t>
            </w:r>
          </w:p>
          <w:p w14:paraId="6BD6FD16" w14:textId="77777777" w:rsidR="0087070C" w:rsidRDefault="00AA53CB">
            <w:pPr>
              <w:jc w:val="center"/>
              <w:rPr>
                <w:sz w:val="20"/>
                <w:szCs w:val="20"/>
              </w:rPr>
            </w:pPr>
            <w:r>
              <w:rPr>
                <w:sz w:val="20"/>
                <w:szCs w:val="20"/>
              </w:rPr>
              <w:t xml:space="preserve">Средний </w:t>
            </w:r>
          </w:p>
          <w:p w14:paraId="31B82589" w14:textId="77777777" w:rsidR="0087070C" w:rsidRDefault="00AA53CB">
            <w:pPr>
              <w:jc w:val="center"/>
              <w:rPr>
                <w:sz w:val="20"/>
                <w:szCs w:val="20"/>
              </w:rPr>
            </w:pPr>
            <w:r>
              <w:rPr>
                <w:sz w:val="20"/>
                <w:szCs w:val="20"/>
              </w:rPr>
              <w:t xml:space="preserve">Низкий </w:t>
            </w:r>
          </w:p>
          <w:p w14:paraId="0084CC05" w14:textId="77777777" w:rsidR="0087070C" w:rsidRDefault="00AA53CB">
            <w:pPr>
              <w:jc w:val="center"/>
              <w:rPr>
                <w:sz w:val="20"/>
                <w:szCs w:val="20"/>
              </w:rPr>
            </w:pPr>
            <w:r>
              <w:rPr>
                <w:sz w:val="20"/>
                <w:szCs w:val="20"/>
              </w:rPr>
              <w:t>Ниже порогового уровня</w:t>
            </w:r>
          </w:p>
        </w:tc>
        <w:tc>
          <w:tcPr>
            <w:tcW w:w="2551" w:type="dxa"/>
            <w:shd w:val="clear" w:color="auto" w:fill="auto"/>
          </w:tcPr>
          <w:p w14:paraId="019387BB" w14:textId="77777777" w:rsidR="0087070C" w:rsidRDefault="0087070C">
            <w:pPr>
              <w:jc w:val="both"/>
              <w:rPr>
                <w:sz w:val="20"/>
                <w:szCs w:val="20"/>
              </w:rPr>
            </w:pPr>
          </w:p>
        </w:tc>
      </w:tr>
      <w:tr w:rsidR="0087070C" w14:paraId="0BA3F6A6" w14:textId="77777777">
        <w:tc>
          <w:tcPr>
            <w:tcW w:w="2518" w:type="dxa"/>
            <w:shd w:val="clear" w:color="auto" w:fill="auto"/>
          </w:tcPr>
          <w:p w14:paraId="61A7B24D" w14:textId="77777777" w:rsidR="0087070C" w:rsidRDefault="0087070C">
            <w:pPr>
              <w:jc w:val="both"/>
              <w:rPr>
                <w:rFonts w:ascii="Calibri" w:eastAsia="Calibri" w:hAnsi="Calibri" w:cs="Calibri"/>
                <w:sz w:val="20"/>
                <w:szCs w:val="20"/>
              </w:rPr>
            </w:pPr>
          </w:p>
        </w:tc>
        <w:tc>
          <w:tcPr>
            <w:tcW w:w="4678" w:type="dxa"/>
            <w:shd w:val="clear" w:color="auto" w:fill="auto"/>
          </w:tcPr>
          <w:p w14:paraId="797020BA" w14:textId="77777777" w:rsidR="0087070C" w:rsidRDefault="0087070C">
            <w:pPr>
              <w:jc w:val="center"/>
              <w:rPr>
                <w:rFonts w:ascii="Calibri" w:eastAsia="Calibri" w:hAnsi="Calibri" w:cs="Calibri"/>
                <w:sz w:val="20"/>
                <w:szCs w:val="20"/>
              </w:rPr>
            </w:pPr>
          </w:p>
        </w:tc>
        <w:tc>
          <w:tcPr>
            <w:tcW w:w="2551" w:type="dxa"/>
            <w:shd w:val="clear" w:color="auto" w:fill="auto"/>
          </w:tcPr>
          <w:p w14:paraId="5DA4858A" w14:textId="77777777" w:rsidR="0087070C" w:rsidRDefault="0087070C">
            <w:pPr>
              <w:jc w:val="both"/>
              <w:rPr>
                <w:rFonts w:ascii="Calibri" w:eastAsia="Calibri" w:hAnsi="Calibri" w:cs="Calibri"/>
                <w:sz w:val="20"/>
                <w:szCs w:val="20"/>
              </w:rPr>
            </w:pPr>
          </w:p>
        </w:tc>
      </w:tr>
    </w:tbl>
    <w:p w14:paraId="2C39E6EB" w14:textId="77777777" w:rsidR="0087070C" w:rsidRDefault="0087070C">
      <w:pPr>
        <w:jc w:val="both"/>
        <w:rPr>
          <w:sz w:val="24"/>
          <w:szCs w:val="24"/>
        </w:rPr>
      </w:pPr>
    </w:p>
    <w:p w14:paraId="445C8A15" w14:textId="77777777" w:rsidR="0087070C" w:rsidRDefault="00AA53CB">
      <w:pPr>
        <w:jc w:val="both"/>
        <w:rPr>
          <w:sz w:val="20"/>
          <w:szCs w:val="20"/>
        </w:rPr>
      </w:pPr>
      <w:r>
        <w:rPr>
          <w:sz w:val="20"/>
          <w:szCs w:val="20"/>
        </w:rPr>
        <w:t xml:space="preserve">Оценка руководителя практики от КФУ: </w:t>
      </w:r>
    </w:p>
    <w:p w14:paraId="2D2A10C3" w14:textId="77777777" w:rsidR="0087070C" w:rsidRDefault="00AA53CB">
      <w:pPr>
        <w:jc w:val="both"/>
        <w:rPr>
          <w:sz w:val="20"/>
          <w:szCs w:val="20"/>
        </w:rPr>
      </w:pPr>
      <w:r>
        <w:rPr>
          <w:sz w:val="20"/>
          <w:szCs w:val="20"/>
        </w:rPr>
        <w:t>За прохождение практики в соответствии с индивидуальным заданием _________________</w:t>
      </w:r>
      <w:r>
        <w:rPr>
          <w:sz w:val="20"/>
          <w:szCs w:val="20"/>
          <w:vertAlign w:val="superscript"/>
        </w:rPr>
        <w:footnoteReference w:id="1"/>
      </w:r>
      <w:r>
        <w:rPr>
          <w:sz w:val="20"/>
          <w:szCs w:val="20"/>
        </w:rPr>
        <w:t xml:space="preserve"> </w:t>
      </w:r>
    </w:p>
    <w:p w14:paraId="41D1C71B" w14:textId="77777777" w:rsidR="0087070C" w:rsidRDefault="00AA53CB">
      <w:pPr>
        <w:jc w:val="both"/>
        <w:rPr>
          <w:sz w:val="20"/>
          <w:szCs w:val="20"/>
        </w:rPr>
      </w:pPr>
      <w:r>
        <w:rPr>
          <w:sz w:val="20"/>
          <w:szCs w:val="20"/>
        </w:rPr>
        <w:t>За отчет по практике _________________</w:t>
      </w:r>
      <w:r>
        <w:rPr>
          <w:sz w:val="20"/>
          <w:szCs w:val="20"/>
          <w:vertAlign w:val="superscript"/>
        </w:rPr>
        <w:footnoteReference w:id="2"/>
      </w:r>
      <w:r>
        <w:rPr>
          <w:sz w:val="20"/>
          <w:szCs w:val="20"/>
        </w:rPr>
        <w:t xml:space="preserve"> </w:t>
      </w:r>
    </w:p>
    <w:p w14:paraId="27D02E7A" w14:textId="77777777" w:rsidR="0087070C" w:rsidRDefault="0087070C">
      <w:pPr>
        <w:jc w:val="both"/>
        <w:rPr>
          <w:sz w:val="20"/>
          <w:szCs w:val="20"/>
        </w:rPr>
      </w:pPr>
    </w:p>
    <w:p w14:paraId="7893C5B9" w14:textId="77777777" w:rsidR="0087070C" w:rsidRDefault="00AA53CB">
      <w:pPr>
        <w:jc w:val="both"/>
        <w:rPr>
          <w:sz w:val="20"/>
          <w:szCs w:val="20"/>
        </w:rPr>
      </w:pPr>
      <w:r>
        <w:rPr>
          <w:sz w:val="20"/>
          <w:szCs w:val="20"/>
        </w:rPr>
        <w:t xml:space="preserve">Оценка руководителя практики </w:t>
      </w:r>
    </w:p>
    <w:p w14:paraId="58154E61" w14:textId="77777777" w:rsidR="0087070C" w:rsidRDefault="00AA53CB">
      <w:pPr>
        <w:jc w:val="both"/>
        <w:rPr>
          <w:sz w:val="20"/>
          <w:szCs w:val="20"/>
        </w:rPr>
      </w:pPr>
      <w:r>
        <w:rPr>
          <w:sz w:val="20"/>
          <w:szCs w:val="20"/>
        </w:rPr>
        <w:t>от профильной организации (при наличии) ___________________</w:t>
      </w:r>
      <w:r>
        <w:rPr>
          <w:sz w:val="20"/>
          <w:szCs w:val="20"/>
          <w:vertAlign w:val="superscript"/>
        </w:rPr>
        <w:footnoteReference w:id="3"/>
      </w:r>
    </w:p>
    <w:p w14:paraId="446CC8F6" w14:textId="77777777" w:rsidR="0087070C" w:rsidRDefault="0087070C">
      <w:pPr>
        <w:jc w:val="both"/>
        <w:rPr>
          <w:sz w:val="20"/>
          <w:szCs w:val="20"/>
        </w:rPr>
      </w:pPr>
    </w:p>
    <w:p w14:paraId="1C666A86" w14:textId="77777777" w:rsidR="0087070C" w:rsidRDefault="00AA53CB">
      <w:pPr>
        <w:rPr>
          <w:sz w:val="20"/>
          <w:szCs w:val="20"/>
        </w:rPr>
      </w:pPr>
      <w:r>
        <w:rPr>
          <w:sz w:val="20"/>
          <w:szCs w:val="20"/>
        </w:rPr>
        <w:t xml:space="preserve">С результатами оценивания практики руководителем от профильной организации: </w:t>
      </w:r>
    </w:p>
    <w:p w14:paraId="20115266" w14:textId="77777777" w:rsidR="0087070C" w:rsidRDefault="00AA53CB">
      <w:pPr>
        <w:jc w:val="both"/>
        <w:rPr>
          <w:sz w:val="20"/>
          <w:szCs w:val="20"/>
        </w:rPr>
      </w:pPr>
      <w:r>
        <w:rPr>
          <w:sz w:val="20"/>
          <w:szCs w:val="20"/>
        </w:rPr>
        <w:t xml:space="preserve">согласен / не согласен </w:t>
      </w:r>
      <w:r>
        <w:rPr>
          <w:b w:val="0"/>
          <w:i/>
          <w:sz w:val="20"/>
          <w:szCs w:val="20"/>
        </w:rPr>
        <w:t>(подчеркнуть)</w:t>
      </w:r>
    </w:p>
    <w:p w14:paraId="5392E3FA" w14:textId="77777777" w:rsidR="0087070C" w:rsidRDefault="00AA53CB">
      <w:pPr>
        <w:jc w:val="both"/>
        <w:rPr>
          <w:sz w:val="20"/>
          <w:szCs w:val="20"/>
          <w:highlight w:val="lightGray"/>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40CE41" w14:textId="77777777" w:rsidR="0087070C" w:rsidRDefault="00AA53CB">
      <w:pPr>
        <w:jc w:val="both"/>
        <w:rPr>
          <w:sz w:val="20"/>
          <w:szCs w:val="20"/>
        </w:rPr>
      </w:pPr>
      <w:r>
        <w:rPr>
          <w:sz w:val="20"/>
          <w:szCs w:val="20"/>
        </w:rPr>
        <w:t>Оценка руководителя практики от КФУ ___________________</w:t>
      </w:r>
      <w:r>
        <w:rPr>
          <w:sz w:val="20"/>
          <w:szCs w:val="20"/>
          <w:vertAlign w:val="superscript"/>
        </w:rPr>
        <w:footnoteReference w:id="4"/>
      </w:r>
    </w:p>
    <w:p w14:paraId="623564AF" w14:textId="77777777" w:rsidR="0087070C" w:rsidRDefault="0087070C">
      <w:pPr>
        <w:jc w:val="both"/>
        <w:rPr>
          <w:sz w:val="20"/>
          <w:szCs w:val="20"/>
        </w:rPr>
      </w:pPr>
    </w:p>
    <w:p w14:paraId="35647BF2" w14:textId="77777777" w:rsidR="0087070C" w:rsidRDefault="00AA53CB">
      <w:pPr>
        <w:jc w:val="both"/>
        <w:rPr>
          <w:sz w:val="20"/>
          <w:szCs w:val="20"/>
        </w:rPr>
      </w:pPr>
      <w:r>
        <w:rPr>
          <w:sz w:val="20"/>
          <w:szCs w:val="20"/>
        </w:rPr>
        <w:t>Итоговая оценка по практике __________________</w:t>
      </w:r>
      <w:r>
        <w:rPr>
          <w:sz w:val="20"/>
          <w:szCs w:val="20"/>
          <w:vertAlign w:val="superscript"/>
        </w:rPr>
        <w:footnoteReference w:id="5"/>
      </w:r>
      <w:r>
        <w:rPr>
          <w:sz w:val="20"/>
          <w:szCs w:val="20"/>
        </w:rPr>
        <w:t xml:space="preserve"> </w:t>
      </w:r>
    </w:p>
    <w:p w14:paraId="6AF3BBBE" w14:textId="77777777" w:rsidR="0087070C" w:rsidRDefault="0087070C">
      <w:pPr>
        <w:jc w:val="both"/>
        <w:rPr>
          <w:sz w:val="20"/>
          <w:szCs w:val="20"/>
        </w:rPr>
      </w:pPr>
    </w:p>
    <w:p w14:paraId="23765725" w14:textId="77777777" w:rsidR="0087070C" w:rsidRDefault="00AA53CB">
      <w:pPr>
        <w:jc w:val="both"/>
        <w:rPr>
          <w:b w:val="0"/>
          <w:i/>
          <w:sz w:val="20"/>
          <w:szCs w:val="20"/>
        </w:rPr>
      </w:pPr>
      <w:r>
        <w:rPr>
          <w:sz w:val="20"/>
          <w:szCs w:val="20"/>
        </w:rPr>
        <w:t xml:space="preserve">Руководитель практики от КФУ ______________________________ </w:t>
      </w:r>
      <w:r>
        <w:rPr>
          <w:b w:val="0"/>
          <w:i/>
          <w:sz w:val="20"/>
          <w:szCs w:val="20"/>
        </w:rPr>
        <w:t>(подпись)</w:t>
      </w:r>
    </w:p>
    <w:p w14:paraId="0DF9E84F" w14:textId="77777777" w:rsidR="0087070C" w:rsidRDefault="00AA53CB">
      <w:pPr>
        <w:jc w:val="right"/>
        <w:rPr>
          <w:b w:val="0"/>
          <w:sz w:val="20"/>
          <w:szCs w:val="20"/>
        </w:rPr>
      </w:pPr>
      <w:r>
        <w:br w:type="page"/>
      </w:r>
      <w:r>
        <w:rPr>
          <w:b w:val="0"/>
          <w:sz w:val="20"/>
          <w:szCs w:val="20"/>
        </w:rPr>
        <w:lastRenderedPageBreak/>
        <w:t>Приложение 2</w:t>
      </w:r>
    </w:p>
    <w:p w14:paraId="4751C536" w14:textId="77777777" w:rsidR="0087070C" w:rsidRDefault="00AA53CB">
      <w:pPr>
        <w:jc w:val="right"/>
        <w:rPr>
          <w:b w:val="0"/>
          <w:sz w:val="20"/>
          <w:szCs w:val="20"/>
        </w:rPr>
      </w:pPr>
      <w:r>
        <w:rPr>
          <w:b w:val="0"/>
          <w:sz w:val="20"/>
          <w:szCs w:val="20"/>
        </w:rPr>
        <w:t xml:space="preserve">к рабочей программе производственной практики </w:t>
      </w:r>
    </w:p>
    <w:p w14:paraId="27079065" w14:textId="4A4E0F5D" w:rsidR="0087070C" w:rsidRDefault="00AA53CB">
      <w:pPr>
        <w:jc w:val="right"/>
        <w:rPr>
          <w:b w:val="0"/>
          <w:sz w:val="20"/>
          <w:szCs w:val="20"/>
        </w:rPr>
      </w:pPr>
      <w:r>
        <w:rPr>
          <w:b w:val="0"/>
          <w:sz w:val="20"/>
          <w:szCs w:val="20"/>
        </w:rPr>
        <w:t>Б2.В.0</w:t>
      </w:r>
      <w:r w:rsidR="009D5F7D">
        <w:rPr>
          <w:b w:val="0"/>
          <w:sz w:val="20"/>
          <w:szCs w:val="20"/>
        </w:rPr>
        <w:t>2</w:t>
      </w:r>
      <w:r>
        <w:rPr>
          <w:b w:val="0"/>
          <w:sz w:val="20"/>
          <w:szCs w:val="20"/>
        </w:rPr>
        <w:t>(П)</w:t>
      </w:r>
      <w:r>
        <w:rPr>
          <w:sz w:val="20"/>
          <w:szCs w:val="20"/>
        </w:rPr>
        <w:t xml:space="preserve"> </w:t>
      </w:r>
      <w:r>
        <w:rPr>
          <w:b w:val="0"/>
          <w:sz w:val="20"/>
          <w:szCs w:val="20"/>
        </w:rPr>
        <w:t>Педагогическая практика</w:t>
      </w:r>
    </w:p>
    <w:p w14:paraId="683B3C1E" w14:textId="77777777" w:rsidR="0087070C" w:rsidRDefault="0087070C">
      <w:pPr>
        <w:ind w:firstLine="525"/>
        <w:jc w:val="both"/>
        <w:rPr>
          <w:sz w:val="20"/>
          <w:szCs w:val="20"/>
        </w:rPr>
      </w:pPr>
    </w:p>
    <w:p w14:paraId="437E4B67" w14:textId="77777777" w:rsidR="0087070C" w:rsidRDefault="0087070C">
      <w:pPr>
        <w:ind w:firstLine="525"/>
        <w:jc w:val="both"/>
        <w:rPr>
          <w:sz w:val="20"/>
          <w:szCs w:val="20"/>
        </w:rPr>
      </w:pPr>
    </w:p>
    <w:p w14:paraId="5F1F7599" w14:textId="77777777" w:rsidR="0087070C" w:rsidRDefault="0087070C">
      <w:pPr>
        <w:ind w:firstLine="525"/>
        <w:jc w:val="center"/>
        <w:rPr>
          <w:sz w:val="20"/>
          <w:szCs w:val="20"/>
        </w:rPr>
      </w:pPr>
    </w:p>
    <w:p w14:paraId="54EF5DD9" w14:textId="77777777" w:rsidR="0087070C" w:rsidRDefault="0087070C">
      <w:pPr>
        <w:ind w:firstLine="525"/>
        <w:jc w:val="center"/>
        <w:rPr>
          <w:sz w:val="20"/>
          <w:szCs w:val="20"/>
        </w:rPr>
      </w:pPr>
    </w:p>
    <w:p w14:paraId="7DF043EA" w14:textId="77777777" w:rsidR="0087070C" w:rsidRDefault="0087070C">
      <w:pPr>
        <w:ind w:firstLine="525"/>
        <w:jc w:val="center"/>
        <w:rPr>
          <w:sz w:val="20"/>
          <w:szCs w:val="20"/>
        </w:rPr>
      </w:pPr>
    </w:p>
    <w:p w14:paraId="056A7267" w14:textId="77777777" w:rsidR="0087070C" w:rsidRDefault="0087070C">
      <w:pPr>
        <w:ind w:firstLine="525"/>
        <w:jc w:val="center"/>
        <w:rPr>
          <w:sz w:val="20"/>
          <w:szCs w:val="20"/>
        </w:rPr>
      </w:pPr>
    </w:p>
    <w:p w14:paraId="5FB39FC6" w14:textId="77777777" w:rsidR="0087070C" w:rsidRDefault="0087070C">
      <w:pPr>
        <w:ind w:firstLine="525"/>
        <w:jc w:val="center"/>
        <w:rPr>
          <w:sz w:val="20"/>
          <w:szCs w:val="20"/>
        </w:rPr>
      </w:pPr>
    </w:p>
    <w:p w14:paraId="09055E47" w14:textId="77777777" w:rsidR="0087070C" w:rsidRDefault="0087070C">
      <w:pPr>
        <w:ind w:firstLine="525"/>
        <w:jc w:val="center"/>
        <w:rPr>
          <w:sz w:val="20"/>
          <w:szCs w:val="20"/>
        </w:rPr>
      </w:pPr>
    </w:p>
    <w:p w14:paraId="2DFE7A20" w14:textId="77777777" w:rsidR="0087070C" w:rsidRDefault="0087070C">
      <w:pPr>
        <w:ind w:firstLine="525"/>
        <w:jc w:val="center"/>
        <w:rPr>
          <w:sz w:val="20"/>
          <w:szCs w:val="20"/>
        </w:rPr>
      </w:pPr>
    </w:p>
    <w:p w14:paraId="169FD72C" w14:textId="77777777" w:rsidR="0087070C" w:rsidRDefault="00AA53CB">
      <w:pPr>
        <w:ind w:firstLine="525"/>
        <w:jc w:val="center"/>
        <w:rPr>
          <w:sz w:val="20"/>
          <w:szCs w:val="20"/>
        </w:rPr>
      </w:pPr>
      <w:r>
        <w:rPr>
          <w:sz w:val="20"/>
          <w:szCs w:val="20"/>
        </w:rPr>
        <w:t>Перечень литературы, необходимой для проведения практики</w:t>
      </w:r>
    </w:p>
    <w:p w14:paraId="0D0E79A5" w14:textId="77777777" w:rsidR="0087070C" w:rsidRDefault="00AA53CB">
      <w:pPr>
        <w:rPr>
          <w:b w:val="0"/>
          <w:sz w:val="24"/>
          <w:szCs w:val="24"/>
        </w:rPr>
      </w:pPr>
      <w:r>
        <w:rPr>
          <w:b w:val="0"/>
          <w:sz w:val="24"/>
          <w:szCs w:val="24"/>
        </w:rPr>
        <w:t>Направление подготовки: 44.04.01. Педагогическое образование</w:t>
      </w:r>
    </w:p>
    <w:p w14:paraId="7F5D6D6E" w14:textId="77777777" w:rsidR="0087070C" w:rsidRDefault="00AA53CB">
      <w:pPr>
        <w:rPr>
          <w:b w:val="0"/>
          <w:sz w:val="24"/>
          <w:szCs w:val="24"/>
        </w:rPr>
      </w:pPr>
      <w:r>
        <w:rPr>
          <w:b w:val="0"/>
          <w:sz w:val="24"/>
          <w:szCs w:val="24"/>
        </w:rPr>
        <w:t xml:space="preserve">Направленность (профиль) подготовки: </w:t>
      </w:r>
      <w:r>
        <w:rPr>
          <w:b w:val="0"/>
          <w:sz w:val="24"/>
          <w:szCs w:val="24"/>
          <w:u w:val="single"/>
        </w:rPr>
        <w:t>Русский язык и литература в межкультурной коммуникации</w:t>
      </w:r>
    </w:p>
    <w:p w14:paraId="3E3C0188" w14:textId="77777777" w:rsidR="0087070C" w:rsidRDefault="00AA53CB">
      <w:pPr>
        <w:rPr>
          <w:b w:val="0"/>
          <w:sz w:val="24"/>
          <w:szCs w:val="24"/>
        </w:rPr>
      </w:pPr>
      <w:r>
        <w:rPr>
          <w:b w:val="0"/>
          <w:sz w:val="24"/>
          <w:szCs w:val="24"/>
        </w:rPr>
        <w:t xml:space="preserve">Квалификация выпускника: магистр </w:t>
      </w:r>
    </w:p>
    <w:p w14:paraId="1F139FE4" w14:textId="4FB2F3F1" w:rsidR="0087070C" w:rsidRDefault="00AA53CB">
      <w:pPr>
        <w:rPr>
          <w:b w:val="0"/>
          <w:sz w:val="24"/>
          <w:szCs w:val="24"/>
        </w:rPr>
      </w:pPr>
      <w:r>
        <w:rPr>
          <w:b w:val="0"/>
          <w:sz w:val="24"/>
          <w:szCs w:val="24"/>
        </w:rPr>
        <w:t>Форма обучения: очная</w:t>
      </w:r>
    </w:p>
    <w:p w14:paraId="4EE9AD5E" w14:textId="77777777" w:rsidR="0087070C" w:rsidRDefault="00AA53CB">
      <w:pPr>
        <w:rPr>
          <w:b w:val="0"/>
          <w:sz w:val="24"/>
          <w:szCs w:val="24"/>
        </w:rPr>
      </w:pPr>
      <w:r>
        <w:rPr>
          <w:b w:val="0"/>
          <w:sz w:val="24"/>
          <w:szCs w:val="24"/>
        </w:rPr>
        <w:t>Язык обучения: русский</w:t>
      </w:r>
    </w:p>
    <w:p w14:paraId="75ACCA2F" w14:textId="4EF1F93E" w:rsidR="0087070C" w:rsidRDefault="00AA53CB">
      <w:pPr>
        <w:jc w:val="both"/>
        <w:rPr>
          <w:b w:val="0"/>
          <w:sz w:val="20"/>
          <w:szCs w:val="20"/>
        </w:rPr>
      </w:pPr>
      <w:r>
        <w:rPr>
          <w:b w:val="0"/>
          <w:sz w:val="24"/>
          <w:szCs w:val="24"/>
        </w:rPr>
        <w:t>Год начала обучения по образовательной программе: 202</w:t>
      </w:r>
      <w:r w:rsidR="00197B12">
        <w:rPr>
          <w:b w:val="0"/>
          <w:sz w:val="24"/>
          <w:szCs w:val="24"/>
        </w:rPr>
        <w:t>4</w:t>
      </w:r>
    </w:p>
    <w:p w14:paraId="00D56184" w14:textId="77777777" w:rsidR="0087070C" w:rsidRDefault="0087070C">
      <w:pPr>
        <w:rPr>
          <w:b w:val="0"/>
          <w:sz w:val="20"/>
          <w:szCs w:val="20"/>
        </w:rPr>
      </w:pPr>
    </w:p>
    <w:p w14:paraId="150AC2EC" w14:textId="77777777" w:rsidR="0087070C" w:rsidRDefault="00AA53CB">
      <w:pPr>
        <w:pBdr>
          <w:top w:val="nil"/>
          <w:left w:val="nil"/>
          <w:bottom w:val="nil"/>
          <w:right w:val="nil"/>
          <w:between w:val="nil"/>
        </w:pBdr>
        <w:tabs>
          <w:tab w:val="left" w:pos="708"/>
        </w:tabs>
        <w:ind w:left="708"/>
        <w:jc w:val="center"/>
        <w:rPr>
          <w:color w:val="000000"/>
          <w:sz w:val="20"/>
          <w:szCs w:val="20"/>
        </w:rPr>
      </w:pPr>
      <w:r>
        <w:rPr>
          <w:color w:val="000000"/>
          <w:sz w:val="20"/>
          <w:szCs w:val="20"/>
        </w:rPr>
        <w:t>Основная литература</w:t>
      </w:r>
    </w:p>
    <w:p w14:paraId="58E49387" w14:textId="77777777" w:rsidR="0087070C" w:rsidRDefault="00AA53CB">
      <w:pPr>
        <w:numPr>
          <w:ilvl w:val="0"/>
          <w:numId w:val="2"/>
        </w:numPr>
        <w:pBdr>
          <w:top w:val="nil"/>
          <w:left w:val="nil"/>
          <w:bottom w:val="nil"/>
          <w:right w:val="nil"/>
          <w:between w:val="nil"/>
        </w:pBdr>
        <w:tabs>
          <w:tab w:val="left" w:pos="708"/>
          <w:tab w:val="left" w:pos="426"/>
        </w:tabs>
        <w:ind w:left="0" w:firstLine="492"/>
        <w:jc w:val="both"/>
        <w:rPr>
          <w:color w:val="00000A"/>
          <w:sz w:val="20"/>
          <w:szCs w:val="20"/>
        </w:rPr>
      </w:pPr>
      <w:r>
        <w:rPr>
          <w:b w:val="0"/>
          <w:color w:val="00000A"/>
          <w:sz w:val="20"/>
          <w:szCs w:val="20"/>
        </w:rPr>
        <w:t xml:space="preserve">Колдаев, В. Д. Методология и практика научно-педагогической деятельности: Учебное пособие / Колдаев В.Д. - Москва : ИД ФОРУМ, НИЦ ИНФРА-М, 2016. - 400 с. (Высшее образование) ISBN 978-5-8199-0650-7. - Текст : электронный. - URL: </w:t>
      </w:r>
      <w:hyperlink r:id="rId23" w:history="1">
        <w:r w:rsidR="00D81B53" w:rsidRPr="00841A21">
          <w:rPr>
            <w:rStyle w:val="a4"/>
            <w:b w:val="0"/>
            <w:sz w:val="20"/>
            <w:szCs w:val="20"/>
          </w:rPr>
          <w:t>https://znanium.com/catalog/product/542667</w:t>
        </w:r>
      </w:hyperlink>
      <w:r w:rsidR="00D81B53">
        <w:rPr>
          <w:b w:val="0"/>
          <w:color w:val="00000A"/>
          <w:sz w:val="20"/>
          <w:szCs w:val="20"/>
        </w:rPr>
        <w:t xml:space="preserve"> </w:t>
      </w:r>
      <w:r>
        <w:rPr>
          <w:b w:val="0"/>
          <w:color w:val="00000A"/>
          <w:sz w:val="20"/>
          <w:szCs w:val="20"/>
        </w:rPr>
        <w:t>. – Режим доступа: по подписке.</w:t>
      </w:r>
    </w:p>
    <w:p w14:paraId="53FC856F" w14:textId="77777777" w:rsidR="0087070C" w:rsidRDefault="00AA53CB">
      <w:pPr>
        <w:numPr>
          <w:ilvl w:val="0"/>
          <w:numId w:val="2"/>
        </w:numPr>
        <w:pBdr>
          <w:top w:val="nil"/>
          <w:left w:val="nil"/>
          <w:bottom w:val="nil"/>
          <w:right w:val="nil"/>
          <w:between w:val="nil"/>
        </w:pBdr>
        <w:tabs>
          <w:tab w:val="left" w:pos="708"/>
          <w:tab w:val="left" w:pos="0"/>
        </w:tabs>
        <w:ind w:left="0" w:firstLine="492"/>
        <w:jc w:val="both"/>
        <w:rPr>
          <w:b w:val="0"/>
          <w:color w:val="00000A"/>
          <w:sz w:val="20"/>
          <w:szCs w:val="20"/>
        </w:rPr>
      </w:pPr>
      <w:r>
        <w:rPr>
          <w:b w:val="0"/>
          <w:color w:val="00000A"/>
          <w:sz w:val="20"/>
          <w:szCs w:val="20"/>
        </w:rPr>
        <w:t xml:space="preserve">Чернышенко, О. В. Педагогическая риторика : учеб.-метод. пособие / О.В. Чернышенко. — Москва : РИОР : ИНФРА-М, 2018. — 90 с. — (Высшее образование). — DOI: https://doi.org/10.12737/1695-4. - ISBN 978-5-369-01695-4. - Текст : электронный. - URL: </w:t>
      </w:r>
      <w:hyperlink r:id="rId24" w:history="1">
        <w:r w:rsidR="00D81B53" w:rsidRPr="00841A21">
          <w:rPr>
            <w:rStyle w:val="a4"/>
            <w:b w:val="0"/>
            <w:sz w:val="20"/>
            <w:szCs w:val="20"/>
          </w:rPr>
          <w:t>https://znanium.com/catalog/product/907464</w:t>
        </w:r>
      </w:hyperlink>
      <w:r w:rsidR="00D81B53">
        <w:rPr>
          <w:b w:val="0"/>
          <w:color w:val="00000A"/>
          <w:sz w:val="20"/>
          <w:szCs w:val="20"/>
        </w:rPr>
        <w:t xml:space="preserve"> </w:t>
      </w:r>
      <w:r>
        <w:rPr>
          <w:b w:val="0"/>
          <w:color w:val="00000A"/>
          <w:sz w:val="20"/>
          <w:szCs w:val="20"/>
        </w:rPr>
        <w:t xml:space="preserve">. – Режим доступа: по подписке.  </w:t>
      </w:r>
    </w:p>
    <w:p w14:paraId="1997DE53" w14:textId="77777777" w:rsidR="0087070C" w:rsidRDefault="00AA53CB">
      <w:pPr>
        <w:numPr>
          <w:ilvl w:val="0"/>
          <w:numId w:val="2"/>
        </w:numPr>
        <w:pBdr>
          <w:top w:val="nil"/>
          <w:left w:val="nil"/>
          <w:bottom w:val="nil"/>
          <w:right w:val="nil"/>
          <w:between w:val="nil"/>
        </w:pBdr>
        <w:tabs>
          <w:tab w:val="left" w:pos="708"/>
          <w:tab w:val="left" w:pos="0"/>
        </w:tabs>
        <w:ind w:left="0" w:firstLine="492"/>
        <w:jc w:val="both"/>
        <w:rPr>
          <w:b w:val="0"/>
          <w:color w:val="00000A"/>
          <w:sz w:val="20"/>
          <w:szCs w:val="20"/>
        </w:rPr>
      </w:pPr>
      <w:r>
        <w:rPr>
          <w:b w:val="0"/>
          <w:color w:val="00000A"/>
          <w:sz w:val="20"/>
          <w:szCs w:val="20"/>
        </w:rPr>
        <w:t xml:space="preserve">Боровкова, Т. И. Формирование педагогической позиции будущего преподавателя высшей школы : статья / Т. И. Боровкова. - Москва : Инфра-М : Znanium.com, 2015. - 5 с. - Текст : электронный. - URL: </w:t>
      </w:r>
      <w:hyperlink r:id="rId25" w:history="1">
        <w:r w:rsidR="00D81B53" w:rsidRPr="00841A21">
          <w:rPr>
            <w:rStyle w:val="a4"/>
            <w:b w:val="0"/>
            <w:sz w:val="20"/>
            <w:szCs w:val="20"/>
          </w:rPr>
          <w:t>https://znanium.com/catalog/product/504882</w:t>
        </w:r>
      </w:hyperlink>
      <w:r w:rsidR="00D81B53">
        <w:rPr>
          <w:b w:val="0"/>
          <w:color w:val="00000A"/>
          <w:sz w:val="20"/>
          <w:szCs w:val="20"/>
        </w:rPr>
        <w:t xml:space="preserve"> </w:t>
      </w:r>
      <w:r>
        <w:rPr>
          <w:b w:val="0"/>
          <w:color w:val="00000A"/>
          <w:sz w:val="20"/>
          <w:szCs w:val="20"/>
        </w:rPr>
        <w:t>. – Режим доступа: по подписке.</w:t>
      </w:r>
    </w:p>
    <w:p w14:paraId="7238D850" w14:textId="77777777" w:rsidR="0087070C" w:rsidRDefault="00AA53CB">
      <w:pPr>
        <w:pBdr>
          <w:top w:val="nil"/>
          <w:left w:val="nil"/>
          <w:bottom w:val="nil"/>
          <w:right w:val="nil"/>
          <w:between w:val="nil"/>
        </w:pBdr>
        <w:tabs>
          <w:tab w:val="left" w:pos="708"/>
          <w:tab w:val="left" w:pos="0"/>
        </w:tabs>
        <w:ind w:firstLine="852"/>
        <w:jc w:val="center"/>
        <w:rPr>
          <w:color w:val="00000A"/>
          <w:sz w:val="20"/>
          <w:szCs w:val="20"/>
        </w:rPr>
      </w:pPr>
      <w:r>
        <w:rPr>
          <w:color w:val="00000A"/>
          <w:sz w:val="20"/>
          <w:szCs w:val="20"/>
        </w:rPr>
        <w:t>Дополнительная литература:</w:t>
      </w:r>
    </w:p>
    <w:p w14:paraId="09CF5DD1" w14:textId="77777777" w:rsidR="0087070C" w:rsidRDefault="00AA53CB">
      <w:pPr>
        <w:numPr>
          <w:ilvl w:val="3"/>
          <w:numId w:val="2"/>
        </w:numPr>
        <w:pBdr>
          <w:top w:val="nil"/>
          <w:left w:val="nil"/>
          <w:bottom w:val="nil"/>
          <w:right w:val="nil"/>
          <w:between w:val="nil"/>
        </w:pBdr>
        <w:tabs>
          <w:tab w:val="left" w:pos="708"/>
        </w:tabs>
        <w:ind w:left="0" w:firstLine="852"/>
        <w:jc w:val="both"/>
        <w:rPr>
          <w:b w:val="0"/>
          <w:color w:val="00000A"/>
          <w:sz w:val="20"/>
          <w:szCs w:val="20"/>
        </w:rPr>
      </w:pPr>
      <w:r>
        <w:rPr>
          <w:b w:val="0"/>
          <w:color w:val="00000A"/>
          <w:sz w:val="20"/>
          <w:szCs w:val="20"/>
        </w:rPr>
        <w:t xml:space="preserve">Боровкова, Т. И. Тьюторская позиция как ценностно-смысловое основание действий преподавателя высшей школы в условиях компетентностного подхода : статья / Т. И. Боровкова. - Москва : Инфра-М : Znanium.com, 2015. - 13 с. - Текст : электронный. - URL: </w:t>
      </w:r>
      <w:hyperlink r:id="rId26" w:history="1">
        <w:r w:rsidR="00D81B53" w:rsidRPr="00841A21">
          <w:rPr>
            <w:rStyle w:val="a4"/>
            <w:b w:val="0"/>
            <w:sz w:val="20"/>
            <w:szCs w:val="20"/>
          </w:rPr>
          <w:t>https://znanium.com/catalog/product/504871</w:t>
        </w:r>
      </w:hyperlink>
      <w:r w:rsidR="00D81B53">
        <w:rPr>
          <w:b w:val="0"/>
          <w:color w:val="00000A"/>
          <w:sz w:val="20"/>
          <w:szCs w:val="20"/>
        </w:rPr>
        <w:t xml:space="preserve"> </w:t>
      </w:r>
      <w:r>
        <w:rPr>
          <w:b w:val="0"/>
          <w:color w:val="00000A"/>
          <w:sz w:val="20"/>
          <w:szCs w:val="20"/>
        </w:rPr>
        <w:t xml:space="preserve">. – Режим доступа: по подписке. </w:t>
      </w:r>
    </w:p>
    <w:p w14:paraId="734ECC00" w14:textId="77777777" w:rsidR="0087070C" w:rsidRDefault="00AA53CB">
      <w:pPr>
        <w:numPr>
          <w:ilvl w:val="3"/>
          <w:numId w:val="2"/>
        </w:numPr>
        <w:pBdr>
          <w:top w:val="nil"/>
          <w:left w:val="nil"/>
          <w:bottom w:val="nil"/>
          <w:right w:val="nil"/>
          <w:between w:val="nil"/>
        </w:pBdr>
        <w:tabs>
          <w:tab w:val="left" w:pos="708"/>
        </w:tabs>
        <w:ind w:left="0" w:firstLine="852"/>
        <w:jc w:val="both"/>
        <w:rPr>
          <w:b w:val="0"/>
          <w:color w:val="00000A"/>
          <w:sz w:val="20"/>
          <w:szCs w:val="20"/>
        </w:rPr>
      </w:pPr>
      <w:r>
        <w:rPr>
          <w:b w:val="0"/>
          <w:color w:val="00000A"/>
          <w:sz w:val="20"/>
          <w:szCs w:val="20"/>
        </w:rPr>
        <w:t xml:space="preserve">Боровкова, Т.И. Тьюторские практики инновационного развития педагогических кадров Федерального Университета [Электронный ресурс] : статья / Т.И. Боровкова. - М.: Инфра-М, Znanium.com, 2015. - 11 с. - Режим доступа: </w:t>
      </w:r>
      <w:hyperlink r:id="rId27">
        <w:r>
          <w:rPr>
            <w:b w:val="0"/>
            <w:color w:val="0000FF"/>
            <w:sz w:val="20"/>
            <w:szCs w:val="20"/>
            <w:u w:val="single"/>
          </w:rPr>
          <w:t>www.znanium.com/</w:t>
        </w:r>
      </w:hyperlink>
    </w:p>
    <w:p w14:paraId="30F51B3B" w14:textId="77777777" w:rsidR="0087070C" w:rsidRDefault="00AA53CB">
      <w:pPr>
        <w:numPr>
          <w:ilvl w:val="3"/>
          <w:numId w:val="2"/>
        </w:numPr>
        <w:pBdr>
          <w:top w:val="nil"/>
          <w:left w:val="nil"/>
          <w:bottom w:val="nil"/>
          <w:right w:val="nil"/>
          <w:between w:val="nil"/>
        </w:pBdr>
        <w:tabs>
          <w:tab w:val="left" w:pos="708"/>
        </w:tabs>
        <w:ind w:left="0" w:firstLine="852"/>
        <w:jc w:val="both"/>
        <w:rPr>
          <w:b w:val="0"/>
          <w:color w:val="00000A"/>
          <w:sz w:val="20"/>
          <w:szCs w:val="20"/>
        </w:rPr>
      </w:pPr>
      <w:r>
        <w:rPr>
          <w:b w:val="0"/>
          <w:color w:val="00000A"/>
          <w:sz w:val="20"/>
          <w:szCs w:val="20"/>
        </w:rPr>
        <w:t xml:space="preserve">Боровкова, Т. И. Педагогическая инноватика как источник продуктивной творческой деятельности педагога-практика / Т. И. Боровкова. - Москва : Инфра-М, 2015. - 12 с. - Текст : электронный. - URL: </w:t>
      </w:r>
      <w:hyperlink r:id="rId28" w:history="1">
        <w:r w:rsidR="00D81B53" w:rsidRPr="00841A21">
          <w:rPr>
            <w:rStyle w:val="a4"/>
            <w:b w:val="0"/>
            <w:sz w:val="20"/>
            <w:szCs w:val="20"/>
          </w:rPr>
          <w:t>https://znanium.com/catalog/product/504843</w:t>
        </w:r>
      </w:hyperlink>
      <w:r w:rsidR="00D81B53">
        <w:rPr>
          <w:b w:val="0"/>
          <w:color w:val="00000A"/>
          <w:sz w:val="20"/>
          <w:szCs w:val="20"/>
        </w:rPr>
        <w:t xml:space="preserve"> </w:t>
      </w:r>
      <w:r>
        <w:rPr>
          <w:b w:val="0"/>
          <w:color w:val="00000A"/>
          <w:sz w:val="20"/>
          <w:szCs w:val="20"/>
        </w:rPr>
        <w:t>. – Режим доступа: по подписке.</w:t>
      </w:r>
    </w:p>
    <w:p w14:paraId="46226A65" w14:textId="77777777" w:rsidR="0087070C" w:rsidRDefault="0087070C">
      <w:pPr>
        <w:pBdr>
          <w:top w:val="nil"/>
          <w:left w:val="nil"/>
          <w:bottom w:val="nil"/>
          <w:right w:val="nil"/>
          <w:between w:val="nil"/>
        </w:pBdr>
        <w:tabs>
          <w:tab w:val="left" w:pos="708"/>
        </w:tabs>
        <w:ind w:firstLine="852"/>
        <w:jc w:val="both"/>
        <w:rPr>
          <w:b w:val="0"/>
          <w:color w:val="00000A"/>
          <w:sz w:val="20"/>
          <w:szCs w:val="20"/>
        </w:rPr>
      </w:pPr>
    </w:p>
    <w:p w14:paraId="315874DE" w14:textId="77777777" w:rsidR="0087070C" w:rsidRDefault="00AA53CB">
      <w:pPr>
        <w:jc w:val="right"/>
        <w:rPr>
          <w:b w:val="0"/>
          <w:sz w:val="20"/>
          <w:szCs w:val="20"/>
        </w:rPr>
      </w:pPr>
      <w:r>
        <w:br w:type="page"/>
      </w:r>
      <w:r>
        <w:rPr>
          <w:b w:val="0"/>
          <w:sz w:val="20"/>
          <w:szCs w:val="20"/>
        </w:rPr>
        <w:lastRenderedPageBreak/>
        <w:t>Приложение 3</w:t>
      </w:r>
    </w:p>
    <w:p w14:paraId="298829C3" w14:textId="77777777" w:rsidR="0087070C" w:rsidRDefault="00AA53CB">
      <w:pPr>
        <w:jc w:val="right"/>
        <w:rPr>
          <w:b w:val="0"/>
          <w:sz w:val="20"/>
          <w:szCs w:val="20"/>
        </w:rPr>
      </w:pPr>
      <w:r>
        <w:rPr>
          <w:b w:val="0"/>
          <w:sz w:val="20"/>
          <w:szCs w:val="20"/>
        </w:rPr>
        <w:t xml:space="preserve">к рабочей программе производственной практики </w:t>
      </w:r>
    </w:p>
    <w:p w14:paraId="67B6F1C2" w14:textId="153E0CE1" w:rsidR="0087070C" w:rsidRDefault="00AA53CB">
      <w:pPr>
        <w:jc w:val="right"/>
        <w:rPr>
          <w:b w:val="0"/>
          <w:sz w:val="20"/>
          <w:szCs w:val="20"/>
        </w:rPr>
      </w:pPr>
      <w:r>
        <w:rPr>
          <w:b w:val="0"/>
          <w:sz w:val="20"/>
          <w:szCs w:val="20"/>
        </w:rPr>
        <w:t>Б2.В.0</w:t>
      </w:r>
      <w:r w:rsidR="009D5F7D">
        <w:rPr>
          <w:b w:val="0"/>
          <w:sz w:val="20"/>
          <w:szCs w:val="20"/>
        </w:rPr>
        <w:t>2</w:t>
      </w:r>
      <w:r>
        <w:rPr>
          <w:b w:val="0"/>
          <w:sz w:val="20"/>
          <w:szCs w:val="20"/>
        </w:rPr>
        <w:t>(П)</w:t>
      </w:r>
      <w:r>
        <w:rPr>
          <w:sz w:val="20"/>
          <w:szCs w:val="20"/>
        </w:rPr>
        <w:t xml:space="preserve"> </w:t>
      </w:r>
      <w:r>
        <w:rPr>
          <w:b w:val="0"/>
          <w:sz w:val="20"/>
          <w:szCs w:val="20"/>
        </w:rPr>
        <w:t>Педагогическая практика</w:t>
      </w:r>
    </w:p>
    <w:p w14:paraId="70658A19" w14:textId="77777777" w:rsidR="0087070C" w:rsidRDefault="0087070C">
      <w:pPr>
        <w:ind w:firstLine="525"/>
        <w:jc w:val="both"/>
        <w:rPr>
          <w:sz w:val="20"/>
          <w:szCs w:val="20"/>
        </w:rPr>
      </w:pPr>
    </w:p>
    <w:p w14:paraId="026FCD22" w14:textId="77777777" w:rsidR="0087070C" w:rsidRDefault="0087070C">
      <w:pPr>
        <w:ind w:firstLine="525"/>
        <w:jc w:val="both"/>
        <w:rPr>
          <w:sz w:val="20"/>
          <w:szCs w:val="20"/>
        </w:rPr>
      </w:pPr>
    </w:p>
    <w:p w14:paraId="161D4222" w14:textId="77777777" w:rsidR="0087070C" w:rsidRDefault="0087070C">
      <w:pPr>
        <w:ind w:firstLine="525"/>
        <w:jc w:val="both"/>
        <w:rPr>
          <w:sz w:val="20"/>
          <w:szCs w:val="20"/>
        </w:rPr>
      </w:pPr>
    </w:p>
    <w:p w14:paraId="7B7ECF58" w14:textId="77777777" w:rsidR="0087070C" w:rsidRDefault="0087070C">
      <w:pPr>
        <w:ind w:firstLine="525"/>
        <w:jc w:val="both"/>
        <w:rPr>
          <w:sz w:val="20"/>
          <w:szCs w:val="20"/>
        </w:rPr>
      </w:pPr>
    </w:p>
    <w:p w14:paraId="4AE54E44" w14:textId="77777777" w:rsidR="0087070C" w:rsidRDefault="0087070C">
      <w:pPr>
        <w:ind w:firstLine="525"/>
        <w:jc w:val="both"/>
        <w:rPr>
          <w:sz w:val="20"/>
          <w:szCs w:val="20"/>
        </w:rPr>
      </w:pPr>
    </w:p>
    <w:p w14:paraId="59F864BD" w14:textId="77777777" w:rsidR="0087070C" w:rsidRDefault="0087070C">
      <w:pPr>
        <w:ind w:firstLine="525"/>
        <w:jc w:val="both"/>
        <w:rPr>
          <w:sz w:val="20"/>
          <w:szCs w:val="20"/>
        </w:rPr>
      </w:pPr>
    </w:p>
    <w:p w14:paraId="293D7EED" w14:textId="77777777" w:rsidR="0087070C" w:rsidRDefault="0087070C">
      <w:pPr>
        <w:ind w:firstLine="525"/>
        <w:jc w:val="both"/>
        <w:rPr>
          <w:sz w:val="20"/>
          <w:szCs w:val="20"/>
        </w:rPr>
      </w:pPr>
    </w:p>
    <w:p w14:paraId="373B22E3" w14:textId="77777777" w:rsidR="0087070C" w:rsidRDefault="0087070C">
      <w:pPr>
        <w:ind w:firstLine="525"/>
        <w:jc w:val="both"/>
        <w:rPr>
          <w:sz w:val="20"/>
          <w:szCs w:val="20"/>
        </w:rPr>
      </w:pPr>
    </w:p>
    <w:p w14:paraId="72B641AB" w14:textId="77777777" w:rsidR="0087070C" w:rsidRDefault="0087070C">
      <w:pPr>
        <w:ind w:firstLine="525"/>
        <w:jc w:val="both"/>
        <w:rPr>
          <w:sz w:val="20"/>
          <w:szCs w:val="20"/>
        </w:rPr>
      </w:pPr>
    </w:p>
    <w:p w14:paraId="550229D7" w14:textId="77777777" w:rsidR="0087070C" w:rsidRDefault="0087070C">
      <w:pPr>
        <w:ind w:firstLine="525"/>
        <w:jc w:val="both"/>
        <w:rPr>
          <w:sz w:val="20"/>
          <w:szCs w:val="20"/>
        </w:rPr>
      </w:pPr>
    </w:p>
    <w:p w14:paraId="4F0C0C86" w14:textId="77777777" w:rsidR="0087070C" w:rsidRDefault="0087070C">
      <w:pPr>
        <w:ind w:firstLine="525"/>
        <w:jc w:val="both"/>
        <w:rPr>
          <w:sz w:val="20"/>
          <w:szCs w:val="20"/>
        </w:rPr>
      </w:pPr>
    </w:p>
    <w:p w14:paraId="1C494E58" w14:textId="77777777" w:rsidR="0087070C" w:rsidRDefault="00AA53CB">
      <w:pPr>
        <w:ind w:firstLine="525"/>
        <w:jc w:val="both"/>
        <w:rPr>
          <w:sz w:val="20"/>
          <w:szCs w:val="20"/>
        </w:rPr>
      </w:pPr>
      <w:r>
        <w:rPr>
          <w:sz w:val="20"/>
          <w:szCs w:val="20"/>
        </w:rPr>
        <w:t>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w:t>
      </w:r>
    </w:p>
    <w:p w14:paraId="434F3B65" w14:textId="77777777" w:rsidR="0087070C" w:rsidRDefault="00AA53CB">
      <w:pPr>
        <w:ind w:firstLine="525"/>
        <w:rPr>
          <w:b w:val="0"/>
          <w:sz w:val="20"/>
          <w:szCs w:val="20"/>
        </w:rPr>
      </w:pPr>
      <w:r>
        <w:rPr>
          <w:b w:val="0"/>
          <w:sz w:val="20"/>
          <w:szCs w:val="20"/>
        </w:rPr>
        <w:t>Направление подготовки: 44.04.01. Педагогическое образование</w:t>
      </w:r>
    </w:p>
    <w:p w14:paraId="51A658B9" w14:textId="77777777" w:rsidR="0087070C" w:rsidRDefault="00AA53CB">
      <w:pPr>
        <w:ind w:firstLine="525"/>
        <w:rPr>
          <w:b w:val="0"/>
          <w:sz w:val="20"/>
          <w:szCs w:val="20"/>
        </w:rPr>
      </w:pPr>
      <w:r>
        <w:rPr>
          <w:b w:val="0"/>
          <w:sz w:val="20"/>
          <w:szCs w:val="20"/>
        </w:rPr>
        <w:t xml:space="preserve">Направленность (профиль) подготовки: </w:t>
      </w:r>
      <w:r>
        <w:rPr>
          <w:b w:val="0"/>
          <w:sz w:val="20"/>
          <w:szCs w:val="20"/>
          <w:u w:val="single"/>
        </w:rPr>
        <w:t>Русский язык и литература в межкультурной коммуникации</w:t>
      </w:r>
    </w:p>
    <w:p w14:paraId="75A69289" w14:textId="77777777" w:rsidR="0087070C" w:rsidRDefault="00AA53CB">
      <w:pPr>
        <w:ind w:firstLine="525"/>
        <w:rPr>
          <w:b w:val="0"/>
          <w:sz w:val="20"/>
          <w:szCs w:val="20"/>
        </w:rPr>
      </w:pPr>
      <w:r>
        <w:rPr>
          <w:b w:val="0"/>
          <w:sz w:val="20"/>
          <w:szCs w:val="20"/>
        </w:rPr>
        <w:t xml:space="preserve">Квалификация выпускника: магистр </w:t>
      </w:r>
    </w:p>
    <w:p w14:paraId="1250901A" w14:textId="410F5620" w:rsidR="0087070C" w:rsidRDefault="00AA53CB">
      <w:pPr>
        <w:ind w:firstLine="525"/>
        <w:rPr>
          <w:b w:val="0"/>
          <w:sz w:val="20"/>
          <w:szCs w:val="20"/>
        </w:rPr>
      </w:pPr>
      <w:r>
        <w:rPr>
          <w:b w:val="0"/>
          <w:sz w:val="20"/>
          <w:szCs w:val="20"/>
        </w:rPr>
        <w:t>Форма обучения: очная</w:t>
      </w:r>
    </w:p>
    <w:p w14:paraId="37B4F283" w14:textId="77777777" w:rsidR="0087070C" w:rsidRDefault="00AA53CB">
      <w:pPr>
        <w:ind w:firstLine="525"/>
        <w:rPr>
          <w:b w:val="0"/>
          <w:sz w:val="20"/>
          <w:szCs w:val="20"/>
        </w:rPr>
      </w:pPr>
      <w:r>
        <w:rPr>
          <w:b w:val="0"/>
          <w:sz w:val="20"/>
          <w:szCs w:val="20"/>
        </w:rPr>
        <w:t>Язык обучения: русский</w:t>
      </w:r>
    </w:p>
    <w:p w14:paraId="33C866DB" w14:textId="231E78A8" w:rsidR="0087070C" w:rsidRDefault="00AA53CB">
      <w:pPr>
        <w:ind w:firstLine="525"/>
        <w:rPr>
          <w:b w:val="0"/>
          <w:sz w:val="20"/>
          <w:szCs w:val="20"/>
        </w:rPr>
      </w:pPr>
      <w:r>
        <w:rPr>
          <w:b w:val="0"/>
          <w:sz w:val="20"/>
          <w:szCs w:val="20"/>
        </w:rPr>
        <w:t>Год начала обучения по образовательной программе: 202</w:t>
      </w:r>
      <w:r w:rsidR="00197B12">
        <w:rPr>
          <w:b w:val="0"/>
          <w:sz w:val="20"/>
          <w:szCs w:val="20"/>
        </w:rPr>
        <w:t>4</w:t>
      </w:r>
    </w:p>
    <w:p w14:paraId="2A1E9C2D" w14:textId="77777777" w:rsidR="0087070C" w:rsidRDefault="0087070C">
      <w:pPr>
        <w:rPr>
          <w:sz w:val="20"/>
          <w:szCs w:val="20"/>
        </w:rPr>
      </w:pPr>
    </w:p>
    <w:p w14:paraId="735A4229" w14:textId="77777777" w:rsidR="0087070C" w:rsidRDefault="0087070C">
      <w:pPr>
        <w:rPr>
          <w:sz w:val="20"/>
          <w:szCs w:val="20"/>
        </w:rPr>
      </w:pPr>
    </w:p>
    <w:p w14:paraId="68A91A99" w14:textId="77777777" w:rsidR="0087070C" w:rsidRDefault="00AA53CB">
      <w:pPr>
        <w:ind w:firstLine="525"/>
        <w:jc w:val="both"/>
        <w:rPr>
          <w:b w:val="0"/>
          <w:sz w:val="20"/>
          <w:szCs w:val="20"/>
        </w:rPr>
      </w:pPr>
      <w:r>
        <w:rPr>
          <w:b w:val="0"/>
          <w:sz w:val="20"/>
          <w:szCs w:val="20"/>
        </w:rPr>
        <w:t>Прохождение практики предполагает использование следующего программного обеспечения и информационно-справочных систем:</w:t>
      </w:r>
    </w:p>
    <w:p w14:paraId="3A6E5B97" w14:textId="77777777" w:rsidR="0087070C" w:rsidRDefault="0087070C">
      <w:pPr>
        <w:ind w:firstLine="567"/>
        <w:jc w:val="both"/>
        <w:rPr>
          <w:b w:val="0"/>
          <w:sz w:val="20"/>
          <w:szCs w:val="20"/>
        </w:rPr>
      </w:pPr>
    </w:p>
    <w:p w14:paraId="36BC7AEF" w14:textId="77777777" w:rsidR="0087070C" w:rsidRPr="00D81B53" w:rsidRDefault="00AA53CB">
      <w:pPr>
        <w:ind w:firstLine="567"/>
        <w:jc w:val="both"/>
        <w:rPr>
          <w:b w:val="0"/>
          <w:sz w:val="20"/>
          <w:szCs w:val="20"/>
          <w:lang w:val="en-US"/>
        </w:rPr>
      </w:pPr>
      <w:r w:rsidRPr="00D81B53">
        <w:rPr>
          <w:b w:val="0"/>
          <w:sz w:val="20"/>
          <w:szCs w:val="20"/>
          <w:lang w:val="en-US"/>
        </w:rPr>
        <w:t>1. office professional plus 2010</w:t>
      </w:r>
    </w:p>
    <w:p w14:paraId="77C4FCCF" w14:textId="77777777" w:rsidR="0087070C" w:rsidRPr="00D81B53" w:rsidRDefault="00AA53CB">
      <w:pPr>
        <w:ind w:firstLine="567"/>
        <w:jc w:val="both"/>
        <w:rPr>
          <w:b w:val="0"/>
          <w:sz w:val="20"/>
          <w:szCs w:val="20"/>
          <w:lang w:val="en-US"/>
        </w:rPr>
      </w:pPr>
      <w:r w:rsidRPr="00D81B53">
        <w:rPr>
          <w:b w:val="0"/>
          <w:sz w:val="20"/>
          <w:szCs w:val="20"/>
          <w:lang w:val="en-US"/>
        </w:rPr>
        <w:t xml:space="preserve">2. Kaspersky Endpoint Security </w:t>
      </w:r>
      <w:r>
        <w:rPr>
          <w:b w:val="0"/>
          <w:sz w:val="20"/>
          <w:szCs w:val="20"/>
        </w:rPr>
        <w:t>для</w:t>
      </w:r>
      <w:r w:rsidRPr="00D81B53">
        <w:rPr>
          <w:b w:val="0"/>
          <w:sz w:val="20"/>
          <w:szCs w:val="20"/>
          <w:lang w:val="en-US"/>
        </w:rPr>
        <w:t xml:space="preserve"> Windows</w:t>
      </w:r>
    </w:p>
    <w:p w14:paraId="5B23972B" w14:textId="77777777" w:rsidR="0087070C" w:rsidRDefault="00AA53CB">
      <w:pPr>
        <w:ind w:firstLine="567"/>
        <w:jc w:val="both"/>
        <w:rPr>
          <w:b w:val="0"/>
          <w:sz w:val="20"/>
          <w:szCs w:val="20"/>
        </w:rPr>
      </w:pPr>
      <w:r>
        <w:rPr>
          <w:b w:val="0"/>
          <w:sz w:val="20"/>
          <w:szCs w:val="20"/>
        </w:rPr>
        <w:t>3. Электронная библиотечная система «ZNANIUM.COM»</w:t>
      </w:r>
    </w:p>
    <w:p w14:paraId="7F6B4421" w14:textId="77777777" w:rsidR="0087070C" w:rsidRDefault="00AA53CB">
      <w:pPr>
        <w:ind w:firstLine="567"/>
        <w:jc w:val="both"/>
        <w:rPr>
          <w:b w:val="0"/>
          <w:sz w:val="20"/>
          <w:szCs w:val="20"/>
        </w:rPr>
      </w:pPr>
      <w:r>
        <w:rPr>
          <w:b w:val="0"/>
          <w:sz w:val="20"/>
          <w:szCs w:val="20"/>
        </w:rPr>
        <w:t>4. Электронная библиотечная система Издательства «Лань»</w:t>
      </w:r>
    </w:p>
    <w:p w14:paraId="51219B53" w14:textId="77777777" w:rsidR="0087070C" w:rsidRDefault="00AA53CB">
      <w:pPr>
        <w:ind w:firstLine="567"/>
        <w:jc w:val="both"/>
        <w:rPr>
          <w:b w:val="0"/>
          <w:sz w:val="20"/>
          <w:szCs w:val="20"/>
        </w:rPr>
      </w:pPr>
      <w:r>
        <w:rPr>
          <w:b w:val="0"/>
          <w:sz w:val="20"/>
          <w:szCs w:val="20"/>
        </w:rPr>
        <w:t>5. Электронная библиотечная система «Консультант студента»</w:t>
      </w:r>
    </w:p>
    <w:p w14:paraId="1150AA61" w14:textId="77777777" w:rsidR="0087070C" w:rsidRDefault="0087070C">
      <w:pPr>
        <w:shd w:val="clear" w:color="auto" w:fill="FFFFFF"/>
        <w:ind w:firstLine="567"/>
        <w:jc w:val="both"/>
        <w:rPr>
          <w:b w:val="0"/>
          <w:sz w:val="20"/>
          <w:szCs w:val="20"/>
        </w:rPr>
      </w:pPr>
    </w:p>
    <w:sectPr w:rsidR="0087070C">
      <w:pgSz w:w="11906" w:h="16838"/>
      <w:pgMar w:top="993" w:right="1133" w:bottom="426"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B19B7" w14:textId="77777777" w:rsidR="002860B4" w:rsidRDefault="002860B4">
      <w:r>
        <w:separator/>
      </w:r>
    </w:p>
  </w:endnote>
  <w:endnote w:type="continuationSeparator" w:id="0">
    <w:p w14:paraId="47ADB679" w14:textId="77777777" w:rsidR="002860B4" w:rsidRDefault="00286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E6D5A" w14:textId="77777777" w:rsidR="002860B4" w:rsidRDefault="002860B4">
      <w:r>
        <w:separator/>
      </w:r>
    </w:p>
  </w:footnote>
  <w:footnote w:type="continuationSeparator" w:id="0">
    <w:p w14:paraId="55EF8FE0" w14:textId="77777777" w:rsidR="002860B4" w:rsidRDefault="002860B4">
      <w:r>
        <w:continuationSeparator/>
      </w:r>
    </w:p>
  </w:footnote>
  <w:footnote w:id="1">
    <w:p w14:paraId="3587C810" w14:textId="77777777" w:rsidR="0087070C" w:rsidRDefault="00AA53CB">
      <w:pPr>
        <w:pBdr>
          <w:top w:val="nil"/>
          <w:left w:val="nil"/>
          <w:bottom w:val="nil"/>
          <w:right w:val="nil"/>
          <w:between w:val="nil"/>
        </w:pBdr>
        <w:rPr>
          <w:rFonts w:ascii="Calibri" w:eastAsia="Calibri" w:hAnsi="Calibri" w:cs="Calibri"/>
          <w:b w:val="0"/>
          <w:color w:val="000000"/>
          <w:sz w:val="20"/>
          <w:szCs w:val="20"/>
        </w:rPr>
      </w:pPr>
      <w:bookmarkStart w:id="12" w:name="_heading=h.3rdcrjn" w:colFirst="0" w:colLast="0"/>
      <w:bookmarkEnd w:id="12"/>
      <w:r>
        <w:rPr>
          <w:vertAlign w:val="superscript"/>
        </w:rPr>
        <w:footnoteRef/>
      </w:r>
      <w:r>
        <w:rPr>
          <w:rFonts w:ascii="Calibri" w:eastAsia="Calibri" w:hAnsi="Calibri" w:cs="Calibri"/>
          <w:b w:val="0"/>
          <w:color w:val="000000"/>
          <w:sz w:val="20"/>
          <w:szCs w:val="20"/>
        </w:rPr>
        <w:t xml:space="preserve"> Указывается оценка. Выставляется в случае, если практика проходит в КФУ. </w:t>
      </w:r>
    </w:p>
  </w:footnote>
  <w:footnote w:id="2">
    <w:p w14:paraId="3512D898" w14:textId="77777777" w:rsidR="0087070C" w:rsidRDefault="00AA53CB">
      <w:pPr>
        <w:pBdr>
          <w:top w:val="nil"/>
          <w:left w:val="nil"/>
          <w:bottom w:val="nil"/>
          <w:right w:val="nil"/>
          <w:between w:val="nil"/>
        </w:pBdr>
        <w:rPr>
          <w:rFonts w:ascii="Calibri" w:eastAsia="Calibri" w:hAnsi="Calibri" w:cs="Calibri"/>
          <w:b w:val="0"/>
          <w:color w:val="000000"/>
          <w:sz w:val="20"/>
          <w:szCs w:val="20"/>
        </w:rPr>
      </w:pPr>
      <w:r>
        <w:rPr>
          <w:vertAlign w:val="superscript"/>
        </w:rPr>
        <w:footnoteRef/>
      </w:r>
      <w:r>
        <w:rPr>
          <w:rFonts w:ascii="Calibri" w:eastAsia="Calibri" w:hAnsi="Calibri" w:cs="Calibri"/>
          <w:b w:val="0"/>
          <w:color w:val="000000"/>
          <w:sz w:val="20"/>
          <w:szCs w:val="20"/>
        </w:rPr>
        <w:t xml:space="preserve"> Указывается оценка. </w:t>
      </w:r>
    </w:p>
  </w:footnote>
  <w:footnote w:id="3">
    <w:p w14:paraId="2F0BFD56" w14:textId="77777777" w:rsidR="0087070C" w:rsidRDefault="00AA53CB">
      <w:pPr>
        <w:pBdr>
          <w:top w:val="nil"/>
          <w:left w:val="nil"/>
          <w:bottom w:val="nil"/>
          <w:right w:val="nil"/>
          <w:between w:val="nil"/>
        </w:pBdr>
        <w:rPr>
          <w:rFonts w:ascii="Calibri" w:eastAsia="Calibri" w:hAnsi="Calibri" w:cs="Calibri"/>
          <w:b w:val="0"/>
          <w:color w:val="000000"/>
          <w:sz w:val="20"/>
          <w:szCs w:val="20"/>
        </w:rPr>
      </w:pPr>
      <w:r>
        <w:rPr>
          <w:vertAlign w:val="superscript"/>
        </w:rPr>
        <w:footnoteRef/>
      </w:r>
      <w:r>
        <w:rPr>
          <w:rFonts w:ascii="Calibri" w:eastAsia="Calibri" w:hAnsi="Calibri" w:cs="Calibri"/>
          <w:b w:val="0"/>
          <w:color w:val="000000"/>
          <w:sz w:val="20"/>
          <w:szCs w:val="20"/>
        </w:rPr>
        <w:t xml:space="preserve"> Указывается оценка. Выставляется в случае, если практика проходит в профильной организации.</w:t>
      </w:r>
    </w:p>
  </w:footnote>
  <w:footnote w:id="4">
    <w:p w14:paraId="7A0295F8" w14:textId="77777777" w:rsidR="0087070C" w:rsidRDefault="00AA53CB">
      <w:pPr>
        <w:pBdr>
          <w:top w:val="nil"/>
          <w:left w:val="nil"/>
          <w:bottom w:val="nil"/>
          <w:right w:val="nil"/>
          <w:between w:val="nil"/>
        </w:pBdr>
        <w:jc w:val="both"/>
        <w:rPr>
          <w:rFonts w:ascii="Calibri" w:eastAsia="Calibri" w:hAnsi="Calibri" w:cs="Calibri"/>
          <w:b w:val="0"/>
          <w:color w:val="000000"/>
          <w:sz w:val="20"/>
          <w:szCs w:val="20"/>
        </w:rPr>
      </w:pPr>
      <w:r>
        <w:rPr>
          <w:vertAlign w:val="superscript"/>
        </w:rPr>
        <w:footnoteRef/>
      </w:r>
      <w:r>
        <w:rPr>
          <w:rFonts w:ascii="Calibri" w:eastAsia="Calibri" w:hAnsi="Calibri" w:cs="Calibri"/>
          <w:b w:val="0"/>
          <w:color w:val="000000"/>
          <w:sz w:val="20"/>
          <w:szCs w:val="20"/>
        </w:rPr>
        <w:t xml:space="preserve"> Раздел заполняется в случае несогласия руководителя практики от КФУ с результатами оценивания практики руководителем практики от профильной организации.  Указывается оценка.</w:t>
      </w:r>
    </w:p>
  </w:footnote>
  <w:footnote w:id="5">
    <w:p w14:paraId="5040411B" w14:textId="77777777" w:rsidR="0087070C" w:rsidRDefault="00AA53CB">
      <w:pPr>
        <w:pBdr>
          <w:top w:val="nil"/>
          <w:left w:val="nil"/>
          <w:bottom w:val="nil"/>
          <w:right w:val="nil"/>
          <w:between w:val="nil"/>
        </w:pBdr>
        <w:rPr>
          <w:rFonts w:ascii="Calibri" w:eastAsia="Calibri" w:hAnsi="Calibri" w:cs="Calibri"/>
          <w:b w:val="0"/>
          <w:color w:val="000000"/>
          <w:sz w:val="20"/>
          <w:szCs w:val="20"/>
        </w:rPr>
      </w:pPr>
      <w:r>
        <w:rPr>
          <w:vertAlign w:val="superscript"/>
        </w:rPr>
        <w:footnoteRef/>
      </w:r>
      <w:r>
        <w:rPr>
          <w:rFonts w:ascii="Calibri" w:eastAsia="Calibri" w:hAnsi="Calibri" w:cs="Calibri"/>
          <w:b w:val="0"/>
          <w:color w:val="000000"/>
          <w:sz w:val="20"/>
          <w:szCs w:val="20"/>
        </w:rPr>
        <w:t xml:space="preserve"> Среднее значение от оценок за отчет по практике и за прохождение практики в соответствии с индивидуальным заданием.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F08BF"/>
    <w:multiLevelType w:val="multilevel"/>
    <w:tmpl w:val="935EF8B8"/>
    <w:lvl w:ilvl="0">
      <w:start w:val="1"/>
      <w:numFmt w:val="decimal"/>
      <w:lvlText w:val="%1."/>
      <w:lvlJc w:val="left"/>
      <w:pPr>
        <w:ind w:left="852"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2DD92134"/>
    <w:multiLevelType w:val="multilevel"/>
    <w:tmpl w:val="DF9AD7F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 w15:restartNumberingAfterBreak="0">
    <w:nsid w:val="62ED6AC6"/>
    <w:multiLevelType w:val="multilevel"/>
    <w:tmpl w:val="D996E23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63F321C2"/>
    <w:multiLevelType w:val="multilevel"/>
    <w:tmpl w:val="794CC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70C"/>
    <w:rsid w:val="00022A94"/>
    <w:rsid w:val="00197B12"/>
    <w:rsid w:val="002860B4"/>
    <w:rsid w:val="002B36AB"/>
    <w:rsid w:val="002E36B8"/>
    <w:rsid w:val="00324746"/>
    <w:rsid w:val="00391268"/>
    <w:rsid w:val="004E6AB2"/>
    <w:rsid w:val="004F4F54"/>
    <w:rsid w:val="00517FAF"/>
    <w:rsid w:val="00534C4A"/>
    <w:rsid w:val="00544B96"/>
    <w:rsid w:val="00551C6B"/>
    <w:rsid w:val="005C45D8"/>
    <w:rsid w:val="005D0FA8"/>
    <w:rsid w:val="006077FA"/>
    <w:rsid w:val="00656383"/>
    <w:rsid w:val="0067475A"/>
    <w:rsid w:val="006B1DB4"/>
    <w:rsid w:val="006C155E"/>
    <w:rsid w:val="008115B2"/>
    <w:rsid w:val="00817916"/>
    <w:rsid w:val="008409E7"/>
    <w:rsid w:val="0087070C"/>
    <w:rsid w:val="008F5F96"/>
    <w:rsid w:val="009A33EC"/>
    <w:rsid w:val="009D5F7D"/>
    <w:rsid w:val="00A56773"/>
    <w:rsid w:val="00AA53CB"/>
    <w:rsid w:val="00B62CC0"/>
    <w:rsid w:val="00B652DB"/>
    <w:rsid w:val="00C74F60"/>
    <w:rsid w:val="00C7653D"/>
    <w:rsid w:val="00C97DFF"/>
    <w:rsid w:val="00CC4F8F"/>
    <w:rsid w:val="00D0188B"/>
    <w:rsid w:val="00D23066"/>
    <w:rsid w:val="00D81B53"/>
    <w:rsid w:val="00E67601"/>
    <w:rsid w:val="00E954E9"/>
    <w:rsid w:val="00EB689B"/>
    <w:rsid w:val="00F43A03"/>
    <w:rsid w:val="00F95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1E265"/>
  <w15:docId w15:val="{D4B48C25-0EC2-41BC-B4B7-FB3D9B94B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b/>
        <w:sz w:val="28"/>
        <w:szCs w:val="28"/>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A15613"/>
    <w:pPr>
      <w:keepNext/>
      <w:spacing w:before="240" w:after="60"/>
      <w:outlineLvl w:val="0"/>
    </w:pPr>
    <w:rPr>
      <w:rFonts w:ascii="Calibri Light" w:hAnsi="Calibri Light"/>
      <w:bCs/>
      <w:kern w:val="32"/>
      <w:sz w:val="32"/>
      <w:szCs w:val="32"/>
    </w:rPr>
  </w:style>
  <w:style w:type="paragraph" w:styleId="2">
    <w:name w:val="heading 2"/>
    <w:basedOn w:val="a"/>
    <w:next w:val="a"/>
    <w:pPr>
      <w:keepNext/>
      <w:keepLines/>
      <w:spacing w:before="360" w:after="80"/>
      <w:outlineLvl w:val="1"/>
    </w:pPr>
    <w:rPr>
      <w:sz w:val="36"/>
      <w:szCs w:val="36"/>
    </w:rPr>
  </w:style>
  <w:style w:type="paragraph" w:styleId="3">
    <w:name w:val="heading 3"/>
    <w:basedOn w:val="a"/>
    <w:next w:val="a"/>
    <w:pPr>
      <w:keepNext/>
      <w:keepLines/>
      <w:spacing w:before="280" w:after="80"/>
      <w:outlineLvl w:val="2"/>
    </w:pPr>
  </w:style>
  <w:style w:type="paragraph" w:styleId="4">
    <w:name w:val="heading 4"/>
    <w:basedOn w:val="a"/>
    <w:next w:val="a"/>
    <w:pPr>
      <w:keepNext/>
      <w:keepLines/>
      <w:spacing w:before="240" w:after="40"/>
      <w:outlineLvl w:val="3"/>
    </w:pPr>
    <w:rPr>
      <w:sz w:val="24"/>
      <w:szCs w:val="24"/>
    </w:rPr>
  </w:style>
  <w:style w:type="paragraph" w:styleId="5">
    <w:name w:val="heading 5"/>
    <w:basedOn w:val="a"/>
    <w:next w:val="a"/>
    <w:pPr>
      <w:keepNext/>
      <w:keepLines/>
      <w:spacing w:before="220" w:after="40"/>
      <w:outlineLvl w:val="4"/>
    </w:pPr>
    <w:rPr>
      <w:sz w:val="22"/>
      <w:szCs w:val="22"/>
    </w:rPr>
  </w:style>
  <w:style w:type="paragraph" w:styleId="6">
    <w:name w:val="heading 6"/>
    <w:basedOn w:val="a"/>
    <w:next w:val="a"/>
    <w:link w:val="60"/>
    <w:semiHidden/>
    <w:unhideWhenUsed/>
    <w:qFormat/>
    <w:rsid w:val="004010E9"/>
    <w:pPr>
      <w:spacing w:before="240" w:after="60"/>
      <w:outlineLvl w:val="5"/>
    </w:pPr>
    <w:rPr>
      <w:rFonts w:ascii="Calibri" w:hAnsi="Calibri"/>
      <w:b w:val="0"/>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sz w:val="72"/>
      <w:szCs w:val="72"/>
    </w:rPr>
  </w:style>
  <w:style w:type="character" w:styleId="a4">
    <w:name w:val="Hyperlink"/>
    <w:rsid w:val="00580797"/>
    <w:rPr>
      <w:color w:val="0000FF"/>
      <w:u w:val="single"/>
    </w:rPr>
  </w:style>
  <w:style w:type="paragraph" w:styleId="a5">
    <w:name w:val="Balloon Text"/>
    <w:basedOn w:val="a"/>
    <w:link w:val="a6"/>
    <w:rsid w:val="00883AF7"/>
    <w:rPr>
      <w:rFonts w:ascii="Tahoma" w:hAnsi="Tahoma"/>
      <w:sz w:val="16"/>
      <w:szCs w:val="16"/>
      <w:lang w:val="x-none" w:eastAsia="x-none"/>
    </w:rPr>
  </w:style>
  <w:style w:type="character" w:customStyle="1" w:styleId="a6">
    <w:name w:val="Текст выноски Знак"/>
    <w:link w:val="a5"/>
    <w:rsid w:val="00883AF7"/>
    <w:rPr>
      <w:rFonts w:ascii="Tahoma" w:hAnsi="Tahoma" w:cs="Tahoma"/>
      <w:b/>
      <w:sz w:val="16"/>
      <w:szCs w:val="16"/>
    </w:rPr>
  </w:style>
  <w:style w:type="paragraph" w:customStyle="1" w:styleId="a7">
    <w:name w:val="Базовый"/>
    <w:uiPriority w:val="99"/>
    <w:rsid w:val="00FB2A7B"/>
    <w:pPr>
      <w:tabs>
        <w:tab w:val="left" w:pos="708"/>
      </w:tabs>
      <w:suppressAutoHyphens/>
      <w:spacing w:line="100" w:lineRule="atLeast"/>
    </w:pPr>
    <w:rPr>
      <w:color w:val="00000A"/>
      <w:sz w:val="24"/>
      <w:szCs w:val="24"/>
    </w:rPr>
  </w:style>
  <w:style w:type="paragraph" w:customStyle="1" w:styleId="11">
    <w:name w:val="Абзац списка1"/>
    <w:basedOn w:val="a"/>
    <w:rsid w:val="00FB2A7B"/>
    <w:pPr>
      <w:tabs>
        <w:tab w:val="left" w:pos="708"/>
      </w:tabs>
      <w:suppressAutoHyphens/>
      <w:spacing w:line="100" w:lineRule="atLeast"/>
      <w:ind w:left="720"/>
    </w:pPr>
    <w:rPr>
      <w:b w:val="0"/>
      <w:color w:val="00000A"/>
      <w:sz w:val="24"/>
      <w:szCs w:val="24"/>
    </w:rPr>
  </w:style>
  <w:style w:type="paragraph" w:customStyle="1" w:styleId="Default">
    <w:name w:val="Default"/>
    <w:uiPriority w:val="99"/>
    <w:rsid w:val="00F47037"/>
    <w:pPr>
      <w:autoSpaceDE w:val="0"/>
      <w:autoSpaceDN w:val="0"/>
      <w:adjustRightInd w:val="0"/>
    </w:pPr>
    <w:rPr>
      <w:color w:val="000000"/>
      <w:sz w:val="24"/>
      <w:szCs w:val="24"/>
      <w:lang w:eastAsia="en-US"/>
    </w:rPr>
  </w:style>
  <w:style w:type="paragraph" w:styleId="a8">
    <w:name w:val="Normal (Web)"/>
    <w:basedOn w:val="a"/>
    <w:rsid w:val="00F47037"/>
    <w:pPr>
      <w:spacing w:before="100" w:beforeAutospacing="1" w:after="100" w:afterAutospacing="1"/>
    </w:pPr>
    <w:rPr>
      <w:b w:val="0"/>
      <w:sz w:val="24"/>
      <w:szCs w:val="24"/>
    </w:rPr>
  </w:style>
  <w:style w:type="paragraph" w:styleId="a9">
    <w:name w:val="List Paragraph"/>
    <w:basedOn w:val="a7"/>
    <w:uiPriority w:val="99"/>
    <w:qFormat/>
    <w:rsid w:val="00F67295"/>
    <w:pPr>
      <w:spacing w:after="200"/>
      <w:ind w:left="720"/>
    </w:pPr>
    <w:rPr>
      <w:rFonts w:eastAsia="SimSun"/>
    </w:rPr>
  </w:style>
  <w:style w:type="character" w:customStyle="1" w:styleId="60">
    <w:name w:val="Заголовок 6 Знак"/>
    <w:link w:val="6"/>
    <w:semiHidden/>
    <w:rsid w:val="004010E9"/>
    <w:rPr>
      <w:rFonts w:ascii="Calibri" w:eastAsia="Times New Roman" w:hAnsi="Calibri" w:cs="Times New Roman"/>
      <w:bCs/>
      <w:sz w:val="22"/>
      <w:szCs w:val="22"/>
    </w:rPr>
  </w:style>
  <w:style w:type="table" w:styleId="aa">
    <w:name w:val="Table Grid"/>
    <w:basedOn w:val="a1"/>
    <w:uiPriority w:val="59"/>
    <w:rsid w:val="00407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274F8B"/>
    <w:pPr>
      <w:spacing w:before="120" w:after="120" w:line="276" w:lineRule="auto"/>
    </w:pPr>
    <w:rPr>
      <w:rFonts w:ascii="Calibri" w:eastAsia="Calibri" w:hAnsi="Calibri" w:cs="Calibri"/>
      <w:bCs/>
      <w:caps/>
      <w:sz w:val="20"/>
      <w:lang w:eastAsia="en-US"/>
    </w:rPr>
  </w:style>
  <w:style w:type="paragraph" w:styleId="20">
    <w:name w:val="toc 2"/>
    <w:basedOn w:val="a"/>
    <w:next w:val="a"/>
    <w:autoRedefine/>
    <w:uiPriority w:val="39"/>
    <w:unhideWhenUsed/>
    <w:rsid w:val="00274F8B"/>
    <w:pPr>
      <w:spacing w:line="276" w:lineRule="auto"/>
      <w:ind w:left="220"/>
    </w:pPr>
    <w:rPr>
      <w:rFonts w:ascii="Calibri" w:eastAsia="Calibri" w:hAnsi="Calibri" w:cs="Calibri"/>
      <w:b w:val="0"/>
      <w:smallCaps/>
      <w:sz w:val="20"/>
      <w:lang w:eastAsia="en-US"/>
    </w:rPr>
  </w:style>
  <w:style w:type="character" w:customStyle="1" w:styleId="ab">
    <w:name w:val="Основной текст Знак"/>
    <w:aliases w:val="Основной текст Знак Знак Знак,Основной текст Знак Знак Знак Знак Знак Знак"/>
    <w:link w:val="ac"/>
    <w:rsid w:val="00274F8B"/>
    <w:rPr>
      <w:spacing w:val="7"/>
      <w:shd w:val="clear" w:color="auto" w:fill="FFFFFF"/>
    </w:rPr>
  </w:style>
  <w:style w:type="paragraph" w:styleId="ac">
    <w:name w:val="Body Text"/>
    <w:aliases w:val="Основной текст Знак Знак,Основной текст Знак Знак Знак Знак Знак"/>
    <w:basedOn w:val="a"/>
    <w:link w:val="ab"/>
    <w:rsid w:val="00274F8B"/>
    <w:pPr>
      <w:widowControl w:val="0"/>
      <w:shd w:val="clear" w:color="auto" w:fill="FFFFFF"/>
      <w:spacing w:before="300" w:line="240" w:lineRule="atLeast"/>
      <w:jc w:val="center"/>
    </w:pPr>
    <w:rPr>
      <w:b w:val="0"/>
      <w:spacing w:val="7"/>
      <w:sz w:val="20"/>
    </w:rPr>
  </w:style>
  <w:style w:type="character" w:customStyle="1" w:styleId="13">
    <w:name w:val="Основной текст Знак1"/>
    <w:rsid w:val="00274F8B"/>
    <w:rPr>
      <w:b/>
      <w:sz w:val="28"/>
    </w:rPr>
  </w:style>
  <w:style w:type="paragraph" w:styleId="ad">
    <w:name w:val="footnote text"/>
    <w:basedOn w:val="a"/>
    <w:link w:val="ae"/>
    <w:unhideWhenUsed/>
    <w:rsid w:val="00021B56"/>
    <w:rPr>
      <w:rFonts w:ascii="Calibri" w:eastAsia="Calibri" w:hAnsi="Calibri"/>
      <w:b w:val="0"/>
      <w:sz w:val="20"/>
      <w:lang w:eastAsia="en-US"/>
    </w:rPr>
  </w:style>
  <w:style w:type="character" w:customStyle="1" w:styleId="ae">
    <w:name w:val="Текст сноски Знак"/>
    <w:link w:val="ad"/>
    <w:rsid w:val="00021B56"/>
    <w:rPr>
      <w:rFonts w:ascii="Calibri" w:eastAsia="Calibri" w:hAnsi="Calibri"/>
      <w:lang w:eastAsia="en-US"/>
    </w:rPr>
  </w:style>
  <w:style w:type="character" w:styleId="af">
    <w:name w:val="footnote reference"/>
    <w:unhideWhenUsed/>
    <w:rsid w:val="00021B56"/>
    <w:rPr>
      <w:rFonts w:cs="Times New Roman"/>
      <w:vertAlign w:val="superscript"/>
    </w:rPr>
  </w:style>
  <w:style w:type="character" w:customStyle="1" w:styleId="10">
    <w:name w:val="Заголовок 1 Знак"/>
    <w:link w:val="1"/>
    <w:rsid w:val="00A15613"/>
    <w:rPr>
      <w:rFonts w:ascii="Calibri Light" w:eastAsia="Times New Roman" w:hAnsi="Calibri Light" w:cs="Times New Roman"/>
      <w:b/>
      <w:bCs/>
      <w:kern w:val="32"/>
      <w:sz w:val="32"/>
      <w:szCs w:val="32"/>
    </w:rPr>
  </w:style>
  <w:style w:type="paragraph" w:styleId="af0">
    <w:name w:val="Body Text Indent"/>
    <w:basedOn w:val="a"/>
    <w:link w:val="af1"/>
    <w:rsid w:val="0078022D"/>
    <w:pPr>
      <w:spacing w:after="120"/>
      <w:ind w:left="283"/>
    </w:pPr>
  </w:style>
  <w:style w:type="character" w:customStyle="1" w:styleId="af1">
    <w:name w:val="Основной текст с отступом Знак"/>
    <w:link w:val="af0"/>
    <w:rsid w:val="0078022D"/>
    <w:rPr>
      <w:b/>
      <w:sz w:val="28"/>
    </w:rPr>
  </w:style>
  <w:style w:type="paragraph" w:customStyle="1" w:styleId="msonormal0">
    <w:name w:val="msonormal"/>
    <w:basedOn w:val="a"/>
    <w:rsid w:val="006455BB"/>
    <w:pPr>
      <w:spacing w:before="100" w:beforeAutospacing="1" w:after="100" w:afterAutospacing="1"/>
    </w:pPr>
    <w:rPr>
      <w:b w:val="0"/>
      <w:sz w:val="24"/>
      <w:szCs w:val="24"/>
    </w:rPr>
  </w:style>
  <w:style w:type="paragraph" w:styleId="af2">
    <w:name w:val="Subtitle"/>
    <w:basedOn w:val="a"/>
    <w:next w:val="a"/>
    <w:pPr>
      <w:keepNext/>
      <w:keepLines/>
      <w:spacing w:before="360" w:after="80"/>
    </w:pPr>
    <w:rPr>
      <w:rFonts w:ascii="Georgia" w:eastAsia="Georgia" w:hAnsi="Georgia" w:cs="Georgia"/>
      <w:i/>
      <w:color w:val="666666"/>
      <w:sz w:val="48"/>
      <w:szCs w:val="48"/>
    </w:r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left w:w="103"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ciencedirect.com/" TargetMode="External"/><Relationship Id="rId18" Type="http://schemas.openxmlformats.org/officeDocument/2006/relationships/hyperlink" Target="http://www.krugosvet.ru" TargetMode="External"/><Relationship Id="rId26" Type="http://schemas.openxmlformats.org/officeDocument/2006/relationships/hyperlink" Target="https://znanium.com/catalog/product/504871" TargetMode="External"/><Relationship Id="rId3" Type="http://schemas.openxmlformats.org/officeDocument/2006/relationships/styles" Target="styles.xml"/><Relationship Id="rId21" Type="http://schemas.openxmlformats.org/officeDocument/2006/relationships/hyperlink" Target="http://www.rus-on-line.ru/" TargetMode="External"/><Relationship Id="rId7" Type="http://schemas.openxmlformats.org/officeDocument/2006/relationships/endnotes" Target="endnotes.xml"/><Relationship Id="rId12" Type="http://schemas.openxmlformats.org/officeDocument/2006/relationships/hyperlink" Target="http://www.informika.ru" TargetMode="External"/><Relationship Id="rId17" Type="http://schemas.openxmlformats.org/officeDocument/2006/relationships/hyperlink" Target="http://www.pushkininstitute.ru" TargetMode="External"/><Relationship Id="rId25" Type="http://schemas.openxmlformats.org/officeDocument/2006/relationships/hyperlink" Target="https://znanium.com/catalog/product/504882" TargetMode="External"/><Relationship Id="rId2" Type="http://schemas.openxmlformats.org/officeDocument/2006/relationships/numbering" Target="numbering.xml"/><Relationship Id="rId16" Type="http://schemas.openxmlformats.org/officeDocument/2006/relationships/hyperlink" Target="http://www.ruscorpora.ru" TargetMode="External"/><Relationship Id="rId20" Type="http://schemas.openxmlformats.org/officeDocument/2006/relationships/hyperlink" Target="http://everydayrussianlanguage.com/en/hom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 TargetMode="External"/><Relationship Id="rId24" Type="http://schemas.openxmlformats.org/officeDocument/2006/relationships/hyperlink" Target="https://znanium.com/catalog/product/907464" TargetMode="External"/><Relationship Id="rId5" Type="http://schemas.openxmlformats.org/officeDocument/2006/relationships/webSettings" Target="webSettings.xml"/><Relationship Id="rId15" Type="http://schemas.openxmlformats.org/officeDocument/2006/relationships/hyperlink" Target="https://elibrary.ru/" TargetMode="External"/><Relationship Id="rId23" Type="http://schemas.openxmlformats.org/officeDocument/2006/relationships/hyperlink" Target="https://znanium.com/catalog/product/542667" TargetMode="External"/><Relationship Id="rId28" Type="http://schemas.openxmlformats.org/officeDocument/2006/relationships/hyperlink" Target="https://znanium.com/catalog/product/504843" TargetMode="External"/><Relationship Id="rId10" Type="http://schemas.openxmlformats.org/officeDocument/2006/relationships/hyperlink" Target="http://window.edu.ru" TargetMode="External"/><Relationship Id="rId19" Type="http://schemas.openxmlformats.org/officeDocument/2006/relationships/hyperlink" Target="http://pa-russki.com/" TargetMode="External"/><Relationship Id="rId4" Type="http://schemas.openxmlformats.org/officeDocument/2006/relationships/settings" Target="settings.xml"/><Relationship Id="rId9" Type="http://schemas.openxmlformats.org/officeDocument/2006/relationships/hyperlink" Target="mailto:AVBykov@kpfu.ru" TargetMode="External"/><Relationship Id="rId14" Type="http://schemas.openxmlformats.org/officeDocument/2006/relationships/hyperlink" Target="https://www.sciencedirect.com/science/jrnlallbooks/all/open-access" TargetMode="External"/><Relationship Id="rId22" Type="http://schemas.openxmlformats.org/officeDocument/2006/relationships/hyperlink" Target="http://www.pushkin.edu.ru" TargetMode="External"/><Relationship Id="rId27" Type="http://schemas.openxmlformats.org/officeDocument/2006/relationships/hyperlink" Target="http://www.znanium.co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P7jeWUGm7AGNYEnAHjb6cYCQ==">AMUW2mVE/bTvaBH2oevKlOPNeL8iyfbAXDDc6ObcCRtOsQ8jmVvuIeHce2PkVTIUsgyNMbl1UjTKBKrY5KcoI2JU9ngIEEUPJ5W2JDwwwxSWRpqnSeRdzgsDfo/vtWtbq9KKbN7wK2hnsfmSKZn87ICirR9PkCq+Vk+JPXS56g8MLNm2RKCWN+kqNba/LVP21NmU4cGg+BfvoSvO0NmlbHOoa5U4JmVfWltiXsqjJ2khI3IFv+0L7zYEnKaTc86YfczXPUoVh4XYfgGag7dtfyRQarvoVhI05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7821</Words>
  <Characters>44585</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Швечихина</dc:creator>
  <cp:lastModifiedBy>1</cp:lastModifiedBy>
  <cp:revision>8</cp:revision>
  <dcterms:created xsi:type="dcterms:W3CDTF">2025-11-24T04:18:00Z</dcterms:created>
  <dcterms:modified xsi:type="dcterms:W3CDTF">2025-12-01T18:42:00Z</dcterms:modified>
</cp:coreProperties>
</file>