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8E2" w:rsidRDefault="000858E2" w:rsidP="000858E2">
            <w:pPr>
              <w:pStyle w:val="a8"/>
            </w:pPr>
            <w:r>
              <w:rPr>
                <w:noProof/>
              </w:rPr>
              <w:drawing>
                <wp:inline distT="0" distB="0" distL="0" distR="0" wp14:anchorId="365C9529" wp14:editId="48497E7A">
                  <wp:extent cx="6285600" cy="8892000"/>
                  <wp:effectExtent l="0" t="0" r="1270" b="4445"/>
                  <wp:docPr id="1" name="Рисунок 1" descr="C:\Users\Sveta\AppData\Local\Temp\Rar$DIa8608.41786.rartemp\Биогеог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AppData\Local\Temp\Rar$DIa8608.41786.rartemp\Биогеог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5600" cy="88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58E2" w:rsidRDefault="000858E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D00EB2" w:rsidRDefault="00A328B5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475A8E" w:rsidP="00475A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75A8E">
              <w:rPr>
                <w:rFonts w:eastAsia="Times New Roman"/>
                <w:sz w:val="20"/>
                <w:szCs w:val="20"/>
              </w:rPr>
              <w:lastRenderedPageBreak/>
              <w:t xml:space="preserve">Программу дисциплины разработал(а)(и) доцент, к.н. (доцент) Леонтьев В.В. (Кафедра биологии и химии, </w:t>
            </w:r>
            <w:r>
              <w:rPr>
                <w:rFonts w:eastAsia="Times New Roman"/>
                <w:sz w:val="20"/>
                <w:szCs w:val="20"/>
              </w:rPr>
              <w:t>Отделение</w:t>
            </w:r>
            <w:r w:rsidRPr="00475A8E">
              <w:rPr>
                <w:rFonts w:eastAsia="Times New Roman"/>
                <w:sz w:val="20"/>
                <w:szCs w:val="20"/>
              </w:rPr>
              <w:t xml:space="preserve"> математики и естественных наук), VVleontev@kpfu.ru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81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397"/>
              <w:gridCol w:w="8421"/>
            </w:tblGrid>
            <w:tr w:rsidR="00D00EB2" w:rsidTr="003577E8">
              <w:trPr>
                <w:tblHeader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Шифр</w:t>
                  </w: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br/>
                    <w:t>компетенции</w:t>
                  </w:r>
                </w:p>
              </w:tc>
              <w:tc>
                <w:tcPr>
                  <w:tcW w:w="83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Расшифровка</w:t>
                  </w: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br/>
                    <w:t>приобретаемой компетенции</w:t>
                  </w:r>
                </w:p>
              </w:tc>
            </w:tr>
            <w:tr w:rsidR="00803443" w:rsidTr="003577E8">
              <w:trPr>
                <w:tblHeader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3443" w:rsidRDefault="00803443" w:rsidP="006F1AD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УК-1</w:t>
                  </w:r>
                </w:p>
              </w:tc>
              <w:tc>
                <w:tcPr>
                  <w:tcW w:w="83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3443" w:rsidRPr="00804D3E" w:rsidRDefault="00803443" w:rsidP="006F1AD0">
                  <w:pPr>
                    <w:ind w:left="94" w:right="95"/>
                    <w:jc w:val="both"/>
                    <w:rPr>
                      <w:sz w:val="20"/>
                      <w:szCs w:val="20"/>
                    </w:rPr>
                  </w:pPr>
                  <w:r w:rsidRPr="00362273">
                    <w:rPr>
                      <w:sz w:val="20"/>
                      <w:szCs w:val="20"/>
                    </w:rPr>
                    <w:t>Способен осуществлять поиск, критический анализ и синтез информации, применять системный подход для решения поставленных задач</w:t>
                  </w:r>
                </w:p>
              </w:tc>
            </w:tr>
            <w:tr w:rsidR="003577E8" w:rsidTr="003577E8">
              <w:trPr>
                <w:tblHeader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3577E8" w:rsidRDefault="003577E8" w:rsidP="003577E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УК-1.1</w:t>
                  </w:r>
                </w:p>
              </w:tc>
              <w:tc>
                <w:tcPr>
                  <w:tcW w:w="834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3577E8" w:rsidRPr="00227C09" w:rsidRDefault="003577E8" w:rsidP="003577E8">
                  <w:pPr>
                    <w:widowControl w:val="0"/>
                    <w:rPr>
                      <w:rFonts w:eastAsia="Times New Roman"/>
                      <w:sz w:val="20"/>
                      <w:szCs w:val="20"/>
                    </w:rPr>
                  </w:pPr>
                  <w:r w:rsidRPr="00227C09">
                    <w:rPr>
                      <w:rFonts w:eastAsia="Times New Roman"/>
                      <w:sz w:val="20"/>
                      <w:szCs w:val="20"/>
                    </w:rPr>
                    <w:t>Знать принципы поиска информации, критического анализа и синтеза информации, методики системного подхода для решения поставленных задач</w:t>
                  </w:r>
                </w:p>
                <w:p w:rsidR="003577E8" w:rsidRPr="00227C09" w:rsidRDefault="003577E8" w:rsidP="003577E8">
                  <w:pPr>
                    <w:widowControl w:val="0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3577E8" w:rsidTr="003577E8">
              <w:trPr>
                <w:tblHeader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3577E8" w:rsidRDefault="003577E8" w:rsidP="003577E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УК-1.2</w:t>
                  </w:r>
                </w:p>
              </w:tc>
              <w:tc>
                <w:tcPr>
                  <w:tcW w:w="834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3577E8" w:rsidRPr="00227C09" w:rsidRDefault="003577E8" w:rsidP="003577E8">
                  <w:pPr>
                    <w:widowControl w:val="0"/>
                    <w:shd w:val="clear" w:color="auto" w:fill="FFFFFF"/>
                    <w:rPr>
                      <w:rFonts w:eastAsia="Times New Roman"/>
                      <w:sz w:val="20"/>
                      <w:szCs w:val="20"/>
                    </w:rPr>
                  </w:pPr>
                  <w:r w:rsidRPr="00227C09">
                    <w:rPr>
                      <w:rFonts w:eastAsia="Times New Roman"/>
                      <w:sz w:val="20"/>
                      <w:szCs w:val="20"/>
                    </w:rPr>
                    <w:t>Уметь осуществлять поиск, критический анализ и синтез информации, применять системный подход для решения поставленных задач</w:t>
                  </w:r>
                </w:p>
              </w:tc>
            </w:tr>
            <w:tr w:rsidR="003577E8" w:rsidTr="003577E8">
              <w:trPr>
                <w:tblHeader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3577E8" w:rsidRDefault="003577E8" w:rsidP="003577E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УК-1.3</w:t>
                  </w:r>
                </w:p>
              </w:tc>
              <w:tc>
                <w:tcPr>
                  <w:tcW w:w="8348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3577E8" w:rsidRPr="00227C09" w:rsidRDefault="003577E8" w:rsidP="003577E8">
                  <w:pPr>
                    <w:widowControl w:val="0"/>
                    <w:shd w:val="clear" w:color="auto" w:fill="FFFFFF"/>
                    <w:rPr>
                      <w:rFonts w:eastAsia="Times New Roman"/>
                      <w:sz w:val="20"/>
                      <w:szCs w:val="20"/>
                    </w:rPr>
                  </w:pPr>
                  <w:r w:rsidRPr="00227C09">
                    <w:rPr>
                      <w:rFonts w:eastAsia="Times New Roman"/>
                      <w:sz w:val="20"/>
                      <w:szCs w:val="20"/>
                    </w:rPr>
                    <w:t>Владеть навыками поиска, критического анализа и синтеза информации; способностью применять системный подход для решения поставленных задач</w:t>
                  </w:r>
                </w:p>
              </w:tc>
            </w:tr>
            <w:tr w:rsidR="00D00EB2" w:rsidTr="003577E8">
              <w:tc>
                <w:tcPr>
                  <w:tcW w:w="14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D00EB2" w:rsidRDefault="00803443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ПК-3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D00EB2" w:rsidRDefault="00803443" w:rsidP="00803443">
                  <w:pPr>
                    <w:ind w:left="98" w:right="132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804D3E">
                    <w:rPr>
                      <w:rFonts w:eastAsia="Times New Roman"/>
                      <w:sz w:val="20"/>
                      <w:szCs w:val="20"/>
                    </w:rPr>
                    <w:t>Способен применять предметные знания в области биологии при реализации образовательного процесса</w:t>
                  </w:r>
                </w:p>
              </w:tc>
            </w:tr>
            <w:tr w:rsidR="003577E8" w:rsidTr="003577E8">
              <w:tc>
                <w:tcPr>
                  <w:tcW w:w="14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3577E8" w:rsidRDefault="003577E8" w:rsidP="003577E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ПК-3.1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3577E8" w:rsidRPr="00227C09" w:rsidRDefault="003577E8" w:rsidP="003577E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eastAsia="Times New Roman"/>
                      <w:sz w:val="20"/>
                      <w:szCs w:val="20"/>
                    </w:rPr>
                  </w:pPr>
                  <w:r w:rsidRPr="00227C09">
                    <w:rPr>
                      <w:rFonts w:eastAsia="Times New Roman"/>
                      <w:sz w:val="20"/>
                      <w:szCs w:val="20"/>
                    </w:rPr>
                    <w:t xml:space="preserve">Знать биологические понятия, принципы организации и функционирования живых систем различного уровня  </w:t>
                  </w:r>
                </w:p>
              </w:tc>
            </w:tr>
            <w:tr w:rsidR="003577E8" w:rsidTr="003577E8">
              <w:tc>
                <w:tcPr>
                  <w:tcW w:w="14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3577E8" w:rsidRDefault="003577E8" w:rsidP="003577E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ПК-3.2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3577E8" w:rsidRPr="00227C09" w:rsidRDefault="003577E8" w:rsidP="003577E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eastAsia="Times New Roman"/>
                      <w:sz w:val="20"/>
                      <w:szCs w:val="20"/>
                    </w:rPr>
                  </w:pPr>
                  <w:r w:rsidRPr="00227C09">
                    <w:rPr>
                      <w:rFonts w:eastAsia="Times New Roman"/>
                      <w:sz w:val="20"/>
                      <w:szCs w:val="20"/>
                    </w:rPr>
                    <w:t>Уметь применять биологические знания, принципы и законы организации живых систем при реализации образовательного процесса</w:t>
                  </w:r>
                </w:p>
              </w:tc>
            </w:tr>
            <w:tr w:rsidR="003577E8" w:rsidTr="003577E8">
              <w:tc>
                <w:tcPr>
                  <w:tcW w:w="14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3577E8" w:rsidRDefault="003577E8" w:rsidP="003577E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ПК-3.3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3577E8" w:rsidRPr="00227C09" w:rsidRDefault="003577E8" w:rsidP="003577E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eastAsia="Times New Roman"/>
                      <w:sz w:val="20"/>
                      <w:szCs w:val="20"/>
                    </w:rPr>
                  </w:pPr>
                  <w:r w:rsidRPr="00227C09">
                    <w:rPr>
                      <w:rFonts w:eastAsia="Times New Roman"/>
                      <w:sz w:val="20"/>
                      <w:szCs w:val="20"/>
                    </w:rPr>
                    <w:t>Владеть теоретическими знаниями и практическими умениями в области биологии при реализации образовательного процесса</w:t>
                  </w:r>
                </w:p>
              </w:tc>
            </w:tr>
          </w:tbl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35"/>
            </w:tblGrid>
            <w:tr w:rsidR="0039561A" w:rsidTr="006F1AD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9561A" w:rsidRDefault="0039561A" w:rsidP="006F1AD0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знать: </w:t>
                  </w:r>
                </w:p>
              </w:tc>
            </w:tr>
          </w:tbl>
          <w:p w:rsidR="0039561A" w:rsidRDefault="0039561A" w:rsidP="0039561A">
            <w:pPr>
              <w:ind w:firstLine="525"/>
              <w:rPr>
                <w:vanish/>
                <w:sz w:val="20"/>
                <w:szCs w:val="20"/>
              </w:rPr>
            </w:pPr>
          </w:p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35"/>
            </w:tblGrid>
            <w:tr w:rsidR="0039561A" w:rsidTr="006F1AD0">
              <w:trPr>
                <w:tblCellSpacing w:w="15" w:type="dxa"/>
              </w:trPr>
              <w:tc>
                <w:tcPr>
                  <w:tcW w:w="4970" w:type="pct"/>
                  <w:vAlign w:val="center"/>
                  <w:hideMark/>
                </w:tcPr>
                <w:p w:rsidR="0039561A" w:rsidRDefault="0039561A" w:rsidP="006F1AD0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362273">
                    <w:rPr>
                      <w:sz w:val="20"/>
                      <w:szCs w:val="20"/>
                    </w:rPr>
                    <w:t>принципы поиска информации, критического анализа и синтеза информации, методики системного подхода для решения поставленных задач</w:t>
                  </w:r>
                  <w:r>
                    <w:rPr>
                      <w:sz w:val="20"/>
                      <w:szCs w:val="20"/>
                    </w:rPr>
                    <w:t>;</w:t>
                  </w:r>
                </w:p>
                <w:p w:rsidR="0039561A" w:rsidRDefault="0039561A" w:rsidP="0039561A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886CA2">
                    <w:rPr>
                      <w:rFonts w:eastAsia="Times New Roman"/>
                      <w:sz w:val="20"/>
                      <w:szCs w:val="20"/>
                    </w:rPr>
                    <w:t>биологические понятия, принципы организации и функционирования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живых систем различного уровня;</w:t>
                  </w:r>
                </w:p>
              </w:tc>
            </w:tr>
          </w:tbl>
          <w:p w:rsidR="0039561A" w:rsidRDefault="0039561A" w:rsidP="0039561A">
            <w:pPr>
              <w:ind w:firstLine="525"/>
              <w:rPr>
                <w:vanish/>
                <w:sz w:val="20"/>
                <w:szCs w:val="20"/>
              </w:rPr>
            </w:pPr>
          </w:p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35"/>
            </w:tblGrid>
            <w:tr w:rsidR="0039561A" w:rsidTr="006F1AD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9561A" w:rsidRDefault="0039561A" w:rsidP="006F1AD0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уметь: </w:t>
                  </w:r>
                </w:p>
              </w:tc>
            </w:tr>
          </w:tbl>
          <w:p w:rsidR="0039561A" w:rsidRDefault="0039561A" w:rsidP="0039561A">
            <w:pPr>
              <w:ind w:firstLine="525"/>
              <w:rPr>
                <w:vanish/>
                <w:sz w:val="20"/>
                <w:szCs w:val="20"/>
              </w:rPr>
            </w:pPr>
          </w:p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35"/>
            </w:tblGrid>
            <w:tr w:rsidR="0039561A" w:rsidTr="006F1AD0">
              <w:trPr>
                <w:tblCellSpacing w:w="15" w:type="dxa"/>
              </w:trPr>
              <w:tc>
                <w:tcPr>
                  <w:tcW w:w="4970" w:type="pct"/>
                  <w:vAlign w:val="center"/>
                  <w:hideMark/>
                </w:tcPr>
                <w:p w:rsidR="0039561A" w:rsidRDefault="0039561A" w:rsidP="006F1AD0">
                  <w:pPr>
                    <w:ind w:firstLine="525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- </w:t>
                  </w:r>
                  <w:r w:rsidRPr="00362273">
                    <w:rPr>
                      <w:sz w:val="20"/>
                      <w:szCs w:val="20"/>
                    </w:rPr>
                    <w:t>осуществлять поиск, критический анализ и синтез информации, применять системный подход для решения поставленных задач</w:t>
                  </w:r>
                  <w:r>
                    <w:rPr>
                      <w:sz w:val="20"/>
                      <w:szCs w:val="20"/>
                    </w:rPr>
                    <w:t>;</w:t>
                  </w:r>
                </w:p>
                <w:p w:rsidR="0039561A" w:rsidRDefault="0039561A" w:rsidP="0039561A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- </w:t>
                  </w:r>
                  <w:r w:rsidRPr="00886CA2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применять биологические знания, принципы и законы организации живых систем при реализации образовательного процесса</w:t>
                  </w: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>;</w:t>
                  </w:r>
                </w:p>
              </w:tc>
            </w:tr>
          </w:tbl>
          <w:p w:rsidR="0039561A" w:rsidRDefault="0039561A" w:rsidP="0039561A">
            <w:pPr>
              <w:ind w:firstLine="525"/>
              <w:rPr>
                <w:vanish/>
                <w:sz w:val="20"/>
                <w:szCs w:val="20"/>
              </w:rPr>
            </w:pPr>
          </w:p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35"/>
            </w:tblGrid>
            <w:tr w:rsidR="0039561A" w:rsidTr="006F1AD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9561A" w:rsidRDefault="0039561A" w:rsidP="006F1AD0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владеть: </w:t>
                  </w:r>
                </w:p>
              </w:tc>
            </w:tr>
            <w:tr w:rsidR="0039561A" w:rsidTr="006F1AD0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39561A" w:rsidRDefault="0039561A" w:rsidP="006F1AD0">
                  <w:pPr>
                    <w:ind w:firstLine="525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- </w:t>
                  </w:r>
                  <w:r w:rsidRPr="00362273">
                    <w:rPr>
                      <w:sz w:val="20"/>
                      <w:szCs w:val="20"/>
                    </w:rPr>
                    <w:t>навыками поиска, критического анализа и синтеза информации; способностью применять системный подход для решения поставленных задач</w:t>
                  </w:r>
                  <w:r>
                    <w:rPr>
                      <w:sz w:val="20"/>
                      <w:szCs w:val="20"/>
                    </w:rPr>
                    <w:t>;</w:t>
                  </w:r>
                </w:p>
                <w:p w:rsidR="0039561A" w:rsidRDefault="0039561A" w:rsidP="0039561A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- </w:t>
                  </w:r>
                  <w:r w:rsidRPr="00886CA2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теоретическими знаниями и практическими умениями в области биологии при реализации образовательного процесса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B91BE0" w:rsidRDefault="00B91BE0" w:rsidP="00B91BE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 w:rsidP="0039561A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2. Место дисциплины (модуля) в структуре ОПОП ВО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454D4" w:rsidRPr="005454D4" w:rsidRDefault="005454D4" w:rsidP="005454D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454D4">
              <w:rPr>
                <w:rFonts w:eastAsia="Times New Roman"/>
                <w:sz w:val="20"/>
                <w:szCs w:val="20"/>
              </w:rPr>
              <w:t>Дисциплина «</w:t>
            </w:r>
            <w:r w:rsidR="00475A8E" w:rsidRPr="00475A8E">
              <w:rPr>
                <w:rFonts w:eastAsia="Times New Roman"/>
                <w:sz w:val="20"/>
                <w:szCs w:val="20"/>
              </w:rPr>
              <w:t xml:space="preserve">Б1.В.ДВ.03.01 </w:t>
            </w:r>
            <w:r w:rsidRPr="005454D4">
              <w:rPr>
                <w:rFonts w:eastAsia="Times New Roman"/>
                <w:sz w:val="20"/>
                <w:szCs w:val="20"/>
              </w:rPr>
              <w:t xml:space="preserve">Биогеография» относится к </w:t>
            </w:r>
            <w:r w:rsidR="006F1AD0">
              <w:rPr>
                <w:rFonts w:eastAsia="Times New Roman"/>
                <w:sz w:val="20"/>
                <w:szCs w:val="20"/>
              </w:rPr>
              <w:t>дисциплинам по выбору</w:t>
            </w:r>
            <w:r w:rsidRPr="005454D4">
              <w:rPr>
                <w:rFonts w:eastAsia="Times New Roman"/>
                <w:sz w:val="20"/>
                <w:szCs w:val="20"/>
              </w:rPr>
              <w:t xml:space="preserve"> ОПОП </w:t>
            </w:r>
            <w:r w:rsidR="00B0662E">
              <w:rPr>
                <w:rFonts w:eastAsia="Times New Roman"/>
                <w:sz w:val="20"/>
                <w:szCs w:val="20"/>
              </w:rPr>
              <w:t xml:space="preserve">ВО </w:t>
            </w:r>
            <w:r w:rsidRPr="005454D4">
              <w:rPr>
                <w:rFonts w:eastAsia="Times New Roman"/>
                <w:sz w:val="20"/>
                <w:szCs w:val="20"/>
              </w:rPr>
              <w:t xml:space="preserve">бакалаврской программы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D00EB2" w:rsidRDefault="00A328B5" w:rsidP="00ED6D1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Осваивается на 5 курсе в </w:t>
            </w:r>
            <w:r w:rsidR="00ED6D11">
              <w:rPr>
                <w:rFonts w:eastAsia="Times New Roman"/>
                <w:sz w:val="20"/>
                <w:szCs w:val="20"/>
              </w:rPr>
              <w:t>10</w:t>
            </w:r>
            <w:r>
              <w:rPr>
                <w:rFonts w:eastAsia="Times New Roman"/>
                <w:sz w:val="20"/>
                <w:szCs w:val="20"/>
              </w:rPr>
              <w:t xml:space="preserve"> семестре.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4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144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 w:rsidP="00ED6D1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Контактная работа - </w:t>
            </w:r>
            <w:r w:rsidR="00ED6D11">
              <w:rPr>
                <w:rFonts w:eastAsia="Times New Roman"/>
                <w:sz w:val="20"/>
                <w:szCs w:val="20"/>
              </w:rPr>
              <w:t>48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- 2</w:t>
            </w:r>
            <w:r w:rsidR="00ED6D11">
              <w:rPr>
                <w:rFonts w:eastAsia="Times New Roman"/>
                <w:sz w:val="20"/>
                <w:szCs w:val="20"/>
              </w:rPr>
              <w:t>4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), практические занятия - </w:t>
            </w:r>
            <w:r w:rsidR="00ED6D11">
              <w:rPr>
                <w:rFonts w:eastAsia="Times New Roman"/>
                <w:sz w:val="20"/>
                <w:szCs w:val="20"/>
              </w:rPr>
              <w:t>24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), лабораторные работы - </w:t>
            </w:r>
            <w:r w:rsidR="00ED6D11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 w:rsidP="00ED6D1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- </w:t>
            </w:r>
            <w:r w:rsidR="00ED6D11">
              <w:rPr>
                <w:rFonts w:eastAsia="Times New Roman"/>
                <w:sz w:val="20"/>
                <w:szCs w:val="20"/>
              </w:rPr>
              <w:t>60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 / экзамен) - 36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 w:rsidP="00ED6D1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промежуточного контроля дисциплины: экзамен в </w:t>
            </w:r>
            <w:r w:rsidR="00ED6D11">
              <w:rPr>
                <w:rFonts w:eastAsia="Times New Roman"/>
                <w:sz w:val="20"/>
                <w:szCs w:val="20"/>
              </w:rPr>
              <w:t>10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D00EB2" w:rsidTr="00ED6D11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00EB2" w:rsidRDefault="00A328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00EB2" w:rsidRDefault="00A328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0EB2" w:rsidTr="00ED6D11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EB2" w:rsidRDefault="00D00EB2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00EB2" w:rsidRDefault="00A328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00EB2" w:rsidRDefault="00ED6D1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 w:rsidR="00A328B5"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 w:rsidR="00A328B5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00EB2" w:rsidRDefault="00ED6D1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 w:rsidR="00A328B5"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 w:rsidR="00A328B5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EB2" w:rsidRDefault="00D00EB2">
            <w:pPr>
              <w:rPr>
                <w:sz w:val="20"/>
                <w:szCs w:val="20"/>
              </w:rPr>
            </w:pPr>
          </w:p>
        </w:tc>
      </w:tr>
      <w:tr w:rsidR="00D00EB2" w:rsidTr="00ED6D1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Введение. Биогеография как наука.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ED6D11" w:rsidTr="00ED6D1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Понятие об ареале.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 w:rsidP="00ED6D11">
            <w:pPr>
              <w:jc w:val="center"/>
            </w:pPr>
            <w:r w:rsidRPr="004C0374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ED6D11" w:rsidTr="00ED6D1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Флористические регионы суши.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 w:rsidP="00ED6D11">
            <w:pPr>
              <w:jc w:val="center"/>
            </w:pPr>
            <w:r w:rsidRPr="004C0374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ED6D11" w:rsidTr="00ED6D1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Фаунистические регионы суши.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 w:rsidP="00ED6D11">
            <w:pPr>
              <w:jc w:val="center"/>
            </w:pPr>
            <w:r w:rsidRPr="004C0374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ED6D11" w:rsidTr="00ED6D1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Типы биомов суши: тундра, хвойный и широколиственный лес.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 w:rsidP="00ED6D11">
            <w:pPr>
              <w:jc w:val="center"/>
            </w:pPr>
            <w:r w:rsidRPr="004C0374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ED6D11" w:rsidTr="00ED6D1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6. Типы биомов суши: степи и пустыни, саванны, субтропические леса.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 w:rsidP="00ED6D11">
            <w:pPr>
              <w:jc w:val="center"/>
            </w:pPr>
            <w:r w:rsidRPr="004C0374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ED6D11" w:rsidTr="00ED6D1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7. Биогеография морей и океанов.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 w:rsidP="00ED6D11">
            <w:pPr>
              <w:jc w:val="center"/>
            </w:pPr>
            <w:r w:rsidRPr="004C0374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ED6D11" w:rsidTr="00ED6D1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8. Биомы островов.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 w:rsidP="00ED6D11">
            <w:pPr>
              <w:jc w:val="center"/>
            </w:pPr>
            <w:r w:rsidRPr="004C0374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ED6D11" w:rsidTr="00ED6D1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Биогеография и проблемы сохранения биологического разнообразия Биоразнообразие России.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 w:rsidP="00ED6D11">
            <w:pPr>
              <w:jc w:val="center"/>
            </w:pPr>
            <w:r w:rsidRPr="004C0374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6F1AD0" w:rsidTr="006F1AD0">
        <w:trPr>
          <w:jc w:val="center"/>
        </w:trPr>
        <w:tc>
          <w:tcPr>
            <w:tcW w:w="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1AD0" w:rsidRDefault="006F1AD0" w:rsidP="006F1AD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Итого: 108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1AD0" w:rsidRDefault="006F1AD0" w:rsidP="00ED6D11">
            <w:pPr>
              <w:jc w:val="center"/>
            </w:pPr>
            <w:r w:rsidRPr="004C0374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1AD0" w:rsidRDefault="006F1AD0" w:rsidP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1AD0" w:rsidRDefault="006F1AD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1AD0" w:rsidRDefault="006F1AD0" w:rsidP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1AD0" w:rsidRDefault="006F1AD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6D11" w:rsidRDefault="00ED6D11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</w:t>
            </w:r>
            <w:r w:rsidR="00ED6D11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Содержание дисциплины (модуля)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Введение. Биогеография как наука.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Предмет и задачи биогеографии Биогеография как наука о закономерностях распределения живых организмов и их сообществ по земному шару. Структура биогеографии, общая биогеография, география растений, география животных.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Место биогеографии в системе биологических и географических наук. Основные понятия биогеографии: флора, фауна, растительность, животный мир,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биом, биоценоз, биогеоценоз, экосистема и другие.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Понятие об ареале.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Ареалы видов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надвидовых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таксонов. Методы их картографирования. Типы ареалов: сплошные и разорванные (внутриконтинентальные, межконтинентальные; морских организмов); ленточные, сопряженные, викарирующие; космополитные и эндемичные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палеоэндемичные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нео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-эндемичные); реликтовые (геоморфологические, формационные, климатические).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Центры ареалов: обилия, разнообразия, происхождения; автохтонные виды, виды-мигранты. Причинность границ ареалов. Физические и экологические преграды. Влияние антропогенных изменений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награница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структуру, разнообразие ареалов.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Флористические регионы суши.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Флористические царства суши: Голарктическое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подцарства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: Бореальное,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Древнесредизем-номорское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Мадреанское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); Палеотропическое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подцарства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: Африканское,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Мадагаскарское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Индо-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Малезийское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Полинезийское, Новокаледонское); Неотропическое (области: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Кариб-ская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Гвианского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нагорья, Амазонская, Бразильская, Андийская); Австралийское (области: Северо-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восточноавстралийская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Юго-западноавстралийская,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Центральноавстралийская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или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Эремейская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); Капское; Голантарктическое (области: Хуан-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Фернандесская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Чилийско-Патагонская, Субантарктических островов, Новозеландская).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флористических царств. Климатические особенности. Эндемики. Сходство и отличительные признаки в растительном покрове.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Фаунистические регионы суши.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Фаунистические царства суши: Арктогея (</w:t>
            </w:r>
            <w:proofErr w:type="spellStart"/>
            <w:proofErr w:type="gramStart"/>
            <w:r>
              <w:rPr>
                <w:rFonts w:eastAsia="Times New Roman"/>
                <w:sz w:val="20"/>
                <w:szCs w:val="20"/>
              </w:rPr>
              <w:t>область:Голарктическая</w:t>
            </w:r>
            <w:proofErr w:type="spellEnd"/>
            <w:proofErr w:type="gramEnd"/>
            <w:r>
              <w:rPr>
                <w:rFonts w:eastAsia="Times New Roman"/>
                <w:sz w:val="20"/>
                <w:szCs w:val="20"/>
              </w:rPr>
              <w:t xml:space="preserve">);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Палеогея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(области: Эфиопская,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Индомалайская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); Неогея (область: Неотропическая); Нотогея (области: Австралийская, Антарктическая). Биогеографические области Мирового океана: Арктическая,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Бореально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-Тихоокеанская (Бореопацифическая),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Бореально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-Атлантическая (Бореоатлантическая),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Тропико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-Атлантическая,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Тропико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-Индо-Тихоокеанская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Тропикоиндопацическая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), Антарктическая,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Нотально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-Антарктическая. Их географическое положение, границы, подразделения на области. Условность некоторых фаунистических границ.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характерные группы животных царств и областей эндемичные виды, семейства, роды. Характерные особенности региональных фаун. Фаунистические связи между отдельными регионами. Влияние человека на фауну разных областей.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5. Типы биомов суши: тундра, хвойный и широколиственный лес.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Общие представления об основных зональных биомах Земли. Варианты изменения зональных биомов в связи со степенью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континентальности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климата и распределением материковых масс северного и южного полушарий изменения экологических условий и сопряженное с ними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подзональное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членение тундровых биомов. Особенности флоры. Основные биолого-морфологические адаптационные признаки растений тундр. Животное население. Бедность состава, неравномерность распределения, сезонная и межгодовая изменчивость животного населения. Хозяйственное использование тундровых биомов. Неустойчивость биоценозов тундры при их хозяйственном освоении. Таежные биомы Евразии и Северной Америки. Состав древесных пород в лесах на разных континентах. Биолого-морфологические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средообразующие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особенности основных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эдификаторов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хвойных лесов. Основные формации темнохвойных лесов (ельников, пихтарников, кедровников) и светлохвойных лесов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лиственничников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сосняков), их структурные и фитоклиматические особенности. Особенности состава животного населения хвойных лесов. Организация рационального использования таежных биомов. Искусственные меры по их восстановлению.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Биомы летне-зеленых (широколиственных и мелколиственных), смешанных (хвойно-широколиственных, хвойно-мелколиственных) лесов.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Эдификаторное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значение древесного яруса. Основные формации широколиственных лесов: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бучины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дубравы. Антропогенез мелколиственных и смешанных лесов на месте коренных лесных сообществ. Животное население летне-зеленых лесов. Структурные особенности зооценозов в связи с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экотопическими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условиями. Фоновые и характерные группы и виды животных. Региональные отличия биомов Европы, Восточной Азии и Северной Америки. Региональная специфика природопользования и научные подходы к сохранению биомов при интенсивной хозяйственной деятельности человека.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6. Типы биомов суши: степи и пустыни, саванны, субтропические леса.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Биомы степей. Биологические и экологические особенности основных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эдификаторов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разных типов степей. Эфемеры и эфемероиды. Характерные жизненные формы степных растений. Фоновые и характерные группы и виды животных, их адаптивные особенности в разных типах степей. Степные биомы Евразии (луговые, настоящие,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опустыненные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), Северной и Южной Америк (прерии и пампасы). Коренное преобразование степных биомов вследствие хозяйственной деятельности человека. Проблема сохранения эталонных участков степных биомов. Биомы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пустынь.Морфоанатомические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экологические адаптации растений и животных к жизни в пустынях. Фоновые и характерные группы и виды животных пустынь Евразии. Структурные особенности фито- и зооценозов. Типы пустынных биомов. Региональные особенности биомов пустынь Евразии, Северной и Южной Америки, Австралии.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Биомы влажных субтропических лавровых и жестколистных лесов и кустарниковых группировок. Физико-географические условия влажных субтропических лесов, структура фито- и зооценозов. Характерные представители флоры и фауны лесов Азии, Австралии и Северной Америки. Биомы саванн. Основные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эдификаторы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саванн Африки, Южной Америки и Австралии. Адаптации растений саванн к условиям произрастания и пожарам. Структурные особенности зооценозов в разных типах саванн. Фоновые и характерные группы и виды животных саванн Африки, Южной Америки и Австралии. Расширение территории и обеднение фауны саванн под влиянием хозяйственной деятельности человека. Проблемы охраны животных саванн.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7. Биогеография морей и океанов.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Вода как среда жизни. Водные массы. Течения. Химический, биогенный и газовый состав вод океана. Температура морской воды. Экологические области океана: пелагиаль,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бенталь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супралитораль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литораль,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сублитораль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батиаль, абиссаль). Биологические ресурсы мирового океана. Первичная продукция и трофические цепи. Планктон. Нектон. Флористическое и фаунистическое районирование Мирового океана. Биогеография морей, омывающих Россию. Баренцево море. Белое море. Карское море. Море Лаптевых. Восточно-Сибирское море. Чукотское море. Дальневосточные моря. Берингово море. Охотское море. Японское море. Балтийское море. Южные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моря.Расселение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промысловых видов.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Пресные воды как среда жизни. Стоячие и проточные пресные водоемы.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Реофильные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лимнофильные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организмы. Географические факторы разнообразия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пресноводныхбиот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Умеренные и тропические пресноводные фауны. Химический, биогенный и газовый состав пресных вод. Типы стоячих водоемов. Экологические области стоячих водоемов. Первичная продукция и трофические цепи. Географические факторы разнообразия пресноводных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Биогеография озер. Биогеографические и экологические барьеры. Экосистемы проточных вод. Химический, биогенный и газовый состав проточных вод. Континентальные водоемы России.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8. Биомы островов.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Материковые и океанические острова. Общие особенности островных биоценозов.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Расселе-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ние</w:t>
            </w:r>
            <w:proofErr w:type="spellEnd"/>
            <w:proofErr w:type="gramEnd"/>
            <w:r>
              <w:rPr>
                <w:rFonts w:eastAsia="Times New Roman"/>
                <w:sz w:val="20"/>
                <w:szCs w:val="20"/>
              </w:rPr>
              <w:t xml:space="preserve"> обитателей островов. Распространение животных. Приспособления к распространению. Скорость заселения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островов.Островныебиоты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Видообразование на островах.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Эндемизм островов. Антропогенное воздействие на островную флору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фауну.Эволюция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островных сообществ. Различные подходы к изучению процессов формирования островных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Понятие островной эффект. Равновесная теория островной биогеографии. Связь удаленности острова от материка и площади острова с видовым разнообразием организмов. Динамическое равновесие между скоростями вымирания и вселения видов на острове. Концепция дефицита пространства и разнообразия местообитания в формировании биологического разнообразия. Теория островной биогеографии и заповедное дело.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9. Биогеография и проблемы сохранения биологического разнообразия Биоразнообразие России.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биоразнообразие. Структура и уровни биоразнообразия. Генетической, экологическое и биоценотическое разнообразие. Роль климата в формировании биологического разнообразия определенной местности. Роль биологического разнообразия в жизни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человека.Микро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 и макроэволюция. География биоразнообразия. Геногеография. Биоразнообразие России. Роль биогеографии в решении вопросов рационального использования природных ресурсов. Причины сокращения биоразнообразия. Последствия влияния человека на окружающую среду. Научные основы всемирной стратегии охраны природы. Географическое положение Российской Федерации.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Почвенно-климатические условия РФ. Животные и растения основных природных зон России: зона арктических пустынь, тундры, лесов,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подзоны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тайги смешанных и широколиственных лесов, смешанных лесов Дальнего Востока, зоны степей и пустынь. Особенности флористического состава хвойно-широколиственных лесов Дальнего Востока. Мелколиственные леса юга Западной Сибири. Географическое положение Республики Татарстан. Природные зоны республики. Биоразнообразие Татарстана. Памятники природы РТ. </w:t>
            </w:r>
          </w:p>
        </w:tc>
      </w:tr>
      <w:tr w:rsidR="00D00EB2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475A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75A8E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475A8E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475A8E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475A8E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475A8E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B0662E" w:rsidRPr="00B0662E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B0662E" w:rsidRPr="00B0662E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B0662E" w:rsidRPr="00B0662E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B0662E" w:rsidRPr="00B0662E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 w:rsidP="00B0662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Второв П.П.и Дроздов Н.Н. Биогеография. - </w:t>
            </w:r>
            <w:hyperlink r:id="rId6" w:history="1">
              <w:r w:rsidR="00B0662E" w:rsidRPr="00D20979">
                <w:rPr>
                  <w:rStyle w:val="a7"/>
                  <w:rFonts w:eastAsia="Times New Roman"/>
                  <w:sz w:val="20"/>
                  <w:szCs w:val="20"/>
                </w:rPr>
                <w:t>http://nashaucheba.ru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662E" w:rsidRDefault="00A328B5" w:rsidP="00B0662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Морская биогеография - </w:t>
            </w:r>
            <w:hyperlink r:id="rId7" w:history="1">
              <w:r w:rsidR="00B0662E" w:rsidRPr="00D20979">
                <w:rPr>
                  <w:rStyle w:val="a7"/>
                  <w:rFonts w:eastAsia="Times New Roman"/>
                  <w:sz w:val="20"/>
                  <w:szCs w:val="20"/>
                </w:rPr>
                <w:t>http://www.biogeography.ru/index.php</w:t>
              </w:r>
            </w:hyperlink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662E" w:rsidRDefault="00A328B5" w:rsidP="00E52B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Экологический портал - </w:t>
            </w:r>
            <w:hyperlink r:id="rId8" w:history="1">
              <w:r w:rsidR="00B0662E" w:rsidRPr="00D20979">
                <w:rPr>
                  <w:rStyle w:val="a7"/>
                  <w:rFonts w:eastAsia="Times New Roman"/>
                  <w:sz w:val="20"/>
                  <w:szCs w:val="20"/>
                </w:rPr>
                <w:t>http://www.ecology-portal.ru</w:t>
              </w:r>
            </w:hyperlink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3"/>
        <w:gridCol w:w="8562"/>
      </w:tblGrid>
      <w:tr w:rsidR="00D00EB2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D00EB2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0EB2" w:rsidRDefault="006F1AD0" w:rsidP="006F1AD0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Предусмотрено 12 лекций по учебному плану во время которых студенты знакомятся с основами</w:t>
            </w:r>
            <w:r w:rsidR="003D4C31">
              <w:rPr>
                <w:sz w:val="20"/>
                <w:szCs w:val="20"/>
              </w:rPr>
              <w:t xml:space="preserve"> и механизмами</w:t>
            </w:r>
            <w:r>
              <w:rPr>
                <w:sz w:val="20"/>
                <w:szCs w:val="20"/>
              </w:rPr>
              <w:t xml:space="preserve"> биогеографического распространения организмов на планете. Для полного освоения курса и подготовки к промежуточной аттестации студентам необходимо полагаться на рекомендуемую литературу и интернет-ресурсы. </w:t>
            </w:r>
          </w:p>
        </w:tc>
      </w:tr>
      <w:tr w:rsidR="00D00EB2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00EB2" w:rsidRDefault="00ED6D1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</w:t>
            </w:r>
            <w:r w:rsidR="00A328B5">
              <w:rPr>
                <w:rFonts w:eastAsia="Times New Roman"/>
                <w:sz w:val="20"/>
                <w:szCs w:val="20"/>
              </w:rPr>
              <w:t xml:space="preserve">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0EB2" w:rsidRDefault="003D4C31" w:rsidP="00ED6D11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Во время практических занятий (семинары) студенты представляют доклады по предложенным темам. которые дифференцировано оцениваются. В ходе подготовки к практическим занятиям необходимо изучить в соответствии с вопросами для повторения основную литературу, просмотреть и дополнить конспекты лекции, ознакомиться с дополнительной литературой. Предусмотрена возможность просмотра научно-популярных фильмов по различным темам. </w:t>
            </w:r>
          </w:p>
        </w:tc>
      </w:tr>
      <w:tr w:rsidR="00D00EB2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0EB2" w:rsidRDefault="003D4C31" w:rsidP="003D4C31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Важное место в образовательном процессе по данной дисциплине занимает самостоятельная работа студентов. Текущая СРС по дисциплине направлена на углубление и закрепление знаний студентов, развитие практических умений и включает следующие виды работ: подготовку сообщений на семинары по вопросам конкретной темы; конспектирование отдельных тем дисциплины по заданию преподавателя; подготовку к текущим тестовым заданиям; подготовка доклада по выбранной теме; подготовку к экзамену. </w:t>
            </w:r>
          </w:p>
        </w:tc>
      </w:tr>
      <w:tr w:rsidR="00D00EB2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00EB2" w:rsidRDefault="00A328B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0EB2" w:rsidRDefault="003D4C31" w:rsidP="003D4C31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Формой промежуточной аттестации является экзамен. Готовиться к экзамену необходимо последовательно, с учетом контрольных вопросов, разработанных преподавателем. При подготовке к зачету необходимо опираться на материал лекций и практических занятий, а также на рекомендованные литературные источники и образовательные интернет-ресурсы. 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D00EB2" w:rsidTr="009559D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B2" w:rsidRDefault="00D00EB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D00EB2" w:rsidTr="009559D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59DB" w:rsidRPr="009559DB" w:rsidRDefault="009559DB" w:rsidP="00F919FC">
            <w:pPr>
              <w:tabs>
                <w:tab w:val="left" w:pos="5293"/>
              </w:tabs>
              <w:ind w:left="44" w:right="100" w:firstLine="460"/>
              <w:rPr>
                <w:rFonts w:eastAsia="Times New Roman"/>
                <w:sz w:val="20"/>
                <w:szCs w:val="20"/>
              </w:rPr>
            </w:pPr>
            <w:r w:rsidRPr="009559DB">
              <w:rPr>
                <w:rFonts w:eastAsia="Times New Roman"/>
                <w:sz w:val="20"/>
                <w:szCs w:val="20"/>
              </w:rPr>
              <w:lastRenderedPageBreak/>
              <w:t>Учебная аудитория для проведения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</w:p>
          <w:p w:rsidR="00D00EB2" w:rsidRDefault="00B0662E" w:rsidP="009559D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9559DB" w:rsidRPr="009559DB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9559DB" w:rsidRPr="009559DB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9559DB" w:rsidRPr="009559DB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столы ученические 3-хместные – 15 шт.  столы ученические 2-хместные – 3 шт. стол преподавателя – 1 шт. скамьи со спинкой 3-хместные – 15 шт. скамьи со спинкой 2-хместные – 3 шт. кафедра (трибуна) – 1 шт. доска меловая – 1 шт. витрины стеклянные для зоологических препаратов – 2 шт. проектор «</w:t>
            </w:r>
            <w:proofErr w:type="spellStart"/>
            <w:r w:rsidR="009559DB" w:rsidRPr="009559DB">
              <w:rPr>
                <w:rFonts w:eastAsia="Times New Roman"/>
                <w:sz w:val="20"/>
                <w:szCs w:val="20"/>
              </w:rPr>
              <w:t>Epson</w:t>
            </w:r>
            <w:proofErr w:type="spellEnd"/>
            <w:r w:rsidR="009559DB" w:rsidRPr="009559DB">
              <w:rPr>
                <w:rFonts w:eastAsia="Times New Roman"/>
                <w:sz w:val="20"/>
                <w:szCs w:val="20"/>
              </w:rPr>
              <w:t xml:space="preserve"> EB-X72» стационарный – 1 шт. экран стационарный – 1 шт. ноутбук ICL – 1 шт. шкафчик металлический для хранения кабелей подключения ноутбука к интернету и проектору – 1 шт. планшеты с цветными фотографиями – 28 шт. подвесная система </w:t>
            </w:r>
            <w:proofErr w:type="spellStart"/>
            <w:r w:rsidR="009559DB" w:rsidRPr="009559DB">
              <w:rPr>
                <w:rFonts w:eastAsia="Times New Roman"/>
                <w:sz w:val="20"/>
                <w:szCs w:val="20"/>
              </w:rPr>
              <w:t>Joker</w:t>
            </w:r>
            <w:proofErr w:type="spellEnd"/>
            <w:r w:rsidR="009559DB" w:rsidRPr="009559DB">
              <w:rPr>
                <w:rFonts w:eastAsia="Times New Roman"/>
                <w:sz w:val="20"/>
                <w:szCs w:val="20"/>
              </w:rPr>
              <w:t xml:space="preserve"> для планшетов с фотографиями –  4 шт.</w:t>
            </w:r>
          </w:p>
        </w:tc>
      </w:tr>
      <w:tr w:rsidR="00D00EB2" w:rsidTr="009559D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B2" w:rsidRDefault="00D00EB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D00EB2" w:rsidRDefault="00D00EB2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861" w:type="pct"/>
        <w:tblCellSpacing w:w="15" w:type="dxa"/>
        <w:tblLook w:val="04A0" w:firstRow="1" w:lastRow="0" w:firstColumn="1" w:lastColumn="0" w:noHBand="0" w:noVBand="1"/>
      </w:tblPr>
      <w:tblGrid>
        <w:gridCol w:w="9645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3D4C31" w:rsidRDefault="003D4C31">
      <w:pPr>
        <w:jc w:val="right"/>
        <w:rPr>
          <w:rFonts w:eastAsia="Times New Roman"/>
          <w:i/>
          <w:color w:val="000000"/>
          <w:sz w:val="20"/>
          <w:szCs w:val="20"/>
        </w:rPr>
      </w:pPr>
    </w:p>
    <w:p w:rsidR="003D4C31" w:rsidRDefault="003D4C31">
      <w:pPr>
        <w:rPr>
          <w:rFonts w:eastAsia="Times New Roman"/>
          <w:i/>
          <w:color w:val="000000"/>
          <w:sz w:val="20"/>
          <w:szCs w:val="20"/>
        </w:rPr>
      </w:pPr>
      <w:r>
        <w:rPr>
          <w:rFonts w:eastAsia="Times New Roman"/>
          <w:i/>
          <w:color w:val="000000"/>
          <w:sz w:val="20"/>
          <w:szCs w:val="20"/>
        </w:rPr>
        <w:br w:type="page"/>
      </w:r>
    </w:p>
    <w:p w:rsidR="00D00EB2" w:rsidRDefault="00A328B5">
      <w:pPr>
        <w:jc w:val="right"/>
        <w:rPr>
          <w:rFonts w:eastAsia="Times New Roman"/>
          <w:i/>
          <w:color w:val="000000"/>
          <w:sz w:val="20"/>
          <w:szCs w:val="20"/>
        </w:rPr>
      </w:pPr>
      <w:r>
        <w:rPr>
          <w:rFonts w:eastAsia="Times New Roman"/>
          <w:i/>
          <w:color w:val="000000"/>
          <w:sz w:val="20"/>
          <w:szCs w:val="20"/>
        </w:rPr>
        <w:lastRenderedPageBreak/>
        <w:t>Приложение №1</w:t>
      </w:r>
    </w:p>
    <w:p w:rsidR="00D00EB2" w:rsidRDefault="00A328B5">
      <w:pPr>
        <w:jc w:val="right"/>
        <w:rPr>
          <w:rFonts w:eastAsia="Times New Roman"/>
          <w:i/>
          <w:color w:val="000000"/>
          <w:sz w:val="20"/>
          <w:szCs w:val="20"/>
        </w:rPr>
      </w:pPr>
      <w:r>
        <w:rPr>
          <w:rFonts w:eastAsia="Times New Roman"/>
          <w:i/>
          <w:color w:val="000000"/>
          <w:sz w:val="20"/>
          <w:szCs w:val="20"/>
        </w:rPr>
        <w:t>к рабочей программе дисциплины (модуля)</w:t>
      </w:r>
    </w:p>
    <w:p w:rsidR="00D00EB2" w:rsidRDefault="00F919FC">
      <w:pPr>
        <w:ind w:firstLine="525"/>
        <w:jc w:val="right"/>
        <w:rPr>
          <w:rFonts w:eastAsia="Times New Roman"/>
          <w:i/>
          <w:sz w:val="20"/>
          <w:szCs w:val="20"/>
        </w:rPr>
      </w:pPr>
      <w:r w:rsidRPr="00F919FC">
        <w:rPr>
          <w:rFonts w:eastAsia="Times New Roman"/>
          <w:i/>
          <w:sz w:val="20"/>
          <w:szCs w:val="20"/>
        </w:rPr>
        <w:t>Б1.В.ДВ.03.01</w:t>
      </w:r>
      <w:r w:rsidR="00A328B5">
        <w:rPr>
          <w:rFonts w:eastAsia="Times New Roman"/>
          <w:i/>
          <w:sz w:val="20"/>
          <w:szCs w:val="20"/>
        </w:rPr>
        <w:t xml:space="preserve"> Биогеография</w:t>
      </w:r>
    </w:p>
    <w:p w:rsidR="00D00EB2" w:rsidRDefault="00D00EB2">
      <w:pPr>
        <w:jc w:val="center"/>
        <w:rPr>
          <w:rFonts w:eastAsia="Times New Roman"/>
          <w:color w:val="000000"/>
          <w:sz w:val="20"/>
          <w:szCs w:val="20"/>
        </w:rPr>
      </w:pPr>
    </w:p>
    <w:p w:rsidR="00D00EB2" w:rsidRDefault="00D00EB2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Pr="009559DB" w:rsidRDefault="009559DB" w:rsidP="009559DB">
      <w:pPr>
        <w:ind w:firstLine="525"/>
        <w:jc w:val="center"/>
        <w:rPr>
          <w:rFonts w:eastAsia="Times New Roman"/>
          <w:sz w:val="20"/>
          <w:szCs w:val="20"/>
        </w:rPr>
      </w:pPr>
      <w:r w:rsidRPr="009559DB">
        <w:rPr>
          <w:rFonts w:eastAsia="Times New Roman"/>
          <w:sz w:val="20"/>
          <w:szCs w:val="20"/>
        </w:rPr>
        <w:t>МИНИСТЕРСТВО НАУКИ И ВЫСШЕГО ОБРАЗОВАНИЯ РОССИЙСКОЙ ФЕДЕРАЦИИ</w:t>
      </w:r>
    </w:p>
    <w:p w:rsidR="009559DB" w:rsidRPr="009559DB" w:rsidRDefault="009559DB" w:rsidP="009559DB">
      <w:pPr>
        <w:ind w:firstLine="525"/>
        <w:jc w:val="center"/>
        <w:rPr>
          <w:rFonts w:eastAsia="Times New Roman"/>
          <w:sz w:val="20"/>
          <w:szCs w:val="20"/>
        </w:rPr>
      </w:pPr>
      <w:r w:rsidRPr="009559DB">
        <w:rPr>
          <w:rFonts w:eastAsia="Times New Roman"/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9559DB" w:rsidRPr="009559DB" w:rsidRDefault="009559DB" w:rsidP="009559DB">
      <w:pPr>
        <w:ind w:firstLine="525"/>
        <w:jc w:val="center"/>
        <w:rPr>
          <w:rFonts w:eastAsia="Times New Roman"/>
          <w:sz w:val="20"/>
          <w:szCs w:val="20"/>
        </w:rPr>
      </w:pPr>
      <w:r w:rsidRPr="009559DB">
        <w:rPr>
          <w:rFonts w:eastAsia="Times New Roman"/>
          <w:sz w:val="20"/>
          <w:szCs w:val="20"/>
        </w:rPr>
        <w:t>"Казанский (Приволжский) федеральный университет"</w:t>
      </w:r>
    </w:p>
    <w:p w:rsidR="009559DB" w:rsidRDefault="009559DB" w:rsidP="009559DB">
      <w:pPr>
        <w:ind w:firstLine="525"/>
        <w:jc w:val="center"/>
        <w:rPr>
          <w:rFonts w:eastAsia="Times New Roman"/>
          <w:sz w:val="20"/>
          <w:szCs w:val="20"/>
        </w:rPr>
      </w:pPr>
      <w:r w:rsidRPr="009559DB">
        <w:rPr>
          <w:rFonts w:eastAsia="Times New Roman"/>
          <w:sz w:val="20"/>
          <w:szCs w:val="20"/>
        </w:rPr>
        <w:t>Елабужский институт (филиал)</w:t>
      </w:r>
    </w:p>
    <w:p w:rsidR="00F919FC" w:rsidRPr="009559DB" w:rsidRDefault="00F919FC" w:rsidP="009559DB">
      <w:pPr>
        <w:ind w:firstLine="525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Отделение математики и естественных наук</w:t>
      </w: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9559DB" w:rsidRDefault="009559DB">
      <w:pPr>
        <w:ind w:firstLine="525"/>
        <w:rPr>
          <w:rFonts w:eastAsia="Times New Roman"/>
          <w:color w:val="000000"/>
          <w:sz w:val="20"/>
          <w:szCs w:val="20"/>
        </w:rPr>
      </w:pPr>
    </w:p>
    <w:p w:rsidR="00D00EB2" w:rsidRDefault="00A328B5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Фонд оценочных средств </w:t>
      </w:r>
      <w:r>
        <w:rPr>
          <w:rFonts w:eastAsia="Times New Roman"/>
          <w:b/>
          <w:sz w:val="20"/>
          <w:szCs w:val="20"/>
        </w:rPr>
        <w:t>по дисциплине (модулю)</w:t>
      </w:r>
    </w:p>
    <w:p w:rsidR="00D00EB2" w:rsidRDefault="00F919FC">
      <w:pPr>
        <w:jc w:val="center"/>
        <w:rPr>
          <w:rFonts w:eastAsia="Times New Roman"/>
          <w:sz w:val="20"/>
          <w:szCs w:val="20"/>
        </w:rPr>
      </w:pPr>
      <w:r w:rsidRPr="00F919FC">
        <w:rPr>
          <w:rFonts w:eastAsia="Times New Roman"/>
          <w:sz w:val="20"/>
          <w:szCs w:val="20"/>
        </w:rPr>
        <w:t>Б1.В.ДВ.03.01</w:t>
      </w:r>
      <w:r w:rsidR="00A328B5">
        <w:rPr>
          <w:rFonts w:eastAsia="Times New Roman"/>
          <w:sz w:val="20"/>
          <w:szCs w:val="20"/>
        </w:rPr>
        <w:t xml:space="preserve"> Биогеография</w:t>
      </w:r>
    </w:p>
    <w:p w:rsidR="00D00EB2" w:rsidRDefault="00D00EB2">
      <w:pPr>
        <w:ind w:firstLine="525"/>
        <w:jc w:val="center"/>
        <w:rPr>
          <w:rFonts w:eastAsia="Times New Roman"/>
          <w:b/>
          <w:bCs/>
          <w:sz w:val="20"/>
          <w:szCs w:val="20"/>
        </w:rPr>
      </w:pPr>
    </w:p>
    <w:p w:rsidR="00D00EB2" w:rsidRDefault="00D00EB2">
      <w:pPr>
        <w:ind w:firstLine="525"/>
        <w:jc w:val="both"/>
        <w:rPr>
          <w:rFonts w:eastAsia="Times New Roman"/>
          <w:sz w:val="20"/>
          <w:szCs w:val="20"/>
        </w:rPr>
      </w:pPr>
    </w:p>
    <w:p w:rsidR="00D00EB2" w:rsidRDefault="00A328B5">
      <w:pPr>
        <w:ind w:firstLine="567"/>
        <w:rPr>
          <w:rFonts w:eastAsia="Times New Roman"/>
          <w:sz w:val="20"/>
          <w:szCs w:val="20"/>
          <w:u w:val="single"/>
        </w:rPr>
      </w:pPr>
      <w:r>
        <w:rPr>
          <w:rFonts w:eastAsia="Times New Roman"/>
          <w:sz w:val="20"/>
          <w:szCs w:val="20"/>
        </w:rPr>
        <w:t xml:space="preserve">Направление подготовки: </w:t>
      </w:r>
      <w:r>
        <w:rPr>
          <w:rFonts w:eastAsia="Times New Roman"/>
          <w:sz w:val="20"/>
          <w:szCs w:val="20"/>
          <w:u w:val="single"/>
        </w:rPr>
        <w:t>44.03.05 – Педагогическое образование (с двумя профилями</w:t>
      </w:r>
      <w:r w:rsidR="00E52BB4">
        <w:rPr>
          <w:rFonts w:eastAsia="Times New Roman"/>
          <w:sz w:val="20"/>
          <w:szCs w:val="20"/>
          <w:u w:val="single"/>
        </w:rPr>
        <w:t xml:space="preserve"> подготовки</w:t>
      </w:r>
      <w:r>
        <w:rPr>
          <w:rFonts w:eastAsia="Times New Roman"/>
          <w:sz w:val="20"/>
          <w:szCs w:val="20"/>
          <w:u w:val="single"/>
        </w:rPr>
        <w:t>)</w:t>
      </w:r>
    </w:p>
    <w:p w:rsidR="00D00EB2" w:rsidRDefault="00A328B5">
      <w:pPr>
        <w:ind w:firstLine="56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Профиль подготовки: Биология и химия</w:t>
      </w:r>
    </w:p>
    <w:p w:rsidR="00D00EB2" w:rsidRDefault="00A328B5">
      <w:pPr>
        <w:ind w:firstLine="567"/>
        <w:rPr>
          <w:rFonts w:eastAsia="Times New Roman"/>
          <w:sz w:val="20"/>
          <w:szCs w:val="20"/>
          <w:u w:val="single"/>
        </w:rPr>
      </w:pPr>
      <w:r>
        <w:rPr>
          <w:rFonts w:eastAsia="Times New Roman"/>
          <w:sz w:val="20"/>
          <w:szCs w:val="20"/>
        </w:rPr>
        <w:t xml:space="preserve">Квалификация выпускника: </w:t>
      </w:r>
      <w:r>
        <w:rPr>
          <w:rFonts w:eastAsia="Times New Roman"/>
          <w:sz w:val="20"/>
          <w:szCs w:val="20"/>
          <w:u w:val="single"/>
        </w:rPr>
        <w:t xml:space="preserve">бакалавр </w:t>
      </w:r>
    </w:p>
    <w:p w:rsidR="00D00EB2" w:rsidRDefault="00A328B5">
      <w:pPr>
        <w:ind w:firstLine="567"/>
        <w:rPr>
          <w:rFonts w:eastAsia="Times New Roman"/>
          <w:sz w:val="20"/>
          <w:szCs w:val="20"/>
          <w:u w:val="single"/>
        </w:rPr>
      </w:pPr>
      <w:r>
        <w:rPr>
          <w:rFonts w:eastAsia="Times New Roman"/>
          <w:sz w:val="20"/>
          <w:szCs w:val="20"/>
        </w:rPr>
        <w:t xml:space="preserve">Форма обучения: </w:t>
      </w:r>
      <w:r>
        <w:rPr>
          <w:rFonts w:eastAsia="Times New Roman"/>
          <w:sz w:val="20"/>
          <w:szCs w:val="20"/>
          <w:u w:val="single"/>
        </w:rPr>
        <w:t>очное</w:t>
      </w:r>
    </w:p>
    <w:p w:rsidR="00D00EB2" w:rsidRDefault="00A328B5">
      <w:pPr>
        <w:ind w:firstLine="567"/>
        <w:rPr>
          <w:rFonts w:eastAsia="Times New Roman"/>
          <w:sz w:val="20"/>
          <w:szCs w:val="20"/>
          <w:u w:val="single"/>
        </w:rPr>
      </w:pPr>
      <w:r>
        <w:rPr>
          <w:rFonts w:eastAsia="Times New Roman"/>
          <w:sz w:val="20"/>
          <w:szCs w:val="20"/>
        </w:rPr>
        <w:t xml:space="preserve">Язык обучения: </w:t>
      </w:r>
      <w:r>
        <w:rPr>
          <w:rFonts w:eastAsia="Times New Roman"/>
          <w:sz w:val="20"/>
          <w:szCs w:val="20"/>
          <w:u w:val="single"/>
        </w:rPr>
        <w:t>русский</w:t>
      </w:r>
    </w:p>
    <w:p w:rsidR="00D00EB2" w:rsidRDefault="00A328B5">
      <w:pPr>
        <w:ind w:firstLine="567"/>
        <w:rPr>
          <w:rFonts w:eastAsia="Times New Roman"/>
          <w:sz w:val="20"/>
          <w:szCs w:val="20"/>
          <w:u w:val="single"/>
        </w:rPr>
      </w:pPr>
      <w:r>
        <w:rPr>
          <w:rFonts w:eastAsia="Times New Roman"/>
          <w:sz w:val="20"/>
          <w:szCs w:val="20"/>
        </w:rPr>
        <w:t xml:space="preserve">Год начала обучения по образовательной программе: </w:t>
      </w:r>
      <w:r w:rsidR="000858E2">
        <w:rPr>
          <w:rFonts w:eastAsia="Times New Roman"/>
          <w:sz w:val="20"/>
          <w:szCs w:val="20"/>
          <w:u w:val="single"/>
        </w:rPr>
        <w:t>2026</w:t>
      </w:r>
    </w:p>
    <w:p w:rsidR="00D00EB2" w:rsidRDefault="00D00EB2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9559DB" w:rsidRDefault="009559DB">
      <w:pPr>
        <w:ind w:firstLine="525"/>
        <w:jc w:val="both"/>
        <w:rPr>
          <w:rFonts w:eastAsia="Times New Roman"/>
          <w:sz w:val="20"/>
          <w:szCs w:val="20"/>
        </w:rPr>
      </w:pPr>
    </w:p>
    <w:p w:rsidR="00D00EB2" w:rsidRDefault="00D00EB2">
      <w:pPr>
        <w:jc w:val="center"/>
        <w:rPr>
          <w:rFonts w:eastAsia="Times New Roman"/>
          <w:color w:val="000000"/>
          <w:sz w:val="20"/>
          <w:szCs w:val="20"/>
        </w:rPr>
      </w:pPr>
    </w:p>
    <w:p w:rsidR="00D00EB2" w:rsidRDefault="00A328B5">
      <w:pPr>
        <w:jc w:val="center"/>
        <w:rPr>
          <w:rFonts w:eastAsia="Times New Roman"/>
          <w:b/>
          <w:bCs/>
          <w:color w:val="000000"/>
          <w:sz w:val="20"/>
          <w:szCs w:val="20"/>
        </w:rPr>
      </w:pPr>
      <w:r>
        <w:rPr>
          <w:rFonts w:eastAsia="Times New Roman"/>
          <w:b/>
          <w:bCs/>
          <w:color w:val="000000"/>
          <w:sz w:val="20"/>
          <w:szCs w:val="20"/>
        </w:rPr>
        <w:t>Содержание</w:t>
      </w:r>
    </w:p>
    <w:p w:rsidR="00D00EB2" w:rsidRDefault="00D00EB2">
      <w:pPr>
        <w:jc w:val="both"/>
        <w:rPr>
          <w:rFonts w:eastAsia="Times New Roman"/>
          <w:color w:val="000000"/>
          <w:sz w:val="20"/>
          <w:szCs w:val="20"/>
        </w:rPr>
      </w:pP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2. Критерии оценивания сформированности компетенций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4. </w:t>
      </w:r>
      <w:r>
        <w:rPr>
          <w:rFonts w:eastAsia="Times New Roman"/>
          <w:sz w:val="20"/>
          <w:szCs w:val="20"/>
        </w:rPr>
        <w:t>Оценочные средства, порядок их применения и критерии оценивания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 Оценочные средства текущего контроля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4.1.1. Реферат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4.1.1.1. Порядок проведения и процедура оценивания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4.1.1.2. Критерии оценивания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4.1.1.3. Содержание оценочного средства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4.1.2. Коллоквиум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4.1.2.1. Порядок проведения и процедура оценивания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4.1.2.2. Критерии оценивания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4.1.2.3. Содержание оценочного средства</w:t>
      </w:r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4.1.3. Тестирование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sz w:val="20"/>
          <w:szCs w:val="20"/>
        </w:rPr>
        <w:t>4.1.3.1. Порядок проведения</w:t>
      </w:r>
      <w:r>
        <w:rPr>
          <w:rFonts w:eastAsia="Times New Roman"/>
          <w:color w:val="000000"/>
          <w:sz w:val="20"/>
          <w:szCs w:val="20"/>
        </w:rPr>
        <w:t xml:space="preserve"> и процедура оценивания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4.1.3.2. Критерии оценивания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4.1.3.3. Содержание оценочного средства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4.2. Оценочные средства промежуточного контроля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4.2.1.  Экзамен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4.2.1.1. Порядок проведения и процедура оценивания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4.2.1.2. Критерии оценивания</w:t>
      </w:r>
    </w:p>
    <w:p w:rsidR="00D00EB2" w:rsidRDefault="00A328B5">
      <w:pPr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4.2.1.3. Оценочные средства</w:t>
      </w:r>
    </w:p>
    <w:p w:rsidR="00D00EB2" w:rsidRDefault="00D00EB2">
      <w:pPr>
        <w:jc w:val="both"/>
        <w:rPr>
          <w:rFonts w:eastAsia="Times New Roman"/>
          <w:color w:val="000000"/>
          <w:sz w:val="20"/>
          <w:szCs w:val="20"/>
        </w:rPr>
      </w:pPr>
    </w:p>
    <w:p w:rsidR="00D00EB2" w:rsidRDefault="00D00EB2">
      <w:pPr>
        <w:rPr>
          <w:rFonts w:eastAsia="Times New Roman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rPr>
          <w:rFonts w:eastAsia="Times New Roman"/>
          <w:i/>
          <w:sz w:val="28"/>
          <w:szCs w:val="28"/>
        </w:rPr>
      </w:pPr>
    </w:p>
    <w:p w:rsidR="00D00EB2" w:rsidRDefault="00D00EB2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9559DB" w:rsidRDefault="009559DB">
      <w:pPr>
        <w:rPr>
          <w:rFonts w:eastAsia="Times New Roman"/>
          <w:i/>
          <w:sz w:val="28"/>
          <w:szCs w:val="28"/>
        </w:rPr>
      </w:pPr>
    </w:p>
    <w:p w:rsidR="00D00EB2" w:rsidRDefault="00A328B5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0" w:name="_Toc31551160"/>
      <w:bookmarkStart w:id="1" w:name="_Toc36929822"/>
      <w:bookmarkStart w:id="2" w:name="_Toc36926271"/>
      <w:bookmarkStart w:id="3" w:name="_Hlk31550383"/>
      <w:r>
        <w:rPr>
          <w:rFonts w:eastAsia="Calibri"/>
          <w:b/>
          <w:bCs/>
          <w:color w:val="000000"/>
          <w:sz w:val="20"/>
          <w:szCs w:val="20"/>
          <w:lang w:eastAsia="en-US"/>
        </w:rPr>
        <w:t>1. Соответствие компетенций планируемым результатам обучения по дисциплине</w:t>
      </w:r>
      <w:bookmarkEnd w:id="0"/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(модулю)</w:t>
      </w:r>
      <w:bookmarkEnd w:id="1"/>
      <w:bookmarkEnd w:id="2"/>
    </w:p>
    <w:bookmarkEnd w:id="3"/>
    <w:p w:rsidR="00D00EB2" w:rsidRDefault="00D00EB2">
      <w:pPr>
        <w:jc w:val="both"/>
        <w:rPr>
          <w:rFonts w:eastAsia="Times New Roman"/>
          <w:color w:val="000000"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2"/>
        <w:gridCol w:w="3146"/>
        <w:gridCol w:w="5103"/>
      </w:tblGrid>
      <w:tr w:rsidR="00D00EB2">
        <w:trPr>
          <w:trHeight w:val="528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B2" w:rsidRDefault="00A328B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B2" w:rsidRDefault="00A328B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magenta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Индикаторы достижения компетенций для данной дисциплины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B2" w:rsidRDefault="00A328B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E74770"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70" w:rsidRDefault="00E7477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УК-1</w:t>
            </w:r>
          </w:p>
          <w:p w:rsidR="00E74770" w:rsidRDefault="00E74770">
            <w:pPr>
              <w:rPr>
                <w:rFonts w:eastAsia="Times New Roman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70" w:rsidRPr="00362273" w:rsidRDefault="00E74770" w:rsidP="00E74770">
            <w:pPr>
              <w:widowControl w:val="0"/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Знать принципы поиска информации, критического анализа и синтеза информации, методики системного подхода для решения поставленных задач</w:t>
            </w:r>
          </w:p>
          <w:p w:rsidR="00E74770" w:rsidRDefault="00E74770" w:rsidP="00E74770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  <w:p w:rsidR="00E74770" w:rsidRDefault="00E74770" w:rsidP="00E7477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Владеть навыками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Default="00F87CFC" w:rsidP="00F87CFC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F87CFC" w:rsidRPr="00F919FC" w:rsidRDefault="00F87CFC" w:rsidP="00F87CFC">
            <w:pPr>
              <w:rPr>
                <w:rFonts w:eastAsia="Times New Roman"/>
                <w:b/>
                <w:iCs/>
                <w:color w:val="000000"/>
                <w:sz w:val="20"/>
                <w:szCs w:val="20"/>
              </w:rPr>
            </w:pPr>
            <w:r w:rsidRPr="00F919FC">
              <w:rPr>
                <w:rFonts w:eastAsia="Times New Roman"/>
                <w:b/>
                <w:iCs/>
                <w:color w:val="000000"/>
                <w:sz w:val="20"/>
                <w:szCs w:val="20"/>
              </w:rPr>
              <w:t>Реферат: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1. Введение. Биогеография как наука.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2. Основы ареалогии.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Флористические регионы суши.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4. Фаунистические регионы суши.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5. Типы биомов суши: тундра, хвойный и широколиственный лес.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Типы биомов суши: степи и пустыни, саванны, субтропические леса.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7. Биогеография морей и океанов.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8. Биомы островов. </w:t>
            </w:r>
          </w:p>
          <w:p w:rsidR="00F87CFC" w:rsidRDefault="00F87CFC" w:rsidP="00F87CFC">
            <w:pPr>
              <w:rPr>
                <w:rFonts w:eastAsia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Биогеография и проблемы сохранения биологического разнообразия Биоразнообразие России.</w:t>
            </w:r>
          </w:p>
          <w:p w:rsidR="00F87CFC" w:rsidRPr="00F919FC" w:rsidRDefault="00F87CFC" w:rsidP="00F87CFC">
            <w:pPr>
              <w:rPr>
                <w:rFonts w:eastAsia="Times New Roman"/>
                <w:b/>
                <w:sz w:val="20"/>
                <w:szCs w:val="20"/>
              </w:rPr>
            </w:pPr>
            <w:r w:rsidRPr="00F919FC">
              <w:rPr>
                <w:rFonts w:eastAsia="Times New Roman"/>
                <w:b/>
                <w:sz w:val="20"/>
                <w:szCs w:val="20"/>
              </w:rPr>
              <w:t>Коллоквиум: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Флористические регионы суши.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4. Фаунистические регионы суши.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5. Типы биомов суши: тундра, хвойный и широколиственный лес.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Типы биомов суши: степи и пустыни, саванны, субтропические леса. </w:t>
            </w:r>
          </w:p>
          <w:p w:rsidR="00F87CFC" w:rsidRDefault="00F87CFC" w:rsidP="00F87CFC">
            <w:pPr>
              <w:rPr>
                <w:rFonts w:eastAsia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Биогеография и проблемы сохранения биологического разнообразия Биоразнообразие России.</w:t>
            </w:r>
          </w:p>
          <w:p w:rsidR="00F87CFC" w:rsidRPr="00F919FC" w:rsidRDefault="00F87CFC" w:rsidP="00F87CFC">
            <w:pPr>
              <w:rPr>
                <w:rFonts w:eastAsia="Times New Roman"/>
                <w:b/>
                <w:sz w:val="20"/>
                <w:szCs w:val="20"/>
              </w:rPr>
            </w:pPr>
            <w:r w:rsidRPr="00F919FC">
              <w:rPr>
                <w:rFonts w:eastAsia="Times New Roman"/>
                <w:b/>
                <w:sz w:val="20"/>
                <w:szCs w:val="20"/>
              </w:rPr>
              <w:t>Тестирование: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1. Введение. Биогеография как наука.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2. Основы ареалогии.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Флористические регионы суши.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4. Фаунистические регионы суши.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5. Типы биомов суши: тундра, хвойный и широколиственный лес.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Типы биомов суши: степи и пустыни, саванны, субтропические леса.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7. Биогеография морей и океанов. </w:t>
            </w:r>
          </w:p>
          <w:p w:rsidR="00F87CFC" w:rsidRDefault="00F87CFC" w:rsidP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8. Биомы островов. </w:t>
            </w:r>
          </w:p>
          <w:p w:rsidR="00F87CFC" w:rsidRDefault="00F87CFC" w:rsidP="00F87CFC">
            <w:pPr>
              <w:rPr>
                <w:rFonts w:eastAsia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Биогеография и проблемы сохранения биологического разнообразия Биоразнообразие России.</w:t>
            </w:r>
          </w:p>
          <w:p w:rsidR="00F87CFC" w:rsidRDefault="00F87CFC" w:rsidP="00F87CFC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E74770" w:rsidRDefault="00F87CFC" w:rsidP="00F87CFC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F919FC">
              <w:rPr>
                <w:rFonts w:eastAsia="Times New Roman"/>
                <w:b/>
                <w:color w:val="000000"/>
                <w:sz w:val="20"/>
                <w:szCs w:val="20"/>
              </w:rPr>
              <w:t>Экзамен</w:t>
            </w:r>
          </w:p>
        </w:tc>
      </w:tr>
      <w:tr w:rsidR="00F87CFC"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Pr="0093513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</w:t>
            </w:r>
          </w:p>
          <w:p w:rsidR="00F87CFC" w:rsidRPr="0093513C" w:rsidRDefault="00F87CFC" w:rsidP="00363272">
            <w:pPr>
              <w:rPr>
                <w:sz w:val="20"/>
                <w:szCs w:val="20"/>
              </w:rPr>
            </w:pPr>
            <w:r w:rsidRPr="00804D3E">
              <w:rPr>
                <w:sz w:val="20"/>
                <w:szCs w:val="20"/>
              </w:rPr>
              <w:t>Способен применять предметные знания в области биологии при реализации образовательного процесса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Default="00F87CFC" w:rsidP="00363272">
            <w:pPr>
              <w:rPr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 xml:space="preserve">Знать </w:t>
            </w:r>
            <w:r>
              <w:rPr>
                <w:sz w:val="20"/>
                <w:szCs w:val="20"/>
              </w:rPr>
              <w:t xml:space="preserve">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</w:t>
            </w:r>
            <w:r>
              <w:rPr>
                <w:sz w:val="20"/>
                <w:szCs w:val="20"/>
              </w:rPr>
              <w:t>живых систем различного уровня</w:t>
            </w:r>
          </w:p>
          <w:p w:rsidR="00F87CFC" w:rsidRDefault="00F87CFC" w:rsidP="00363272">
            <w:pPr>
              <w:rPr>
                <w:color w:val="000000"/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 xml:space="preserve">Уметь 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  <w:p w:rsidR="00F87CFC" w:rsidRPr="00073C09" w:rsidRDefault="00F87CFC" w:rsidP="00363272">
            <w:pPr>
              <w:rPr>
                <w:color w:val="000000"/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Владеть 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</w:t>
            </w:r>
            <w:r w:rsidRPr="0097544C">
              <w:rPr>
                <w:color w:val="000000"/>
                <w:sz w:val="20"/>
                <w:szCs w:val="20"/>
              </w:rPr>
              <w:lastRenderedPageBreak/>
              <w:t>урочной и внеурочной форм обучения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Default="00F87CFC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lastRenderedPageBreak/>
              <w:t>Текущий контроль:</w:t>
            </w:r>
          </w:p>
          <w:p w:rsidR="00F87CFC" w:rsidRPr="00F919FC" w:rsidRDefault="00F87CFC">
            <w:pPr>
              <w:rPr>
                <w:rFonts w:eastAsia="Times New Roman"/>
                <w:b/>
                <w:iCs/>
                <w:color w:val="000000"/>
                <w:sz w:val="20"/>
                <w:szCs w:val="20"/>
              </w:rPr>
            </w:pPr>
            <w:r w:rsidRPr="00F919FC">
              <w:rPr>
                <w:rFonts w:eastAsia="Times New Roman"/>
                <w:b/>
                <w:iCs/>
                <w:color w:val="000000"/>
                <w:sz w:val="20"/>
                <w:szCs w:val="20"/>
              </w:rPr>
              <w:t>Реферат: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1. Введение. Биогеография как наука.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2. Основы ареалогии.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Флористические регионы суши.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4. Фаунистические регионы суши.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5. Типы биомов суши: тундра, хвойный и широколиственный лес.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Типы биомов суши: степи и пустыни, саванны, субтропические леса.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7. Биогеография морей и океанов.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8. Биомы островов. </w:t>
            </w:r>
          </w:p>
          <w:p w:rsidR="00F87CFC" w:rsidRDefault="00F87CFC">
            <w:pPr>
              <w:rPr>
                <w:rFonts w:eastAsia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Биогеография и проблемы сохранения биологического разнообразия Биоразнообразие России.</w:t>
            </w:r>
          </w:p>
          <w:p w:rsidR="00F87CFC" w:rsidRPr="00F919FC" w:rsidRDefault="00F87CFC">
            <w:pPr>
              <w:rPr>
                <w:rFonts w:eastAsia="Times New Roman"/>
                <w:b/>
                <w:sz w:val="20"/>
                <w:szCs w:val="20"/>
              </w:rPr>
            </w:pPr>
            <w:r w:rsidRPr="00F919FC">
              <w:rPr>
                <w:rFonts w:eastAsia="Times New Roman"/>
                <w:b/>
                <w:sz w:val="20"/>
                <w:szCs w:val="20"/>
              </w:rPr>
              <w:t>Коллоквиум: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Флористические регионы суши.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4. Фаунистические регионы суши.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Тема 5. Типы биомов суши: тундра, хвойный и широколиственный лес.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Типы биомов суши: степи и пустыни, саванны, субтропические леса. </w:t>
            </w:r>
          </w:p>
          <w:p w:rsidR="00F87CFC" w:rsidRDefault="00F87CFC">
            <w:pPr>
              <w:rPr>
                <w:rFonts w:eastAsia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Биогеография и проблемы сохранения биологического разнообразия Биоразнообразие России.</w:t>
            </w:r>
          </w:p>
          <w:p w:rsidR="00F87CFC" w:rsidRPr="00F919FC" w:rsidRDefault="00F87CFC">
            <w:pPr>
              <w:rPr>
                <w:rFonts w:eastAsia="Times New Roman"/>
                <w:b/>
                <w:sz w:val="20"/>
                <w:szCs w:val="20"/>
              </w:rPr>
            </w:pPr>
            <w:r w:rsidRPr="00F919FC">
              <w:rPr>
                <w:rFonts w:eastAsia="Times New Roman"/>
                <w:b/>
                <w:sz w:val="20"/>
                <w:szCs w:val="20"/>
              </w:rPr>
              <w:t>Тестирование: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1. Введение. Биогеография как наука.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2. Основы ареалогии.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Флористические регионы суши.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4. Фаунистические регионы суши.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5. Типы биомов суши: тундра, хвойный и широколиственный лес.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Типы биомов суши: степи и пустыни, саванны, субтропические леса.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7. Биогеография морей и океанов. </w:t>
            </w:r>
          </w:p>
          <w:p w:rsidR="00F87CFC" w:rsidRDefault="00F87CF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8. Биомы островов. </w:t>
            </w:r>
          </w:p>
          <w:p w:rsidR="00F87CFC" w:rsidRDefault="00F87CFC">
            <w:pPr>
              <w:rPr>
                <w:rFonts w:eastAsia="Times New Roman"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Биогеография и проблемы сохранения биологического разнообразия Биоразнообразие России.</w:t>
            </w:r>
          </w:p>
          <w:p w:rsidR="00F87CFC" w:rsidRDefault="00F87CFC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F87CFC" w:rsidRPr="00F919FC" w:rsidRDefault="00F87CFC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919FC">
              <w:rPr>
                <w:rFonts w:eastAsia="Times New Roman"/>
                <w:b/>
                <w:color w:val="000000"/>
                <w:sz w:val="20"/>
                <w:szCs w:val="20"/>
              </w:rPr>
              <w:t>Экзамен</w:t>
            </w:r>
          </w:p>
        </w:tc>
      </w:tr>
    </w:tbl>
    <w:p w:rsidR="00D00EB2" w:rsidRDefault="00D00EB2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4" w:name="_Toc36929823"/>
      <w:bookmarkStart w:id="5" w:name="_Toc36926272"/>
      <w:bookmarkStart w:id="6" w:name="_Toc31551161"/>
      <w:bookmarkStart w:id="7" w:name="_Hlk31550416"/>
    </w:p>
    <w:p w:rsidR="00D00EB2" w:rsidRDefault="00A328B5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2. Критерии оценивания сформированности компетенций</w:t>
      </w:r>
      <w:bookmarkEnd w:id="4"/>
      <w:bookmarkEnd w:id="5"/>
      <w:bookmarkEnd w:id="6"/>
    </w:p>
    <w:p w:rsidR="00D00EB2" w:rsidRDefault="00D00EB2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tbl>
      <w:tblPr>
        <w:tblW w:w="103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8"/>
        <w:gridCol w:w="2398"/>
        <w:gridCol w:w="10"/>
        <w:gridCol w:w="2547"/>
        <w:gridCol w:w="2411"/>
        <w:gridCol w:w="2126"/>
      </w:tblGrid>
      <w:tr w:rsidR="00D00EB2" w:rsidTr="00F919FC"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7"/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Отлично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Хорошо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Удовлетворительно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Не удовлетворительно</w:t>
            </w:r>
          </w:p>
        </w:tc>
      </w:tr>
      <w:tr w:rsidR="00D00EB2" w:rsidTr="00F919FC"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D00EB2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(71-85 баллов)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D00EB2" w:rsidRDefault="00A328B5" w:rsidP="00F919F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F87CFC" w:rsidTr="00B91BE0">
        <w:trPr>
          <w:trHeight w:val="47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УК-1.1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362273" w:rsidRDefault="00F87CFC" w:rsidP="00363272">
            <w:pPr>
              <w:widowControl w:val="0"/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множество </w:t>
            </w:r>
            <w:r w:rsidRPr="00362273">
              <w:rPr>
                <w:sz w:val="20"/>
                <w:szCs w:val="20"/>
              </w:rPr>
              <w:t>принцип</w:t>
            </w:r>
            <w:r>
              <w:rPr>
                <w:sz w:val="20"/>
                <w:szCs w:val="20"/>
              </w:rPr>
              <w:t>ов</w:t>
            </w:r>
            <w:r w:rsidRPr="00362273">
              <w:rPr>
                <w:sz w:val="20"/>
                <w:szCs w:val="20"/>
              </w:rPr>
              <w:t xml:space="preserve"> эффективного поиска, критического анализа и синтеза информации, комплекс методик системного подхода для решения поставленных задач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362273" w:rsidRDefault="00F87CFC" w:rsidP="00363272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общие </w:t>
            </w:r>
            <w:r w:rsidRPr="00362273">
              <w:rPr>
                <w:sz w:val="20"/>
                <w:szCs w:val="20"/>
              </w:rPr>
              <w:t>принципы поиска, критического анализа и синтеза информации, методики системного подхода для решения стандартных и нестандартных задач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362273" w:rsidRDefault="00F87CFC" w:rsidP="00363272">
            <w:pPr>
              <w:widowControl w:val="0"/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 xml:space="preserve">ет </w:t>
            </w:r>
            <w:r w:rsidRPr="00362273">
              <w:rPr>
                <w:sz w:val="20"/>
                <w:szCs w:val="20"/>
              </w:rPr>
              <w:t>базовые принципы поиска, критического анализа и синтеза информации, основные методики системного подхода для решения стандартных задач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</w:t>
            </w:r>
            <w:r w:rsidRPr="00362273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ет </w:t>
            </w:r>
            <w:r w:rsidRPr="00362273">
              <w:rPr>
                <w:sz w:val="20"/>
                <w:szCs w:val="20"/>
              </w:rPr>
              <w:t>базовые принципы поиска, критического анализа и синтеза информации, основные методики системного подхода для решения стандартных задач</w:t>
            </w:r>
          </w:p>
        </w:tc>
      </w:tr>
      <w:tr w:rsidR="00F87CFC" w:rsidTr="00B91BE0">
        <w:trPr>
          <w:trHeight w:val="47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УК-1.2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362273" w:rsidRDefault="00F87CFC" w:rsidP="00363272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Уме</w:t>
            </w:r>
            <w:r>
              <w:rPr>
                <w:sz w:val="20"/>
                <w:szCs w:val="20"/>
              </w:rPr>
              <w:t xml:space="preserve">ет успешно </w:t>
            </w:r>
            <w:r w:rsidRPr="00362273">
              <w:rPr>
                <w:sz w:val="20"/>
                <w:szCs w:val="20"/>
              </w:rPr>
              <w:t>осуществлять эффективный поиск, критический анализ и синтез информации</w:t>
            </w:r>
            <w:r>
              <w:rPr>
                <w:sz w:val="20"/>
                <w:szCs w:val="20"/>
              </w:rPr>
              <w:t>,</w:t>
            </w:r>
            <w:r w:rsidRPr="00362273">
              <w:rPr>
                <w:sz w:val="20"/>
                <w:szCs w:val="20"/>
              </w:rPr>
              <w:t xml:space="preserve"> использовать</w:t>
            </w:r>
            <w:r>
              <w:rPr>
                <w:sz w:val="20"/>
                <w:szCs w:val="20"/>
              </w:rPr>
              <w:t xml:space="preserve"> </w:t>
            </w:r>
            <w:r w:rsidRPr="00362273">
              <w:rPr>
                <w:sz w:val="20"/>
                <w:szCs w:val="20"/>
              </w:rPr>
              <w:t>системный подход для решения поставленных задач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362273" w:rsidRDefault="00F87CFC" w:rsidP="00363272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Уме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с небольшими недочетами </w:t>
            </w:r>
            <w:r w:rsidRPr="00362273">
              <w:rPr>
                <w:sz w:val="20"/>
                <w:szCs w:val="20"/>
              </w:rPr>
              <w:t>осуществлять поиск, критический анализ и синтез информации</w:t>
            </w:r>
            <w:r>
              <w:rPr>
                <w:sz w:val="20"/>
                <w:szCs w:val="20"/>
              </w:rPr>
              <w:t>,</w:t>
            </w:r>
            <w:r w:rsidRPr="00362273">
              <w:rPr>
                <w:sz w:val="20"/>
                <w:szCs w:val="20"/>
              </w:rPr>
              <w:t xml:space="preserve"> применять системный подход для решения стандартных задач и нестандартных задач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362273" w:rsidRDefault="00F87CFC" w:rsidP="00363272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Уме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на базовом уровне </w:t>
            </w:r>
            <w:r w:rsidRPr="00362273">
              <w:rPr>
                <w:sz w:val="20"/>
                <w:szCs w:val="20"/>
              </w:rPr>
              <w:t>осуществлять поиск, критический анализ и синтез информации</w:t>
            </w:r>
            <w:r>
              <w:rPr>
                <w:sz w:val="20"/>
                <w:szCs w:val="20"/>
              </w:rPr>
              <w:t xml:space="preserve">, </w:t>
            </w:r>
            <w:r w:rsidRPr="00362273">
              <w:rPr>
                <w:sz w:val="20"/>
                <w:szCs w:val="20"/>
              </w:rPr>
              <w:t>применять системный подход для решения стандартных задач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умеет </w:t>
            </w:r>
            <w:r w:rsidRPr="00362273">
              <w:rPr>
                <w:sz w:val="20"/>
                <w:szCs w:val="20"/>
              </w:rPr>
              <w:t>осуществлять поиск, критический анализ и синтез информации</w:t>
            </w:r>
            <w:r>
              <w:rPr>
                <w:sz w:val="20"/>
                <w:szCs w:val="20"/>
              </w:rPr>
              <w:t xml:space="preserve">, </w:t>
            </w:r>
            <w:r w:rsidRPr="00362273">
              <w:rPr>
                <w:sz w:val="20"/>
                <w:szCs w:val="20"/>
              </w:rPr>
              <w:t>применять системный подход для решения стандартных задач</w:t>
            </w:r>
          </w:p>
        </w:tc>
      </w:tr>
      <w:tr w:rsidR="00F87CFC" w:rsidTr="00B91BE0">
        <w:trPr>
          <w:trHeight w:val="47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УК-1.3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362273" w:rsidRDefault="00F87CFC" w:rsidP="00363272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Владе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на высоком уровне </w:t>
            </w:r>
            <w:r w:rsidRPr="00362273">
              <w:rPr>
                <w:sz w:val="20"/>
                <w:szCs w:val="20"/>
              </w:rPr>
              <w:t>навыками эффективного поиска, критического анализа и синтеза информации</w:t>
            </w:r>
            <w:r>
              <w:rPr>
                <w:sz w:val="20"/>
                <w:szCs w:val="20"/>
              </w:rPr>
              <w:t>,</w:t>
            </w:r>
            <w:r w:rsidRPr="00362273">
              <w:rPr>
                <w:sz w:val="20"/>
                <w:szCs w:val="20"/>
              </w:rPr>
              <w:t xml:space="preserve"> способностью применять системный подход для решения поставленных задач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362273" w:rsidRDefault="00F87CFC" w:rsidP="00363272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Владе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 с небольшими недочетами </w:t>
            </w:r>
            <w:r w:rsidRPr="00362273">
              <w:rPr>
                <w:sz w:val="20"/>
                <w:szCs w:val="20"/>
              </w:rPr>
              <w:t>навыками поиска, критического анализа и синтеза информации</w:t>
            </w:r>
            <w:r>
              <w:rPr>
                <w:sz w:val="20"/>
                <w:szCs w:val="20"/>
              </w:rPr>
              <w:t xml:space="preserve">, </w:t>
            </w:r>
            <w:r w:rsidRPr="00362273">
              <w:rPr>
                <w:sz w:val="20"/>
                <w:szCs w:val="20"/>
              </w:rPr>
              <w:t>способностью применять системный подход для решения стандартных и нестандартных задач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362273" w:rsidRDefault="00F87CFC" w:rsidP="00363272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Владе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>т базовыми навыками поиска, критического анализа и синтеза информации</w:t>
            </w:r>
            <w:r>
              <w:rPr>
                <w:sz w:val="20"/>
                <w:szCs w:val="20"/>
              </w:rPr>
              <w:t>,</w:t>
            </w:r>
            <w:r w:rsidRPr="00362273">
              <w:rPr>
                <w:sz w:val="20"/>
                <w:szCs w:val="20"/>
              </w:rPr>
              <w:t xml:space="preserve"> способностью применять системный подход для решения стандартных задач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</w:t>
            </w:r>
            <w:r w:rsidRPr="00362273">
              <w:rPr>
                <w:sz w:val="20"/>
                <w:szCs w:val="20"/>
              </w:rPr>
              <w:t>ладе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>т навыками поиска, критического анализа и синтеза информации</w:t>
            </w:r>
            <w:r>
              <w:rPr>
                <w:sz w:val="20"/>
                <w:szCs w:val="20"/>
              </w:rPr>
              <w:t>,</w:t>
            </w:r>
            <w:r w:rsidRPr="00362273">
              <w:rPr>
                <w:sz w:val="20"/>
                <w:szCs w:val="20"/>
              </w:rPr>
              <w:t xml:space="preserve"> способностью применять системный подход для решения стандартных задач</w:t>
            </w:r>
          </w:p>
        </w:tc>
      </w:tr>
      <w:tr w:rsidR="00F87CFC" w:rsidTr="00B91BE0">
        <w:trPr>
          <w:trHeight w:val="47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Pr="0093513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ПК-3.1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416172" w:rsidRDefault="00F87CFC" w:rsidP="00363272">
            <w:pPr>
              <w:rPr>
                <w:color w:val="000000"/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416172" w:rsidRDefault="00F87CFC" w:rsidP="00363272">
            <w:pPr>
              <w:rPr>
                <w:color w:val="000000"/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с небольшими недочетами 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416172" w:rsidRDefault="00F87CFC" w:rsidP="0036327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фрагментарно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Pr="00416172" w:rsidRDefault="00F87CFC" w:rsidP="0036327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з</w:t>
            </w:r>
            <w:r w:rsidRPr="00886CA2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</w:t>
            </w:r>
            <w:r w:rsidRPr="00886CA2">
              <w:rPr>
                <w:sz w:val="20"/>
                <w:szCs w:val="20"/>
              </w:rPr>
              <w:lastRenderedPageBreak/>
              <w:t xml:space="preserve">живых систем различного уровня  </w:t>
            </w:r>
          </w:p>
        </w:tc>
      </w:tr>
      <w:tr w:rsidR="00F87CFC" w:rsidTr="00B91BE0">
        <w:trPr>
          <w:trHeight w:val="47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Pr="0093513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ПК-3.2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9F0884" w:rsidRDefault="00F87CFC" w:rsidP="00363272">
            <w:pPr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Уме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9F0884" w:rsidRDefault="00F87CFC" w:rsidP="00363272">
            <w:pPr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Уме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с небольшими недочетами </w:t>
            </w:r>
            <w:r w:rsidRPr="0061697E">
              <w:rPr>
                <w:color w:val="000000"/>
                <w:sz w:val="20"/>
                <w:szCs w:val="20"/>
              </w:rPr>
              <w:t xml:space="preserve">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9F0884" w:rsidRDefault="00F87CFC" w:rsidP="0036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Уме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фрагментарно </w:t>
            </w:r>
            <w:r w:rsidRPr="0061697E">
              <w:rPr>
                <w:color w:val="000000"/>
                <w:sz w:val="20"/>
                <w:szCs w:val="20"/>
              </w:rPr>
              <w:t xml:space="preserve">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Pr="009F0884" w:rsidRDefault="00F87CFC" w:rsidP="0036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у</w:t>
            </w:r>
            <w:r w:rsidRPr="0061697E">
              <w:rPr>
                <w:color w:val="000000"/>
                <w:sz w:val="20"/>
                <w:szCs w:val="20"/>
              </w:rPr>
              <w:t>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</w:tr>
      <w:tr w:rsidR="00F87CFC" w:rsidTr="00B91BE0">
        <w:trPr>
          <w:trHeight w:val="47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Pr="0093513C" w:rsidRDefault="00F87CFC" w:rsidP="00363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ПК-3.3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263633" w:rsidRDefault="00F87CFC" w:rsidP="00363272">
            <w:pPr>
              <w:rPr>
                <w:color w:val="000000"/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>т 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9F0884" w:rsidRDefault="00F87CFC" w:rsidP="00363272">
            <w:pPr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с небольшими недочетами </w:t>
            </w:r>
            <w:r w:rsidRPr="0061697E">
              <w:rPr>
                <w:color w:val="000000"/>
                <w:sz w:val="20"/>
                <w:szCs w:val="20"/>
              </w:rPr>
              <w:t>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7CFC" w:rsidRPr="009F0884" w:rsidRDefault="00F87CFC" w:rsidP="0036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фрагментарно </w:t>
            </w:r>
            <w:r w:rsidRPr="0061697E">
              <w:rPr>
                <w:color w:val="000000"/>
                <w:sz w:val="20"/>
                <w:szCs w:val="20"/>
              </w:rPr>
              <w:t>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CFC" w:rsidRPr="009F0884" w:rsidRDefault="00F87CFC" w:rsidP="0036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в</w:t>
            </w:r>
            <w:r w:rsidRPr="0061697E">
              <w:rPr>
                <w:color w:val="000000"/>
                <w:sz w:val="20"/>
                <w:szCs w:val="20"/>
              </w:rPr>
              <w:t>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>т 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</w:tr>
    </w:tbl>
    <w:p w:rsidR="00D00EB2" w:rsidRDefault="00D00EB2">
      <w:pPr>
        <w:keepNext/>
        <w:keepLines/>
        <w:jc w:val="both"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8" w:name="_Toc31551162"/>
      <w:bookmarkStart w:id="9" w:name="_Toc36929824"/>
      <w:bookmarkStart w:id="10" w:name="_Toc36926273"/>
      <w:bookmarkStart w:id="11" w:name="_Hlk31550653"/>
    </w:p>
    <w:p w:rsidR="00D00EB2" w:rsidRDefault="00A328B5">
      <w:pPr>
        <w:keepNext/>
        <w:keepLines/>
        <w:ind w:firstLine="567"/>
        <w:jc w:val="both"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3. </w:t>
      </w:r>
      <w:bookmarkStart w:id="12" w:name="_Hlk36648136"/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Распределение оценок за формы текущего контроля и промежуточную </w:t>
      </w:r>
      <w:bookmarkEnd w:id="8"/>
      <w:r>
        <w:rPr>
          <w:rFonts w:eastAsia="Calibri"/>
          <w:b/>
          <w:bCs/>
          <w:color w:val="000000"/>
          <w:sz w:val="20"/>
          <w:szCs w:val="20"/>
          <w:lang w:eastAsia="en-US"/>
        </w:rPr>
        <w:t>аттестацию</w:t>
      </w:r>
      <w:bookmarkEnd w:id="9"/>
      <w:bookmarkEnd w:id="10"/>
      <w:bookmarkEnd w:id="12"/>
    </w:p>
    <w:bookmarkEnd w:id="11"/>
    <w:p w:rsidR="00D00EB2" w:rsidRDefault="00D00EB2">
      <w:pPr>
        <w:ind w:firstLine="567"/>
        <w:jc w:val="both"/>
        <w:rPr>
          <w:rFonts w:eastAsia="Times New Roman"/>
          <w:bCs/>
          <w:sz w:val="20"/>
          <w:szCs w:val="20"/>
        </w:rPr>
      </w:pPr>
    </w:p>
    <w:p w:rsidR="00D00EB2" w:rsidRDefault="00F919FC">
      <w:pPr>
        <w:suppressAutoHyphens/>
        <w:ind w:firstLine="567"/>
        <w:jc w:val="both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iCs/>
          <w:color w:val="000000"/>
          <w:sz w:val="20"/>
          <w:szCs w:val="20"/>
        </w:rPr>
        <w:t>10</w:t>
      </w:r>
      <w:r w:rsidR="00A328B5">
        <w:rPr>
          <w:rFonts w:eastAsia="Times New Roman"/>
          <w:b/>
          <w:bCs/>
          <w:iCs/>
          <w:color w:val="000000"/>
          <w:sz w:val="20"/>
          <w:szCs w:val="20"/>
        </w:rPr>
        <w:t xml:space="preserve"> </w:t>
      </w:r>
      <w:r w:rsidR="00A328B5">
        <w:rPr>
          <w:rFonts w:eastAsia="Times New Roman"/>
          <w:b/>
          <w:bCs/>
          <w:sz w:val="20"/>
          <w:szCs w:val="20"/>
        </w:rPr>
        <w:t>семестр: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Текущий контроль:</w:t>
      </w:r>
    </w:p>
    <w:p w:rsidR="00D00EB2" w:rsidRDefault="00A328B5">
      <w:pPr>
        <w:tabs>
          <w:tab w:val="left" w:pos="993"/>
        </w:tabs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Реферат – 10</w:t>
      </w:r>
      <w:r w:rsidR="009559DB">
        <w:rPr>
          <w:rFonts w:eastAsia="Times New Roman"/>
          <w:bCs/>
          <w:sz w:val="20"/>
          <w:szCs w:val="20"/>
        </w:rPr>
        <w:t xml:space="preserve"> (Темы 1-9)</w:t>
      </w:r>
    </w:p>
    <w:p w:rsidR="00D00EB2" w:rsidRDefault="00A328B5">
      <w:pPr>
        <w:tabs>
          <w:tab w:val="left" w:pos="993"/>
        </w:tabs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Коллоквиум – 20</w:t>
      </w:r>
      <w:r w:rsidR="009559DB">
        <w:rPr>
          <w:rFonts w:eastAsia="Times New Roman"/>
          <w:bCs/>
          <w:sz w:val="20"/>
          <w:szCs w:val="20"/>
        </w:rPr>
        <w:t xml:space="preserve"> (Темы 3-6, 9)</w:t>
      </w:r>
    </w:p>
    <w:p w:rsidR="00D00EB2" w:rsidRDefault="009559DB">
      <w:pPr>
        <w:tabs>
          <w:tab w:val="left" w:pos="993"/>
        </w:tabs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Тестирование – 20 (Темы 1-9)</w:t>
      </w:r>
      <w:r w:rsidR="00A328B5">
        <w:rPr>
          <w:rFonts w:eastAsia="Times New Roman"/>
          <w:bCs/>
          <w:sz w:val="20"/>
          <w:szCs w:val="20"/>
        </w:rPr>
        <w:t xml:space="preserve">                                   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Итого: 10 баллов + 20 баллов +20 баллов = 50 баллов.</w:t>
      </w:r>
    </w:p>
    <w:p w:rsidR="00D00EB2" w:rsidRDefault="00D00EB2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</w:rPr>
      </w:pPr>
    </w:p>
    <w:p w:rsidR="00D00EB2" w:rsidRPr="00F87CFC" w:rsidRDefault="00A328B5">
      <w:pPr>
        <w:suppressAutoHyphens/>
        <w:ind w:firstLine="567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F87CFC">
        <w:rPr>
          <w:rFonts w:eastAsia="Times New Roman"/>
          <w:b/>
          <w:bCs/>
          <w:color w:val="000000"/>
          <w:sz w:val="20"/>
          <w:szCs w:val="20"/>
        </w:rPr>
        <w:t>Промежуточная аттестация – экзамен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Экзамен проводится в форме устного ответа обучающегося. Преподаватель, принимающий экзамен обеспечивает случайное распределение вариантов экзаменационных заданий между обучающимися с помощью билетов и/или с применением компьютерных технологий; вправе задавать обучающемуся дополнительные вопросы и давать дополнительные задания помимо тех, которые указаны в билете.</w:t>
      </w:r>
    </w:p>
    <w:p w:rsidR="00D00EB2" w:rsidRDefault="00D00EB2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</w:rPr>
      </w:pPr>
    </w:p>
    <w:p w:rsidR="00D00EB2" w:rsidRDefault="00A328B5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</w:rPr>
      </w:pPr>
      <w:r>
        <w:rPr>
          <w:rFonts w:eastAsia="Times New Roman"/>
          <w:bCs/>
          <w:color w:val="000000"/>
          <w:sz w:val="20"/>
          <w:szCs w:val="20"/>
        </w:rPr>
        <w:t>Соответствие баллов и оценок: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</w:rPr>
      </w:pPr>
      <w:r>
        <w:rPr>
          <w:rFonts w:eastAsia="Times New Roman"/>
          <w:bCs/>
          <w:color w:val="000000"/>
          <w:sz w:val="20"/>
          <w:szCs w:val="20"/>
        </w:rPr>
        <w:t>86-100 – отлично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</w:rPr>
      </w:pPr>
      <w:r>
        <w:rPr>
          <w:rFonts w:eastAsia="Times New Roman"/>
          <w:bCs/>
          <w:color w:val="000000"/>
          <w:sz w:val="20"/>
          <w:szCs w:val="20"/>
        </w:rPr>
        <w:t>71-85 – хорошо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</w:rPr>
      </w:pPr>
      <w:r>
        <w:rPr>
          <w:rFonts w:eastAsia="Times New Roman"/>
          <w:bCs/>
          <w:color w:val="000000"/>
          <w:sz w:val="20"/>
          <w:szCs w:val="20"/>
        </w:rPr>
        <w:t>56-70 – удовлетворительно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</w:rPr>
      </w:pPr>
      <w:r>
        <w:rPr>
          <w:rFonts w:eastAsia="Times New Roman"/>
          <w:bCs/>
          <w:color w:val="000000"/>
          <w:sz w:val="20"/>
          <w:szCs w:val="20"/>
        </w:rPr>
        <w:t>0-55 – неудовлетворительно</w:t>
      </w:r>
    </w:p>
    <w:p w:rsidR="00D00EB2" w:rsidRDefault="00D00EB2">
      <w:pPr>
        <w:rPr>
          <w:rFonts w:eastAsia="Times New Roman"/>
          <w:bCs/>
        </w:rPr>
      </w:pPr>
    </w:p>
    <w:p w:rsidR="00D00EB2" w:rsidRDefault="00A328B5">
      <w:pPr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D00EB2" w:rsidRDefault="00A328B5">
      <w:pPr>
        <w:jc w:val="both"/>
        <w:rPr>
          <w:rFonts w:eastAsia="Calibri"/>
          <w:b/>
          <w:bCs/>
          <w:color w:val="000000"/>
          <w:sz w:val="20"/>
          <w:szCs w:val="20"/>
        </w:rPr>
      </w:pPr>
      <w:bookmarkStart w:id="13" w:name="_Toc31727678"/>
      <w:bookmarkStart w:id="14" w:name="_Toc31551164"/>
      <w:r>
        <w:rPr>
          <w:rFonts w:eastAsia="Calibri"/>
          <w:b/>
          <w:bCs/>
          <w:color w:val="000000"/>
          <w:sz w:val="20"/>
          <w:szCs w:val="20"/>
        </w:rPr>
        <w:t>4.1. Оценочные средства текущего контроля</w:t>
      </w:r>
      <w:bookmarkEnd w:id="13"/>
      <w:bookmarkEnd w:id="14"/>
    </w:p>
    <w:p w:rsidR="00D00EB2" w:rsidRDefault="00A328B5">
      <w:pPr>
        <w:jc w:val="both"/>
        <w:rPr>
          <w:rFonts w:eastAsia="Calibri"/>
          <w:b/>
          <w:bCs/>
          <w:iCs/>
          <w:color w:val="000000"/>
          <w:sz w:val="20"/>
          <w:szCs w:val="20"/>
        </w:rPr>
      </w:pPr>
      <w:bookmarkStart w:id="15" w:name="_Toc31727679"/>
      <w:bookmarkStart w:id="16" w:name="_Toc31551165"/>
      <w:r>
        <w:rPr>
          <w:rFonts w:eastAsia="Calibri"/>
          <w:b/>
          <w:bCs/>
          <w:color w:val="000000"/>
          <w:sz w:val="20"/>
          <w:szCs w:val="20"/>
        </w:rPr>
        <w:t xml:space="preserve">4.1.1. </w:t>
      </w:r>
      <w:bookmarkEnd w:id="15"/>
      <w:bookmarkEnd w:id="16"/>
      <w:r>
        <w:rPr>
          <w:rFonts w:eastAsia="Calibri"/>
          <w:b/>
          <w:bCs/>
          <w:iCs/>
          <w:color w:val="000000"/>
          <w:sz w:val="20"/>
          <w:szCs w:val="20"/>
        </w:rPr>
        <w:t xml:space="preserve">  Реферат</w:t>
      </w:r>
    </w:p>
    <w:p w:rsidR="00D00EB2" w:rsidRDefault="00A328B5">
      <w:pPr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bookmarkStart w:id="17" w:name="_Toc36929832"/>
      <w:r>
        <w:rPr>
          <w:rFonts w:eastAsia="Calibri"/>
          <w:b/>
          <w:bCs/>
          <w:i/>
          <w:iCs/>
          <w:color w:val="000000"/>
          <w:sz w:val="20"/>
          <w:szCs w:val="20"/>
        </w:rPr>
        <w:t>4.1.1.1. Порядок проведения</w:t>
      </w:r>
      <w:bookmarkEnd w:id="17"/>
    </w:p>
    <w:p w:rsidR="00D00EB2" w:rsidRDefault="00A328B5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Количество баллов по БРС за эту форму контроля (из 50): 10</w:t>
      </w:r>
    </w:p>
    <w:p w:rsidR="00D00EB2" w:rsidRDefault="00A328B5">
      <w:pPr>
        <w:jc w:val="both"/>
        <w:rPr>
          <w:rFonts w:eastAsia="Times New Roman"/>
          <w:iCs/>
          <w:sz w:val="20"/>
          <w:szCs w:val="20"/>
        </w:rPr>
      </w:pPr>
      <w:r>
        <w:rPr>
          <w:rFonts w:eastAsia="Times New Roman"/>
          <w:iCs/>
          <w:sz w:val="20"/>
          <w:szCs w:val="20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D00EB2" w:rsidRDefault="00A328B5">
      <w:pPr>
        <w:ind w:firstLine="567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Требования к реферату</w:t>
      </w:r>
    </w:p>
    <w:p w:rsidR="00D00EB2" w:rsidRDefault="00A328B5">
      <w:pPr>
        <w:ind w:firstLine="56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При оформлении текста реферата следует придерживаться следующих параметров:</w:t>
      </w:r>
    </w:p>
    <w:p w:rsidR="00D00EB2" w:rsidRDefault="00A328B5">
      <w:pPr>
        <w:ind w:firstLine="567"/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lastRenderedPageBreak/>
        <w:t>поля:</w:t>
      </w:r>
      <w:r>
        <w:rPr>
          <w:rFonts w:eastAsia="Times New Roman"/>
          <w:sz w:val="20"/>
          <w:szCs w:val="20"/>
        </w:rPr>
        <w:t xml:space="preserve"> левое – 35 мм, правое – 15 мм, верхнее – 25 мм, нижнее – 25 мм;</w:t>
      </w:r>
    </w:p>
    <w:p w:rsidR="00D00EB2" w:rsidRDefault="00A328B5">
      <w:pPr>
        <w:ind w:firstLine="567"/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ориентация страницы:</w:t>
      </w:r>
      <w:r w:rsidR="00E52BB4">
        <w:rPr>
          <w:rFonts w:eastAsia="Times New Roman"/>
          <w:b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 xml:space="preserve">книжная; </w:t>
      </w:r>
    </w:p>
    <w:p w:rsidR="00D00EB2" w:rsidRDefault="00A328B5">
      <w:pPr>
        <w:ind w:firstLine="567"/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шрифт:</w:t>
      </w:r>
      <w:proofErr w:type="spellStart"/>
      <w:r>
        <w:rPr>
          <w:rFonts w:eastAsia="Times New Roman"/>
          <w:sz w:val="20"/>
          <w:szCs w:val="20"/>
          <w:lang w:val="en-US"/>
        </w:rPr>
        <w:t>TimesNewRoman</w:t>
      </w:r>
      <w:proofErr w:type="spellEnd"/>
      <w:r>
        <w:rPr>
          <w:rFonts w:eastAsia="Times New Roman"/>
          <w:sz w:val="20"/>
          <w:szCs w:val="20"/>
        </w:rPr>
        <w:t xml:space="preserve">; </w:t>
      </w:r>
    </w:p>
    <w:p w:rsidR="00D00EB2" w:rsidRDefault="00A328B5">
      <w:pPr>
        <w:ind w:firstLine="567"/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кегль:</w:t>
      </w:r>
      <w:r>
        <w:rPr>
          <w:rFonts w:eastAsia="Times New Roman"/>
          <w:sz w:val="20"/>
          <w:szCs w:val="20"/>
        </w:rPr>
        <w:t xml:space="preserve"> 14 </w:t>
      </w:r>
      <w:proofErr w:type="spellStart"/>
      <w:r>
        <w:rPr>
          <w:rFonts w:eastAsia="Times New Roman"/>
          <w:sz w:val="20"/>
          <w:szCs w:val="20"/>
        </w:rPr>
        <w:t>пт</w:t>
      </w:r>
      <w:proofErr w:type="spellEnd"/>
      <w:r>
        <w:rPr>
          <w:rFonts w:eastAsia="Times New Roman"/>
          <w:sz w:val="20"/>
          <w:szCs w:val="20"/>
        </w:rPr>
        <w:t xml:space="preserve"> (пунктов);</w:t>
      </w:r>
    </w:p>
    <w:p w:rsidR="00D00EB2" w:rsidRDefault="00A328B5">
      <w:pPr>
        <w:ind w:firstLine="567"/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красная строка:</w:t>
      </w:r>
      <w:r>
        <w:rPr>
          <w:rFonts w:eastAsia="Times New Roman"/>
          <w:sz w:val="20"/>
          <w:szCs w:val="20"/>
        </w:rPr>
        <w:t>1 мм;</w:t>
      </w:r>
    </w:p>
    <w:p w:rsidR="00D00EB2" w:rsidRDefault="00A328B5">
      <w:pPr>
        <w:ind w:firstLine="567"/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междустрочный интервал:</w:t>
      </w:r>
      <w:r w:rsidR="00E52BB4">
        <w:rPr>
          <w:rFonts w:eastAsia="Times New Roman"/>
          <w:b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 xml:space="preserve">полуторный; </w:t>
      </w:r>
    </w:p>
    <w:p w:rsidR="00D00EB2" w:rsidRDefault="00A328B5">
      <w:pPr>
        <w:ind w:firstLine="567"/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выравнивание основного текста и сносок:</w:t>
      </w:r>
      <w:r w:rsidR="00E52BB4">
        <w:rPr>
          <w:rFonts w:eastAsia="Times New Roman"/>
          <w:b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по ширине.</w:t>
      </w:r>
    </w:p>
    <w:p w:rsidR="00D00EB2" w:rsidRDefault="00A328B5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 располагается вверху. Подрисуночную нумерацию и надпись располагать внизу.</w:t>
      </w:r>
    </w:p>
    <w:p w:rsidR="00D00EB2" w:rsidRDefault="00A328B5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D00EB2" w:rsidRDefault="00A328B5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D00EB2" w:rsidRDefault="00A328B5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Реферат по своему структурному содержанию должен содержать следующие элементы: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титульный лист;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содержание;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введение;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базовое понятия;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историческая справка (особенности зарождения и развития, основоположники и т.д.);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классификация (виды, формы и т.д.);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общее и частное положения по применению в учебно-воспитательном процессе;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глоссарий;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список использованных источников</w:t>
      </w:r>
    </w:p>
    <w:p w:rsidR="00D00EB2" w:rsidRDefault="00A328B5">
      <w:pPr>
        <w:numPr>
          <w:ilvl w:val="0"/>
          <w:numId w:val="2"/>
        </w:numPr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приложения</w:t>
      </w:r>
    </w:p>
    <w:p w:rsidR="00D00EB2" w:rsidRDefault="00D00EB2">
      <w:pPr>
        <w:ind w:firstLine="851"/>
        <w:rPr>
          <w:rFonts w:eastAsia="Times New Roman"/>
          <w:i/>
          <w:sz w:val="20"/>
          <w:szCs w:val="20"/>
        </w:rPr>
      </w:pP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4.1.1.2. Критерии оценивания</w:t>
      </w: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Баллы в интервале 86-100% от максимальных ставятся, если обучающийся:</w:t>
      </w:r>
    </w:p>
    <w:p w:rsidR="00D00EB2" w:rsidRDefault="00A328B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- Тему раскрыл полностью. </w:t>
      </w:r>
    </w:p>
    <w:p w:rsidR="00D00EB2" w:rsidRDefault="00A328B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- Продемонстрировал превосходное владение материалом. </w:t>
      </w:r>
    </w:p>
    <w:p w:rsidR="00D00EB2" w:rsidRDefault="00A328B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- Использовал надлежащие источники в нужном количестве. </w:t>
      </w:r>
    </w:p>
    <w:p w:rsidR="00D00EB2" w:rsidRDefault="00A328B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- Структура работы соответствует поставленным задачам. </w:t>
      </w:r>
    </w:p>
    <w:p w:rsidR="00D00EB2" w:rsidRDefault="00A328B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- Степень самостоятельности работы высокая. </w:t>
      </w: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Баллы в интервале 71-85% от максимальных ставятся, если обучающийся: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Тему в основном раскрыл. 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хорошее владение материалом.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Использовал надлежащие источники.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Структура работы в основном соответствует поставленным задачам. 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Степень самостоятельности работы средняя. </w:t>
      </w: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Баллы в интервале 56-70% от максимальных ставятся, если обучающийся: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Тему раскрыл слабо. 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Продемонстрировал удовлетворительное владение материалом. </w:t>
      </w:r>
    </w:p>
    <w:p w:rsidR="00D00EB2" w:rsidRDefault="00A328B5">
      <w:pPr>
        <w:ind w:left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Использованные источники и структура работы частично соответствуют поставленным задачам. </w:t>
      </w:r>
    </w:p>
    <w:p w:rsidR="00D00EB2" w:rsidRDefault="00A328B5">
      <w:pPr>
        <w:ind w:left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Степень самостоятельности работы низкая. </w:t>
      </w: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Баллы в интервале 0-55% от максимальных ставятся, если обучающийся: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Тему не раскрыл. 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Продемонстрировал неудовлетворительное владение материалом. 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Использованные источники недостаточны. </w:t>
      </w:r>
    </w:p>
    <w:p w:rsidR="00D00EB2" w:rsidRDefault="00A328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Структура работы не соответствует поставленным задачам. </w:t>
      </w: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Работа несамостоятельна. </w:t>
      </w:r>
    </w:p>
    <w:p w:rsidR="00D00EB2" w:rsidRDefault="00D00EB2">
      <w:pPr>
        <w:ind w:firstLine="851"/>
        <w:rPr>
          <w:rFonts w:eastAsia="Times New Roman"/>
          <w:i/>
          <w:sz w:val="20"/>
          <w:szCs w:val="20"/>
        </w:rPr>
      </w:pP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18" w:name="_Toc36929830"/>
      <w:r>
        <w:rPr>
          <w:rFonts w:eastAsia="Calibri"/>
          <w:b/>
          <w:bCs/>
          <w:color w:val="000000"/>
          <w:sz w:val="20"/>
          <w:szCs w:val="20"/>
          <w:lang w:eastAsia="en-US"/>
        </w:rPr>
        <w:t>4.1.1.3. Содержание оценочного средства</w:t>
      </w:r>
      <w:bookmarkEnd w:id="18"/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</w:t>
      </w:r>
    </w:p>
    <w:p w:rsidR="00D00EB2" w:rsidRDefault="00A328B5">
      <w:pPr>
        <w:widowControl w:val="0"/>
        <w:jc w:val="both"/>
        <w:rPr>
          <w:rFonts w:eastAsia="Times New Roman"/>
          <w:iCs/>
          <w:sz w:val="20"/>
          <w:szCs w:val="20"/>
        </w:rPr>
      </w:pPr>
      <w:r>
        <w:rPr>
          <w:rFonts w:eastAsia="Times New Roman"/>
          <w:iCs/>
          <w:sz w:val="20"/>
          <w:szCs w:val="20"/>
        </w:rPr>
        <w:t>Реферат, примерные вопросы: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921"/>
      </w:tblGrid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Простые и сложные ареалы. Перемещения вида внутри ареала, их характер, причины. Биогеографическое значение перемещений животных внутри ареала.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2. Суть метода типизации ареалов. Типы ареалов; сплошные, пятнистые, разорванные (дизъюнктивные), космополитные, ленточные, точечные.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3. Соотношение понятии "классификация" и "районирование". Карты флористических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фаунистнческих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районов как результат биогеографического районирования.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 Саванны, саванные редколесья.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5. Карты растительного покрова, зоогеографические карты и карты биомов или зон жизни суши как примеры районирования на зонально-географической основе.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Капское царство.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7. Голарктическое царство: географическое положение, границы, палеогеография современная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8. Субтропические вечнозеленые леса и кустарники.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9. Зона степей: географическое положение, границы, особенности климата. Степи Евразии и прерии Северной Америки, основные виды растений. Основные виды животных степей прерий и пампасов.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Палеотропическое царство: географическое положение, границы, палеогеография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со-временная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Зона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летнезеленых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лиственных и хвойно-широколиственных лесов.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12. Неотропическое царство: географическое положение, границы, палеогеография современная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13. Влажные вечнозеленые дождевые тропические леса.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14. Австралийское царство: географическое положение, границы, палеогеография, современная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15. Голантарктическое царство: географическое положение, границы, палеогеография современная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16. Район проявления высотной поясности: географическое положение, специфика климатических условий. Понятие о типе высотной поясности.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17.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Палеогея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18. Зоны жарких пустынь.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19. Арктогея.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20. Зона таежных лесов Евразии и Северной Америки.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21. Неогея.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22. Нотогея.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23. Мозаичность строения биосферы.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24. Основные условия, определяющие характер распределения растительного покрова на равнинах.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25. Арктические тундры.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26. Основные принципы флористического и фаунистического районирования.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27. Представление о возрасте видов, родов, семейств. Возраст флор, фаун. Абсолютный и относительный возраст. Принцип гетерогенности флор, фаун.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28. Сравнение биогеоценоза и экосистемы. Сравнение биогеоценоза и физико-географической фации.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29. Биогеоценоз как наименьшая структурная единица биосферы. Компоненты биогеоценоза, круговорот веществ и поток энергии, трансформация веществ и энергии в процессе биологического круговорота. </w:t>
            </w:r>
          </w:p>
          <w:p w:rsidR="00D00EB2" w:rsidRDefault="00D00EB2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  <w:p w:rsidR="00D00EB2" w:rsidRDefault="00A328B5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Коллоквиум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4.1.2.1. Порядок проведения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Коллоквиум по теме проводится в письменной форме с последующим собеседованием. Студенты получают варианты заданий и готовят ответ в письменной форме. В каждом варианте задание содержит четыре вопроса теоретического и практического плана. Время выполнения 40 минут. Затем работы сдаются преподавателю, который оценивает представленный материал, уточняет уровень знаний в ходе последующего устного собеседования в рамках темы.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4.1.2.2. Критерии оценивания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9-10 баллов ставится (высокий уровень), если обучающимся: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даны подробные ответы на все вопросы, приведен химизм процессов, студент способен логично ответить на дополнительный вопрос в рамках обозначенной темы. Продемонстрировано отличное владение теоретическим материалом.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6-8 баллов ставится (средний уровень), если обучающимся: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даны ответы на все вопросы, процессы описаны без химизма, но с указанием всех метаболитов, студент способен дать ответ на дополнительный вопрос в рамках обозначенной темы. Продемонстрировано хорошее владение теоретическим материалом.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4-5 баллов ставится (низкий уровень), если обучающимся: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lastRenderedPageBreak/>
              <w:t>даны краткие ответ на вопросы, студент владеет основной терминологией, способен дать определение основных понятий в рамках обозначенных вопросов.</w:t>
            </w:r>
            <w:r>
              <w:rPr>
                <w:rFonts w:eastAsia="Calibri"/>
                <w:sz w:val="20"/>
                <w:szCs w:val="20"/>
              </w:rPr>
              <w:t xml:space="preserve"> Продемонстрировано достаточное владение теоретическим материалом.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0 баллов ставится (неудовлетворительный), если:</w:t>
            </w:r>
          </w:p>
          <w:p w:rsidR="00D00EB2" w:rsidRDefault="00A328B5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более половины вопросов в задании не имеют ответа, студент не способен раскрыть смысл основных понятий в рамках обозначенных вопросов, понимание материала фрагментарное или отсутствует.  </w:t>
            </w:r>
          </w:p>
          <w:p w:rsidR="00D00EB2" w:rsidRDefault="00A328B5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4.1.2.3. Содержание оценочного средства </w:t>
            </w:r>
          </w:p>
          <w:p w:rsidR="00D00EB2" w:rsidRDefault="00D00EB2">
            <w:pPr>
              <w:jc w:val="center"/>
              <w:rPr>
                <w:rFonts w:eastAsia="Times New Roman"/>
                <w:b/>
                <w:bCs/>
              </w:rPr>
            </w:pPr>
          </w:p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Флористические регионы суши. </w:t>
            </w:r>
          </w:p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Контрольные вопросы.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9891"/>
            </w:tblGrid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1) Какой тип растительности называется тайгой?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2) Географическое положение и границы тайги.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3) Физико-географические условия таежных территорий и их изменения с севера на юг и с запада на восток.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4) Как изменяется видовой состав, вертикальная и горизонтальная структура сообществ по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подзонам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тайги?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5) Как изменяется распределение ассоциаций еловых и сосновых лесов в зависимости от изменения условий обитания?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6) Как изменяется распространение таежных формаций по регионам России?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7) Как проявляются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аспективные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и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флуктуационные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изменения в таежных биоценозах?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8) Естественные и антропогенные сукцессии хвойных лесов.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9) Темнохвойные леса России. Светлохвойные леса России.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10)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Подзоны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хвойных лесов России и их краткая характеристика. Значение хвойных лесов для человека.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11) Какой тип растительности называется тундровым?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12) Географическое положение и границы зоны тундры.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13) Физико-географические условия зоны тундры (положительные и отрицательные факторы).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14) Адаптивные признаки растений тундры.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15) Роль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хамефитов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в формировании тундровых сообществ. </w:t>
                  </w:r>
                </w:p>
              </w:tc>
            </w:tr>
          </w:tbl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Фаунистические регионы суши.</w:t>
            </w:r>
          </w:p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Контрольные вопросы.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9891"/>
            </w:tblGrid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numPr>
                      <w:ilvl w:val="0"/>
                      <w:numId w:val="4"/>
                    </w:numPr>
                    <w:ind w:left="-15" w:firstLine="567"/>
                    <w:contextualSpacing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Структурные особенности фито- и зооценозов.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numPr>
                      <w:ilvl w:val="0"/>
                      <w:numId w:val="4"/>
                    </w:numPr>
                    <w:ind w:left="-15" w:firstLine="567"/>
                    <w:contextualSpacing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Типы пустынных биомов.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numPr>
                      <w:ilvl w:val="0"/>
                      <w:numId w:val="4"/>
                    </w:numPr>
                    <w:ind w:left="-15" w:firstLine="567"/>
                    <w:contextualSpacing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Региональные особенности биомов пустынь Евразии, Северной и Южной Америки, Австралии.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numPr>
                      <w:ilvl w:val="0"/>
                      <w:numId w:val="4"/>
                    </w:numPr>
                    <w:ind w:left="-15" w:firstLine="567"/>
                    <w:contextualSpacing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Географическое положение и факторы дифференциации субтропических биоценозов.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numPr>
                      <w:ilvl w:val="0"/>
                      <w:numId w:val="4"/>
                    </w:numPr>
                    <w:ind w:left="-15" w:firstLine="567"/>
                    <w:contextualSpacing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Специфические особенности среды обитания в субтропических биоценозах: лавролистных, жестколистных.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numPr>
                      <w:ilvl w:val="0"/>
                      <w:numId w:val="4"/>
                    </w:numPr>
                    <w:ind w:left="-15" w:firstLine="567"/>
                    <w:contextualSpacing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Адаптации организмов жестколистных биоценозов.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numPr>
                      <w:ilvl w:val="0"/>
                      <w:numId w:val="4"/>
                    </w:numPr>
                    <w:ind w:left="-15" w:firstLine="567"/>
                    <w:contextualSpacing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Характеристика биоценозов Средиземноморья: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numPr>
                      <w:ilvl w:val="0"/>
                      <w:numId w:val="4"/>
                    </w:numPr>
                    <w:ind w:left="-15" w:firstLine="567"/>
                    <w:contextualSpacing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Дубовые жестколистные леса и оливковые рощи.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numPr>
                      <w:ilvl w:val="0"/>
                      <w:numId w:val="4"/>
                    </w:numPr>
                    <w:ind w:left="-15" w:firstLine="567"/>
                    <w:contextualSpacing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Маквис. </w:t>
                  </w:r>
                </w:p>
              </w:tc>
            </w:tr>
          </w:tbl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Типы биомов суши: тундра, хвойный и широколиственный лес.</w:t>
            </w:r>
          </w:p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Контрольные вопросы.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9891"/>
            </w:tblGrid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1) Биомы степей.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2) Биологические и экологические особенности основных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эдификаторов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разных типов степей. Эфемеры и эфемероиды.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3) Характерные жизненные формы степных растений.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4) Фоновые и характерные группы и виды животных, их адаптивные особенности в разных типах степей.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5) Степные биомы Евразии (луговые, настоящие,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опустыненные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), Северной и Южной Америк (прерии и пампасы).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6) Коренное преобразование степных биомов вследствие хозяйственной деятельности человека. Проблема сохранения эталонных участков степных биомов.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7) Биомы пустынь.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8)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Морфоанатомические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и экологические адаптации растений и животных к жизни в пустынях. Фоновые и характерные группы и виды животных пустынь Евразии.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9) Структурные особенности фито- и зооценозов.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0EB2" w:rsidRDefault="00D00EB2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Типы биомов суши: степи и пустыни, саванны, субтропические леса. </w:t>
            </w:r>
          </w:p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Контрольные вопросы.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9891"/>
            </w:tblGrid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 xml:space="preserve">16) Физиономические особенности и структура (горизонтальная и вертикальная) биоценозов тундр.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17) Причины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безлесия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тундр. История флоры тундры. Ведущие семейства покрытосеменных растений тундры.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18) Дайте оценку условий существования животных тундры.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19) Охарактеризуйте биоценозы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подзоны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кустарниковых, мохово-лишайниковых и арктических тундр.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20) Провинциальные различия в пределах зоны тундры.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21) Биомы летне-зеленых (широколиственных и мелколиственных), смешанных (хвойно-широколиственных, хвойно-мелколиственных) лесов.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22)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Эдификаторное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значение древесного яруса.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23) Основные формации широколиственных лесов: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бучины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, дубравы.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24) Антропогенез мелколиственных и смешанных лесов на месте коренных лесных сообществ. </w:t>
                  </w:r>
                </w:p>
              </w:tc>
            </w:tr>
            <w:tr w:rsidR="00D00EB2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B2" w:rsidRDefault="00A328B5">
                  <w:pPr>
                    <w:ind w:firstLine="52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25) Животное население летне-зеленых лесов. </w:t>
                  </w:r>
                </w:p>
              </w:tc>
            </w:tr>
          </w:tbl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  <w:p w:rsidR="00D00EB2" w:rsidRDefault="00A328B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Биогеография и проблемы сохранения биологического разнообразия Биоразнообразие России.</w:t>
            </w:r>
          </w:p>
          <w:p w:rsidR="00D00EB2" w:rsidRDefault="00A328B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Контрольные вопросы.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Какой тип растительности называется тайгой?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Географическое положение и границы тайги.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Физико-географические условия таежных территорий и их изменения с севера на юг и с запада на восток.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Как изменяется видовой состав, вертикальная и горизонтальная структура сообществ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подзонам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тайги?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5) Как изменяется распределение ассоциаций еловых и сосновых лесов в зависимости от изменения условий обитания?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6) Как изменяется распространение таежных формаций по регионам России?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7) Как проявляются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аспективные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флуктуационные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изменения в таежных биоценозах?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8) Естественные и антропогенные сукцессии хвойных лесов.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9) Темнохвойные леса России. Светлохвойные леса России. </w:t>
            </w:r>
          </w:p>
        </w:tc>
      </w:tr>
    </w:tbl>
    <w:p w:rsidR="00D00EB2" w:rsidRDefault="00D00EB2">
      <w:pPr>
        <w:jc w:val="both"/>
        <w:rPr>
          <w:rFonts w:eastAsia="Calibri"/>
          <w:b/>
          <w:bCs/>
          <w:color w:val="000000"/>
          <w:sz w:val="20"/>
          <w:szCs w:val="20"/>
        </w:rPr>
      </w:pPr>
    </w:p>
    <w:p w:rsidR="00D00EB2" w:rsidRDefault="00A328B5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4.1.3. </w:t>
      </w:r>
      <w:r>
        <w:rPr>
          <w:rFonts w:eastAsia="Calibri"/>
          <w:b/>
          <w:bCs/>
          <w:iCs/>
          <w:color w:val="000000"/>
          <w:sz w:val="20"/>
          <w:szCs w:val="20"/>
        </w:rPr>
        <w:t xml:space="preserve">  Тестирование</w:t>
      </w:r>
    </w:p>
    <w:p w:rsidR="00D00EB2" w:rsidRDefault="00A328B5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</w:rPr>
        <w:t>4.1.3.1. Порядок проведения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Проводится как итоговое тестирование, включает вопросы по всем темам курса. </w:t>
      </w:r>
      <w:r>
        <w:rPr>
          <w:rFonts w:eastAsia="Times New Roman"/>
          <w:bCs/>
          <w:sz w:val="20"/>
          <w:szCs w:val="20"/>
        </w:rPr>
        <w:t>Тестирования обучающихся проводится с применением компьютерных технологий, обеспечивающих случайное распределение тестовых вопросов. Тест содержит 30 вопросов. Время тестирования – 30 минут.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</w:rPr>
        <w:t>4.1.3.2. Критерии оценивания</w:t>
      </w:r>
    </w:p>
    <w:p w:rsidR="00D00EB2" w:rsidRDefault="00A328B5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Количество баллов по БРС за эту форму контроля (из 50): 20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 Тестирование проводится по вариантам. В каждом варианте – 30 тестовых заданий. За каждый правильный ответ начисляется 0,66 баллов. Итого за тестирование студент может заработать до 20 баллов.</w:t>
      </w:r>
    </w:p>
    <w:p w:rsidR="00D00EB2" w:rsidRDefault="00A328B5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Ниже приведены примерные задания. Полный банк тестовых заданий хранится на кафедре.</w:t>
      </w:r>
    </w:p>
    <w:p w:rsidR="00D00EB2" w:rsidRDefault="00D00EB2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2085"/>
        <w:gridCol w:w="7718"/>
      </w:tblGrid>
      <w:tr w:rsidR="00D00EB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B2" w:rsidRDefault="00A328B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</w:rPr>
              <w:t>Кол-во баллов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B2" w:rsidRDefault="00A328B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</w:rPr>
              <w:t>Критерии</w:t>
            </w:r>
          </w:p>
        </w:tc>
      </w:tr>
      <w:tr w:rsidR="00D00EB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B2" w:rsidRDefault="00A328B5">
            <w:pPr>
              <w:widowControl w:val="0"/>
              <w:jc w:val="both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</w:rPr>
              <w:t>86% правильных ответов и более. </w:t>
            </w:r>
          </w:p>
        </w:tc>
      </w:tr>
      <w:tr w:rsidR="00D00EB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B2" w:rsidRDefault="00A328B5">
            <w:pPr>
              <w:widowControl w:val="0"/>
              <w:jc w:val="both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</w:rPr>
              <w:t>От 71% до 85 % правильных ответов. </w:t>
            </w:r>
          </w:p>
        </w:tc>
      </w:tr>
      <w:tr w:rsidR="00D00EB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B2" w:rsidRDefault="00A328B5">
            <w:pPr>
              <w:widowControl w:val="0"/>
              <w:jc w:val="both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</w:rPr>
              <w:t>От 56% до 70% правильных ответов. </w:t>
            </w:r>
          </w:p>
        </w:tc>
      </w:tr>
      <w:tr w:rsidR="00D00EB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EB2" w:rsidRDefault="00A328B5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B2" w:rsidRDefault="00A328B5">
            <w:pPr>
              <w:widowControl w:val="0"/>
              <w:jc w:val="both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</w:rPr>
              <w:t>55% правильных ответов и менее. </w:t>
            </w:r>
          </w:p>
        </w:tc>
      </w:tr>
    </w:tbl>
    <w:p w:rsidR="00D00EB2" w:rsidRDefault="00D00EB2">
      <w:pPr>
        <w:suppressAutoHyphens/>
        <w:jc w:val="both"/>
        <w:rPr>
          <w:rFonts w:eastAsia="Times New Roman"/>
          <w:bCs/>
          <w:sz w:val="20"/>
          <w:szCs w:val="20"/>
        </w:rPr>
      </w:pPr>
    </w:p>
    <w:p w:rsidR="00D00EB2" w:rsidRDefault="00A328B5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</w:rPr>
        <w:t>4.1.3.3. Содержание оценочного средства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921"/>
      </w:tblGrid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 Биом, для древесных растений которого характерно явление каулифлории образование цветков на стволе ниже кроны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влажные субтропические леса и кустарники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дождевые тропические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2. Биом, для которого характерен несомкнутый растительный покров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тундра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2)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степь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полярные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3. Биом, для которого характерны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бесхлорофилные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растения, питающиеся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сапрофитно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ладьян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подъельник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тропические дождевые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влажные субтропические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 Биом, для которого характерны растения-душители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эпифиллы</w:t>
            </w:r>
            <w:proofErr w:type="spellEnd"/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влажные субтропические леса и кустарники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дождевые тропические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 Биом, для которого характерны такие животные как лемминги, песцы, северные олени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тундра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мелколиственные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 Биом, для которого характерны такие млекопитающие как рысь, бурый медведь, лось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полярные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Биом, для которого характерны такие растения как жимолость, крушина, черника, брусника, толокнянка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тундра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полярные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Биом, для которого характерны такие растения как ковыли, типчак, тонконог, эспарцет, тюльпаны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степь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пустыня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9. Биом, для которого характерны такие растения как осоки, водяника,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кассиопея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голубика, морошка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тундра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4)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Биом, для которого характерны такие растения как полыни, гребенщик,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джузгун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эфедра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болота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луга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11. Биом, для которого характерны такие растения как сныть, копытень, ландыш, пролеска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тундра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арктические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Биом, для которого характерны темнохвойные леса, образованные елью, пихтой, сосной сибирской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полярные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Биом, для которого характерны узколистные дерновинные злаки (ковыль, типчак, тонконог)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луга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Биом, для которого характерны эфемеры крупки, рогоглавник серповидный, клоповник пронзеннолистный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луга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субтропические жестколистные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15. Высокие и густые заросли жестколистной вечнозеленой растительности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Средиземноморья, где растут земляничник крупноплодный, мирт обыкновенный, кустарниковый дуб, называются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гаррига</w:t>
            </w:r>
            <w:proofErr w:type="spellEnd"/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маквис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фригана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шибляк</w:t>
            </w:r>
            <w:proofErr w:type="spellEnd"/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Б1.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Бизонова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трава, трава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Грама</w:t>
            </w:r>
            <w:proofErr w:type="spellEnd"/>
            <w:r w:rsidR="00E37A01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характерны для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степей Евразии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пампасов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прерий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для всех перечисленных вариантов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Б2. Биом, где в травяном ярусе присутствуют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линнея</w:t>
            </w:r>
            <w:proofErr w:type="spellEnd"/>
            <w:r w:rsidR="00E37A01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северная, седмичник европейский, майник двулистный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тропические дождевые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влажные субтропические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Б3. Биом, где преобладают растения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хамефиты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гемикриптофиты, криптофиты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тундра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Б4. Биом, где преобладают травянистые ксерофиты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болота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луга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мангры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Б5. Биом, для деревьев которого характерна зонтиковидная крона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дождевые тропические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Б6. Биом, для древесных растений которого характерны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досковидные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корни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влажные субтропические леса и кустарники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дождевые тропические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Б7. Биом, для которого характерно развитие микоризы симбиоза грибов и корней растений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полярные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Б8. Биом, для которого характерны астрагал, эспарцет, шалфей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луга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болота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Б9. Биом, для которого характерны красные, красно-желтые и желтые ферраллитные почвы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дождевые тропические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влажные субтропические леса и кустарники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Б10. Биом, для которого характерны кустарники терн, спирея, миндаль низкий,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карагана</w:t>
            </w:r>
            <w:proofErr w:type="spellEnd"/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Б11. Биом, для которого характерны сообщества с полидоминантным древостоем, в котором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ярусность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не выражена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дождевые тропические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влажные субтропические леса и кустарники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Б12. Биом, для которого характерны такие растения как костер, пырей,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вейник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тимофеевка, овсяница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луга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тундра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Б13. Биом, для растений которого характерна</w:t>
            </w:r>
            <w:r w:rsidR="00E37A01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безлистность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сбрасывание листьев и побегов текущего года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полярные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степи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саванны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Б14. Биом, преобладающий на территории России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широколиственные леса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тундра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полярные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Б15. Биом, растительность которого приурочена к местам гнездовий перелетных птиц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1) полярные пустыни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2) степь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3) тайга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4) тундра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D00EB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4.2. Оценочные средства промежуточной аттестации</w:t>
      </w:r>
    </w:p>
    <w:p w:rsidR="00D00EB2" w:rsidRDefault="00A328B5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 xml:space="preserve">4.2.1. 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Экзамен</w:t>
      </w: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4.2.1.1. Порядок проведения. </w:t>
      </w:r>
    </w:p>
    <w:p w:rsidR="00D00EB2" w:rsidRDefault="00A328B5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По дисциплине предусмотрен э</w:t>
      </w:r>
      <w:r>
        <w:rPr>
          <w:rFonts w:eastAsia="Calibri"/>
          <w:bCs/>
          <w:iCs/>
          <w:color w:val="000000"/>
          <w:sz w:val="20"/>
          <w:szCs w:val="20"/>
        </w:rPr>
        <w:t>кзамен</w:t>
      </w:r>
      <w:r>
        <w:rPr>
          <w:rFonts w:eastAsia="Calibri"/>
          <w:sz w:val="20"/>
          <w:szCs w:val="20"/>
        </w:rPr>
        <w:t xml:space="preserve">. </w:t>
      </w:r>
      <w:r>
        <w:rPr>
          <w:rFonts w:eastAsia="Calibri"/>
          <w:bCs/>
          <w:iCs/>
          <w:color w:val="000000"/>
          <w:sz w:val="20"/>
          <w:szCs w:val="20"/>
        </w:rPr>
        <w:t xml:space="preserve">Экзамен </w:t>
      </w:r>
      <w:r>
        <w:rPr>
          <w:rFonts w:eastAsia="Calibri"/>
          <w:sz w:val="20"/>
          <w:szCs w:val="20"/>
        </w:rPr>
        <w:t xml:space="preserve">проходит по билетам в устной форме. В каждом билете </w:t>
      </w:r>
      <w:r w:rsidR="00F87CFC">
        <w:rPr>
          <w:rFonts w:eastAsia="Calibri"/>
          <w:sz w:val="20"/>
          <w:szCs w:val="20"/>
        </w:rPr>
        <w:t>два</w:t>
      </w:r>
      <w:r>
        <w:rPr>
          <w:rFonts w:eastAsia="Calibri"/>
          <w:sz w:val="20"/>
          <w:szCs w:val="20"/>
        </w:rPr>
        <w:t xml:space="preserve"> вопроса. </w:t>
      </w:r>
      <w:r>
        <w:rPr>
          <w:rFonts w:eastAsia="Calibri"/>
          <w:bCs/>
          <w:iCs/>
          <w:color w:val="000000"/>
          <w:sz w:val="20"/>
          <w:szCs w:val="20"/>
        </w:rPr>
        <w:t xml:space="preserve">Экзамен </w:t>
      </w:r>
      <w:r>
        <w:rPr>
          <w:rFonts w:eastAsia="Calibri"/>
          <w:sz w:val="20"/>
          <w:szCs w:val="20"/>
        </w:rPr>
        <w:t xml:space="preserve">нацелен на комплексную проверку освоения дисциплины. </w:t>
      </w:r>
    </w:p>
    <w:p w:rsidR="00D00EB2" w:rsidRDefault="00A328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4.2.1.2. Критерии оценивания.</w:t>
      </w:r>
    </w:p>
    <w:p w:rsidR="00D00EB2" w:rsidRDefault="00A328B5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Каждый билет содержит </w:t>
      </w:r>
      <w:r w:rsidR="00F87CFC">
        <w:rPr>
          <w:rFonts w:eastAsia="Calibri"/>
          <w:bCs/>
          <w:color w:val="000000"/>
          <w:sz w:val="20"/>
          <w:szCs w:val="20"/>
        </w:rPr>
        <w:t>два</w:t>
      </w:r>
      <w:r>
        <w:rPr>
          <w:rFonts w:eastAsia="Calibri"/>
          <w:bCs/>
          <w:color w:val="000000"/>
          <w:sz w:val="20"/>
          <w:szCs w:val="20"/>
        </w:rPr>
        <w:t xml:space="preserve"> вопроса: </w:t>
      </w:r>
    </w:p>
    <w:p w:rsidR="00D00EB2" w:rsidRDefault="00A328B5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1 вопрос – 2</w:t>
      </w:r>
      <w:r w:rsidR="00F87CFC">
        <w:rPr>
          <w:rFonts w:eastAsia="Calibri"/>
          <w:bCs/>
          <w:color w:val="000000"/>
          <w:sz w:val="20"/>
          <w:szCs w:val="20"/>
        </w:rPr>
        <w:t>5</w:t>
      </w:r>
      <w:r>
        <w:rPr>
          <w:rFonts w:eastAsia="Calibri"/>
          <w:bCs/>
          <w:color w:val="000000"/>
          <w:sz w:val="20"/>
          <w:szCs w:val="20"/>
        </w:rPr>
        <w:t xml:space="preserve"> баллов;</w:t>
      </w:r>
    </w:p>
    <w:p w:rsidR="00D00EB2" w:rsidRDefault="00A328B5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2 вопрос – 2</w:t>
      </w:r>
      <w:r w:rsidR="00F87CFC">
        <w:rPr>
          <w:rFonts w:eastAsia="Calibri"/>
          <w:bCs/>
          <w:color w:val="000000"/>
          <w:sz w:val="20"/>
          <w:szCs w:val="20"/>
        </w:rPr>
        <w:t>5</w:t>
      </w:r>
      <w:r>
        <w:rPr>
          <w:rFonts w:eastAsia="Calibri"/>
          <w:bCs/>
          <w:color w:val="000000"/>
          <w:sz w:val="20"/>
          <w:szCs w:val="20"/>
        </w:rPr>
        <w:t xml:space="preserve"> баллов;</w:t>
      </w:r>
    </w:p>
    <w:p w:rsidR="00D00EB2" w:rsidRDefault="002C20D3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25 баллов</w:t>
      </w:r>
      <w:r w:rsidRPr="00B42859">
        <w:rPr>
          <w:rFonts w:eastAsia="Times New Roman"/>
          <w:b/>
          <w:bCs/>
          <w:sz w:val="20"/>
          <w:szCs w:val="20"/>
        </w:rPr>
        <w:t xml:space="preserve"> </w:t>
      </w:r>
      <w:r w:rsidR="00A328B5"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F87CFC" w:rsidRDefault="00A328B5" w:rsidP="00F87CFC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Обучающийся продемонстрировал всестороннее, систематическое и глубокое знание учебно-программного материала. </w:t>
      </w:r>
      <w:r>
        <w:rPr>
          <w:rFonts w:eastAsia="Times New Roman"/>
          <w:sz w:val="20"/>
          <w:szCs w:val="20"/>
        </w:rPr>
        <w:t>Вопрос освящен подробно, студент отвечает логично, способен ответить на дополнительный вопрос в рамках обозначенной темы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D00EB2" w:rsidRDefault="002C20D3" w:rsidP="00F87CFC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20</w:t>
      </w:r>
      <w:r w:rsidR="00A328B5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обучающийся:</w:t>
      </w:r>
    </w:p>
    <w:p w:rsidR="00F87CFC" w:rsidRDefault="00A328B5" w:rsidP="00F87CFC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Обучающийся </w:t>
      </w:r>
      <w:r>
        <w:rPr>
          <w:rFonts w:eastAsia="Times New Roman"/>
          <w:sz w:val="20"/>
          <w:szCs w:val="20"/>
        </w:rPr>
        <w:t>достаточно подробно раскрыл сущность вопроса, процессы описаны не в полном объеме, имеются не существенные замечания, студент способен дать ответ на дополнительный вопрос в рамках обозначенного вопроса.</w:t>
      </w:r>
      <w:r>
        <w:rPr>
          <w:rFonts w:eastAsia="Times New Roman"/>
        </w:rPr>
        <w:t xml:space="preserve"> </w:t>
      </w:r>
      <w:r>
        <w:rPr>
          <w:rFonts w:eastAsia="Times New Roman"/>
          <w:sz w:val="20"/>
          <w:szCs w:val="20"/>
        </w:rPr>
        <w:t>Продемонстрирован хороший уровень понимания материала.</w:t>
      </w:r>
    </w:p>
    <w:p w:rsidR="00D00EB2" w:rsidRDefault="002C20D3" w:rsidP="00F87CFC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15</w:t>
      </w:r>
      <w:r w:rsidR="00A328B5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обучающийся:</w:t>
      </w:r>
    </w:p>
    <w:p w:rsidR="00F87CFC" w:rsidRDefault="00A328B5" w:rsidP="00F87CFC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Обучающийся дает краткий ответ, владеет основной терминологией, способен дать определение основных понятий в рамках обозначенного вопроса.</w:t>
      </w:r>
      <w:r>
        <w:rPr>
          <w:rFonts w:eastAsia="Times New Roman"/>
          <w:sz w:val="20"/>
          <w:szCs w:val="20"/>
        </w:rPr>
        <w:t xml:space="preserve"> Удовлетворительное умение формулировать свои мысли, пользоваться биологическим языком.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Продемонстрировал знание основного учебно-программного материала в объеме, необходимом для дальнейшей учебы и предстоящей работы по профессии.</w:t>
      </w:r>
    </w:p>
    <w:p w:rsidR="00D00EB2" w:rsidRDefault="00A328B5" w:rsidP="00F87CFC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 баллов ставится, если обучающийся:</w:t>
      </w:r>
    </w:p>
    <w:p w:rsidR="00F87CFC" w:rsidRDefault="00A328B5" w:rsidP="00F87CFC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Обучающийся обнаружил значительные пробелы в знаниях основного учебного материала, допустил принципиальные ошибки в выполнении предусмотренных программой заданий. Понимание материала фрагментарное или отсутствует. </w:t>
      </w:r>
    </w:p>
    <w:p w:rsidR="00F87CFC" w:rsidRDefault="00F87CFC" w:rsidP="00F87CFC">
      <w:pPr>
        <w:ind w:firstLine="567"/>
        <w:jc w:val="both"/>
        <w:rPr>
          <w:rFonts w:eastAsia="Times New Roman"/>
          <w:sz w:val="20"/>
          <w:szCs w:val="20"/>
        </w:rPr>
      </w:pPr>
    </w:p>
    <w:p w:rsidR="00D00EB2" w:rsidRDefault="00A328B5" w:rsidP="00F87CFC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4.2.1.3. Оценочные средства.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921"/>
      </w:tblGrid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Вопросы к экзамену: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Определение биогеографии. Предмет изучения биогеографии.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2. Связи биогеографии с: экологией, физической географией, систематикой, палеогеографией, теорией эволюции.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3. История развития биогеографии как науки.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 Роль биогеографии в решении проблем рационального использования ресурсов биосферы.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Естественные и антропогенные факторы, формирующие ареал.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Акклиматизация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реакклиматизация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видов, их биогеографическое значение.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7. Понятие "ареал". Центр видового разнообразия. Ареал как отражение истории расселения вида. Индивидуальность ареала.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8. Способы картографического изображения ареалов. Теоретическое значение изучения ареалов. Прикладное значение изучения ареалов.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9. Типы разорванных ареалов. Причины возникновения межконтинентальных (океанических) разрывов.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Зависимость богатства флор и фаун от возраста территории от современных физико-географических условий.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Интразональные и экстразональные биоценозы. Зональная смена местообитаний.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12. Динамика границ ареала: расширение, сокращение, пульсации и факторы, их определяющие.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13. Внутриконтинентальные разрывы ареалов и причины их возникновения.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14. Холодные арктические и антарктические пустыни.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15. Высотная поясность. Понятие о типе высотной поясности. Зависимость типа поясности от географического положения горной системы.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16. Характер расселения вида в пределах своего ареала.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17. Определение понятий "флора" и "фауна".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18. Географо-генетические группировки флор и фаун.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19. Наложение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симпатрия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 ареалов. Викарирующие ареалы. Биогеографическое значение явлений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симпатрии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викарирования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ареалов.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20. Простые и сложные ареалы. Перемещения вида внутри ареала, их характер, причины. Биогеографическое значение перемещений животных внутри ареала.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21. Суть метода типизации ареалов. Типы ареалов; сплошные, пятнистые, разорванные (дизъюнктивные), космополитные, ленточные, точечные.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22. Соотношение понятии "классификация" и "районирование". Карты флористических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фаунистнческих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районов как результат биогеографического районирования.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23. Саванны, саванные редколесья.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24. Карты растительного покрова, зоогеографические карты и карты биомов или зон жизни суши как примеры районирования на зонально-географической основе.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25. Капское царство.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26. Голарктическое царство: географическое положение, границы, палеогеография современная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27. Субтропические вечнозеленые леса и кустарники.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28. Зона степей: географическое положение, границы, особенности климата. Степи Евразии и прерии Северной Америки, основные виды растений. Основные виды животных степей прерий и пампасов.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29. Палеотропическое царство: географическое положение, границы, палеогеография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со-временная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30. Зона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летнезеленых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лиственных и хвойно-широколиственных лесов.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31. Неотропическое царство: географическое положение, границы, палеогеография современная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32. Влажные вечнозеленые дождевые тропические леса.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33. Австралийское царство: географическое положение, границы, палеогеография, современная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34. Голантарктическое царство: географическое положение, границы, палеогеография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со-временная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физико-географическая обстановка, связи с другими биогеографическими регионами, эндемичные и характерные таксоны, общая характеристика флоры.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35. Район проявления высотной поясности: географическое положение, специфика климатических условий. Понятие о типе высотной поясности.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36.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Палеогея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37. Зоны жарких пустынь.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38. Арктогея.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39. Зона таежных лесов Евразии и Северной Америки.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40. Неогея.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41. Нотогея.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42. Мозаичность строения биосферы.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43. Основные условия, определяющие характер распределения растительного покрова на равнинах.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44. Арктические тундры.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45. Основные принципы флористического и фаунистического районирования.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46. Представление о возрасте видов, родов, семейств. Возраст флор, фаун. Абсолютный и относительный возраст. Принцип гетерогенности флор, фаун.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47. Сравнение биогеоценоза и экосистемы. Сравнение биогеоценоза и физико-географической фации.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48. Биогеоценоз как наименьшая структурная единица биосферы. Компоненты биогеоценоза, круговорот веществ и поток энергии, трансформация веществ и энергии в процессе биологического круговорота.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49. Типы высотных поясов гор: тропических, субтропических, умеренных широт. Понятие "высокогорье". Высотная поясность гор Южного Урала. </w:t>
            </w:r>
          </w:p>
        </w:tc>
      </w:tr>
      <w:tr w:rsidR="00D00EB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50. Ландшафты и их значение для сохранения биоразнообразия. </w:t>
            </w:r>
          </w:p>
        </w:tc>
      </w:tr>
    </w:tbl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ind w:firstLine="851"/>
        <w:rPr>
          <w:rFonts w:eastAsia="Times New Roman"/>
          <w:i/>
          <w:sz w:val="28"/>
          <w:szCs w:val="28"/>
        </w:rPr>
      </w:pPr>
    </w:p>
    <w:p w:rsidR="00D00EB2" w:rsidRDefault="00D00EB2">
      <w:pPr>
        <w:rPr>
          <w:rFonts w:eastAsia="Times New Roman"/>
        </w:rPr>
      </w:pPr>
    </w:p>
    <w:p w:rsidR="00D00EB2" w:rsidRDefault="00D00EB2">
      <w:pPr>
        <w:rPr>
          <w:rFonts w:eastAsia="Times New Roman"/>
        </w:rPr>
      </w:pPr>
    </w:p>
    <w:p w:rsidR="003577E8" w:rsidRDefault="003577E8">
      <w:pPr>
        <w:rPr>
          <w:rFonts w:eastAsia="Times New Roman"/>
        </w:rPr>
      </w:pPr>
    </w:p>
    <w:p w:rsidR="003577E8" w:rsidRDefault="003577E8">
      <w:pPr>
        <w:rPr>
          <w:rFonts w:eastAsia="Times New Roman"/>
        </w:rPr>
      </w:pPr>
    </w:p>
    <w:p w:rsidR="003577E8" w:rsidRDefault="003577E8">
      <w:pPr>
        <w:rPr>
          <w:rFonts w:eastAsia="Times New Roman"/>
        </w:rPr>
      </w:pPr>
    </w:p>
    <w:p w:rsidR="003577E8" w:rsidRDefault="003577E8">
      <w:pPr>
        <w:rPr>
          <w:rFonts w:eastAsia="Times New Roman"/>
        </w:rPr>
      </w:pPr>
    </w:p>
    <w:p w:rsidR="003577E8" w:rsidRDefault="003577E8">
      <w:pPr>
        <w:rPr>
          <w:rFonts w:eastAsia="Times New Roman"/>
        </w:rPr>
      </w:pPr>
    </w:p>
    <w:p w:rsidR="003577E8" w:rsidRDefault="003577E8">
      <w:pPr>
        <w:rPr>
          <w:rFonts w:eastAsia="Times New Roman"/>
        </w:rPr>
      </w:pPr>
    </w:p>
    <w:p w:rsidR="003577E8" w:rsidRDefault="003577E8">
      <w:pPr>
        <w:rPr>
          <w:rFonts w:eastAsia="Times New Roman"/>
        </w:rPr>
      </w:pPr>
    </w:p>
    <w:p w:rsidR="003577E8" w:rsidRDefault="003577E8">
      <w:pPr>
        <w:rPr>
          <w:rFonts w:eastAsia="Times New Roman"/>
        </w:rPr>
      </w:pPr>
    </w:p>
    <w:p w:rsidR="00D00EB2" w:rsidRDefault="00D00EB2">
      <w:pPr>
        <w:rPr>
          <w:rFonts w:eastAsia="Times New Roman"/>
        </w:rPr>
      </w:pP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D00EB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00EB2" w:rsidRDefault="00A328B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D00EB2" w:rsidRDefault="00A328B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D00EB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00EB2" w:rsidRDefault="00A328B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D00EB2" w:rsidRDefault="00A328B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D00EB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00EB2" w:rsidRDefault="00A328B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D00EB2" w:rsidRDefault="00F919FC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F919FC">
              <w:rPr>
                <w:rFonts w:eastAsia="Times New Roman"/>
                <w:i/>
                <w:iCs/>
                <w:sz w:val="20"/>
                <w:szCs w:val="20"/>
              </w:rPr>
              <w:t>Б1.В.ДВ.03.01</w:t>
            </w:r>
            <w:r w:rsidR="00A328B5">
              <w:rPr>
                <w:rFonts w:eastAsia="Times New Roman"/>
                <w:i/>
                <w:iCs/>
                <w:sz w:val="20"/>
                <w:szCs w:val="20"/>
              </w:rPr>
              <w:t xml:space="preserve"> Биогеография</w:t>
            </w:r>
          </w:p>
        </w:tc>
      </w:tr>
    </w:tbl>
    <w:p w:rsidR="00D00EB2" w:rsidRDefault="00D00EB2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D00EB2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Pr="00E52BB4" w:rsidRDefault="00A328B5" w:rsidP="00E52BB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Перечень </w:t>
            </w:r>
            <w:r w:rsidRPr="00E52BB4">
              <w:rPr>
                <w:rFonts w:eastAsia="Times New Roman"/>
                <w:b/>
                <w:bCs/>
                <w:sz w:val="20"/>
                <w:szCs w:val="20"/>
              </w:rPr>
              <w:t>литературы, необходимой для освоения дисциплины (модуля)</w:t>
            </w:r>
          </w:p>
          <w:p w:rsidR="00E52BB4" w:rsidRDefault="00F919FC" w:rsidP="00E52BB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919FC">
              <w:rPr>
                <w:rFonts w:eastAsia="Times New Roman"/>
                <w:iCs/>
                <w:sz w:val="20"/>
                <w:szCs w:val="20"/>
              </w:rPr>
              <w:t>Б1.В.ДВ.03.01</w:t>
            </w:r>
            <w:r w:rsidR="00E52BB4" w:rsidRPr="00E52BB4">
              <w:rPr>
                <w:rFonts w:eastAsia="Times New Roman"/>
                <w:iCs/>
                <w:sz w:val="20"/>
                <w:szCs w:val="20"/>
              </w:rPr>
              <w:t xml:space="preserve"> Биогеография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 w:rsidP="002C20D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0858E2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D00EB2" w:rsidRDefault="00D00EB2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D00EB2" w:rsidTr="000858E2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8E2" w:rsidRPr="000858E2" w:rsidRDefault="000858E2" w:rsidP="000858E2">
            <w:pPr>
              <w:rPr>
                <w:rFonts w:eastAsia="Times New Roman"/>
                <w:sz w:val="20"/>
                <w:szCs w:val="20"/>
              </w:rPr>
            </w:pPr>
            <w:r w:rsidRPr="000858E2">
              <w:rPr>
                <w:rFonts w:eastAsia="Times New Roman"/>
                <w:sz w:val="20"/>
                <w:szCs w:val="20"/>
              </w:rPr>
              <w:t xml:space="preserve">1.        Бабенко, В. Г.  Основы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биогеографии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учебник для вузов / В. Г. Бабенко, М. В. Марков. — 3-е изд., стер. —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Прометей, 2023. — 196 с. - ISBN 978-5-00172-399-8.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https://znanium.ru/catalog/product/2144408 (дата обращения: 18.01.2025). – Режим доступа: по подписке.</w:t>
            </w:r>
          </w:p>
          <w:p w:rsidR="000858E2" w:rsidRPr="000858E2" w:rsidRDefault="000858E2" w:rsidP="000858E2">
            <w:pPr>
              <w:rPr>
                <w:rFonts w:eastAsia="Times New Roman"/>
                <w:sz w:val="20"/>
                <w:szCs w:val="20"/>
              </w:rPr>
            </w:pPr>
            <w:r w:rsidRPr="000858E2">
              <w:rPr>
                <w:rFonts w:eastAsia="Times New Roman"/>
                <w:sz w:val="20"/>
                <w:szCs w:val="20"/>
              </w:rPr>
              <w:t>2.        Биоразнообразие [Электронный ресурс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]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курс лекций / сост.: Б.В. </w:t>
            </w:r>
            <w:proofErr w:type="spellStart"/>
            <w:r w:rsidRPr="000858E2">
              <w:rPr>
                <w:rFonts w:eastAsia="Times New Roman"/>
                <w:sz w:val="20"/>
                <w:szCs w:val="20"/>
              </w:rPr>
              <w:t>Кабельчук</w:t>
            </w:r>
            <w:proofErr w:type="spellEnd"/>
            <w:r w:rsidRPr="000858E2">
              <w:rPr>
                <w:rFonts w:eastAsia="Times New Roman"/>
                <w:sz w:val="20"/>
                <w:szCs w:val="20"/>
              </w:rPr>
              <w:t xml:space="preserve">, И.О. Лысенко, А.В. Емельянов, А.А. Гусев. - Ставрополь: АГРУС, 2013. - 156 с. - ISBN 978-5-9596-0899-6.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https://znanium.com/catalog/product/514020 (дата обращения: 18.01.2025). – Режим доступа: по подписке.  </w:t>
            </w:r>
          </w:p>
          <w:p w:rsidR="000858E2" w:rsidRPr="000858E2" w:rsidRDefault="000858E2" w:rsidP="000858E2">
            <w:pPr>
              <w:rPr>
                <w:rFonts w:eastAsia="Times New Roman"/>
                <w:sz w:val="20"/>
                <w:szCs w:val="20"/>
              </w:rPr>
            </w:pPr>
            <w:r w:rsidRPr="000858E2">
              <w:rPr>
                <w:rFonts w:eastAsia="Times New Roman"/>
                <w:sz w:val="20"/>
                <w:szCs w:val="20"/>
              </w:rPr>
              <w:t xml:space="preserve">3.        Григорьевская, А. Я.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Биогеография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учебное пособие / А. Я. Григорьевская. — 2-е изд. —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ИНФРА-М, 2023. — 200 с. — (Высшее образование: </w:t>
            </w:r>
            <w:proofErr w:type="spellStart"/>
            <w:r w:rsidRPr="000858E2">
              <w:rPr>
                <w:rFonts w:eastAsia="Times New Roman"/>
                <w:sz w:val="20"/>
                <w:szCs w:val="20"/>
              </w:rPr>
              <w:t>Бакалавриат</w:t>
            </w:r>
            <w:proofErr w:type="spellEnd"/>
            <w:r w:rsidRPr="000858E2">
              <w:rPr>
                <w:rFonts w:eastAsia="Times New Roman"/>
                <w:sz w:val="20"/>
                <w:szCs w:val="20"/>
              </w:rPr>
              <w:t xml:space="preserve">). — DOI 10.12737/textbook_5c5d78c4bc4127.87813962. - ISBN 978-5-16-014828-1.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https://znanium.com/catalog/product/1908825 (дата обращения: 18.01.2025). – Режим доступа: по подписке.</w:t>
            </w:r>
          </w:p>
          <w:p w:rsidR="000858E2" w:rsidRPr="000858E2" w:rsidRDefault="000858E2" w:rsidP="000858E2">
            <w:pPr>
              <w:rPr>
                <w:rFonts w:eastAsia="Times New Roman"/>
                <w:sz w:val="20"/>
                <w:szCs w:val="20"/>
              </w:rPr>
            </w:pPr>
            <w:r w:rsidRPr="000858E2">
              <w:rPr>
                <w:rFonts w:eastAsia="Times New Roman"/>
                <w:sz w:val="20"/>
                <w:szCs w:val="20"/>
              </w:rPr>
              <w:t xml:space="preserve">4.        Мордкович, В. Г. Основы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биогеографии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научно-популярное издание / В. Г. Мордкович.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КМК, 2005. - 238 с. - ISBN 5-87317-189-0.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https://znanium.ru/catalog/product/2170357 (дата обращения: 18.01.2025). – Режим доступа: по подписке.</w:t>
            </w:r>
          </w:p>
          <w:p w:rsidR="000858E2" w:rsidRPr="000858E2" w:rsidRDefault="000858E2" w:rsidP="000858E2">
            <w:pPr>
              <w:rPr>
                <w:rFonts w:eastAsia="Times New Roman"/>
                <w:sz w:val="20"/>
                <w:szCs w:val="20"/>
              </w:rPr>
            </w:pPr>
            <w:r w:rsidRPr="000858E2">
              <w:rPr>
                <w:rFonts w:eastAsia="Times New Roman"/>
                <w:sz w:val="20"/>
                <w:szCs w:val="20"/>
              </w:rPr>
              <w:t xml:space="preserve">5.        Радченко, Т. А.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Биогеография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курс лекций: Учебное пособие / Радченко Т.А., Михайлов Ю.Е., Валдайских В.В., - 2-е изд., стер.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Флинта, 2017. - 164 с.: ISBN 978-5-9765-3223-6.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https://znanium.ru/catalog/product/959214 (дата обращения: 18.01.2025). – Режим доступа: по подписке.  </w:t>
            </w:r>
          </w:p>
          <w:p w:rsidR="000858E2" w:rsidRPr="000858E2" w:rsidRDefault="000858E2" w:rsidP="000858E2">
            <w:pPr>
              <w:rPr>
                <w:rFonts w:eastAsia="Times New Roman"/>
                <w:sz w:val="20"/>
                <w:szCs w:val="20"/>
              </w:rPr>
            </w:pPr>
          </w:p>
          <w:p w:rsidR="000858E2" w:rsidRPr="000858E2" w:rsidRDefault="000858E2" w:rsidP="000858E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bookmarkStart w:id="19" w:name="_GoBack"/>
            <w:r w:rsidRPr="000858E2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bookmarkEnd w:id="19"/>
          <w:p w:rsidR="000858E2" w:rsidRPr="000858E2" w:rsidRDefault="000858E2" w:rsidP="000858E2">
            <w:pPr>
              <w:rPr>
                <w:rFonts w:eastAsia="Times New Roman"/>
                <w:sz w:val="20"/>
                <w:szCs w:val="20"/>
              </w:rPr>
            </w:pPr>
            <w:r w:rsidRPr="000858E2">
              <w:rPr>
                <w:rFonts w:eastAsia="Times New Roman"/>
                <w:sz w:val="20"/>
                <w:szCs w:val="20"/>
              </w:rPr>
              <w:t xml:space="preserve">1.        Жирков, И. А. Биогеография. Общая и частная: суши, моря и континентальных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водоёмов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научно-популярное издание / И. А. Жирков.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КМК, 2017. - 578 с. - ISBN 978-5-9908941-3-6.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https://znanium.ru/catalog/product/2170791 (дата обращения: 18.01.2025). – Режим доступа: по подписке.</w:t>
            </w:r>
          </w:p>
          <w:p w:rsidR="000858E2" w:rsidRPr="000858E2" w:rsidRDefault="000858E2" w:rsidP="000858E2">
            <w:pPr>
              <w:rPr>
                <w:rFonts w:eastAsia="Times New Roman"/>
                <w:sz w:val="20"/>
                <w:szCs w:val="20"/>
              </w:rPr>
            </w:pPr>
            <w:r w:rsidRPr="000858E2">
              <w:rPr>
                <w:rFonts w:eastAsia="Times New Roman"/>
                <w:sz w:val="20"/>
                <w:szCs w:val="20"/>
              </w:rPr>
              <w:t xml:space="preserve">2.        Чернов, Ю. И. Экология и биогеография. Избранные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работы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сборник научных трудов / Ю. И. Чернов.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КМК, 2008. - 580 с. - ISBN 978-5-87317-528-4.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https://znanium.ru/catalog/product/2180857 (дата обращения: 18.01.2025). – Режим доступа: по подписке.</w:t>
            </w:r>
          </w:p>
          <w:p w:rsidR="00D00EB2" w:rsidRDefault="000858E2" w:rsidP="000858E2">
            <w:pPr>
              <w:rPr>
                <w:rFonts w:eastAsia="Times New Roman"/>
                <w:sz w:val="20"/>
                <w:szCs w:val="20"/>
              </w:rPr>
            </w:pPr>
            <w:r w:rsidRPr="000858E2">
              <w:rPr>
                <w:rFonts w:eastAsia="Times New Roman"/>
                <w:sz w:val="20"/>
                <w:szCs w:val="20"/>
              </w:rPr>
              <w:t xml:space="preserve">3.        Янин, Б. Т.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Палеобиогеография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учебник / Б.Т. Янин. — 2-е изд. —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ИНФРА-М, 2026. — 268 с. — (Высшее образование). - ISBN 978-5-16-019601-5. - </w:t>
            </w:r>
            <w:proofErr w:type="gramStart"/>
            <w:r w:rsidRPr="000858E2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0858E2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https://znanium.ru/catalog/product/2233161 (дата обращения: 18.01.2025). – Режим доступа: по подписке.</w:t>
            </w:r>
          </w:p>
        </w:tc>
      </w:tr>
    </w:tbl>
    <w:p w:rsidR="00D00EB2" w:rsidRDefault="00A328B5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D00EB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00EB2" w:rsidRDefault="00A328B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D00EB2" w:rsidRDefault="00A328B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D00EB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00EB2" w:rsidRDefault="00A328B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D00EB2" w:rsidRDefault="00A328B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D00EB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00EB2" w:rsidRDefault="00A328B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D00EB2" w:rsidRDefault="00F919FC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F919FC">
              <w:rPr>
                <w:rFonts w:eastAsia="Times New Roman"/>
                <w:i/>
                <w:iCs/>
                <w:sz w:val="20"/>
                <w:szCs w:val="20"/>
              </w:rPr>
              <w:t>Б1.В.ДВ.03.01</w:t>
            </w:r>
            <w:r w:rsidR="00A328B5">
              <w:rPr>
                <w:rFonts w:eastAsia="Times New Roman"/>
                <w:i/>
                <w:iCs/>
                <w:sz w:val="20"/>
                <w:szCs w:val="20"/>
              </w:rPr>
              <w:t xml:space="preserve"> Биогеография</w:t>
            </w:r>
          </w:p>
        </w:tc>
      </w:tr>
    </w:tbl>
    <w:p w:rsidR="00D00EB2" w:rsidRDefault="00D00EB2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D00EB2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 w:rsidP="002C20D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0858E2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D00EB2" w:rsidRDefault="00D00EB2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D00EB2" w:rsidTr="009559D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59DB" w:rsidRPr="009559DB" w:rsidRDefault="009559DB" w:rsidP="009559D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9559DB">
              <w:rPr>
                <w:rFonts w:eastAsia="Times New Roman"/>
                <w:sz w:val="20"/>
                <w:szCs w:val="20"/>
                <w:lang w:val="en-US"/>
              </w:rPr>
              <w:t xml:space="preserve">1. Mozilla Firefox, </w:t>
            </w:r>
          </w:p>
          <w:p w:rsidR="009559DB" w:rsidRPr="009559DB" w:rsidRDefault="009559DB" w:rsidP="009559D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9559DB">
              <w:rPr>
                <w:rFonts w:eastAsia="Times New Roman"/>
                <w:sz w:val="20"/>
                <w:szCs w:val="20"/>
                <w:lang w:val="en-US"/>
              </w:rPr>
              <w:t xml:space="preserve">2. Google Chrome, </w:t>
            </w:r>
          </w:p>
          <w:p w:rsidR="009559DB" w:rsidRPr="009559DB" w:rsidRDefault="009559DB" w:rsidP="009559D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9559DB">
              <w:rPr>
                <w:rFonts w:eastAsia="Times New Roman"/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9559DB" w:rsidRPr="009559DB" w:rsidRDefault="009559DB" w:rsidP="009559D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9559DB">
              <w:rPr>
                <w:rFonts w:eastAsia="Times New Roman"/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9559DB" w:rsidRPr="009559DB" w:rsidRDefault="009559DB" w:rsidP="009559D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9559DB">
              <w:rPr>
                <w:rFonts w:eastAsia="Times New Roman"/>
                <w:sz w:val="20"/>
                <w:szCs w:val="20"/>
                <w:lang w:val="en-US"/>
              </w:rPr>
              <w:t xml:space="preserve">5. 7-Zip, </w:t>
            </w:r>
          </w:p>
          <w:p w:rsidR="009559DB" w:rsidRPr="009559DB" w:rsidRDefault="009559DB" w:rsidP="009559D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9559DB">
              <w:rPr>
                <w:rFonts w:eastAsia="Times New Roman"/>
                <w:sz w:val="20"/>
                <w:szCs w:val="20"/>
                <w:lang w:val="en-US"/>
              </w:rPr>
              <w:t xml:space="preserve">6. Kaspersky Endpoint Security </w:t>
            </w:r>
            <w:r w:rsidRPr="009559DB">
              <w:rPr>
                <w:rFonts w:eastAsia="Times New Roman"/>
                <w:sz w:val="20"/>
                <w:szCs w:val="20"/>
              </w:rPr>
              <w:t>для</w:t>
            </w:r>
            <w:r w:rsidRPr="009559DB">
              <w:rPr>
                <w:rFonts w:eastAsia="Times New Roman"/>
                <w:sz w:val="20"/>
                <w:szCs w:val="20"/>
                <w:lang w:val="en-US"/>
              </w:rPr>
              <w:t xml:space="preserve"> Windows, </w:t>
            </w:r>
          </w:p>
          <w:p w:rsidR="009559DB" w:rsidRPr="009559DB" w:rsidRDefault="009559DB" w:rsidP="009559D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559DB">
              <w:rPr>
                <w:rFonts w:eastAsia="Times New Roman"/>
                <w:sz w:val="20"/>
                <w:szCs w:val="20"/>
              </w:rPr>
              <w:t xml:space="preserve">7. </w:t>
            </w:r>
            <w:proofErr w:type="spellStart"/>
            <w:r w:rsidRPr="009559DB">
              <w:rPr>
                <w:rFonts w:eastAsia="Times New Roman"/>
                <w:sz w:val="20"/>
                <w:szCs w:val="20"/>
                <w:lang w:val="en-US"/>
              </w:rPr>
              <w:t>AdobeReader</w:t>
            </w:r>
            <w:proofErr w:type="spellEnd"/>
            <w:r w:rsidRPr="009559DB">
              <w:rPr>
                <w:rFonts w:eastAsia="Times New Roman"/>
                <w:sz w:val="20"/>
                <w:szCs w:val="20"/>
              </w:rPr>
              <w:t xml:space="preserve"> 11</w:t>
            </w:r>
          </w:p>
          <w:p w:rsidR="00D00EB2" w:rsidRDefault="00D00EB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D00EB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B2" w:rsidRDefault="00A328B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</w:tbl>
    <w:p w:rsidR="00D00EB2" w:rsidRDefault="00D00EB2">
      <w:pPr>
        <w:rPr>
          <w:rFonts w:eastAsia="Times New Roman"/>
        </w:rPr>
      </w:pPr>
    </w:p>
    <w:sectPr w:rsidR="00D00EB2" w:rsidSect="00AB64D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74089"/>
    <w:multiLevelType w:val="hybridMultilevel"/>
    <w:tmpl w:val="FDA6609C"/>
    <w:lvl w:ilvl="0" w:tplc="CB3410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47D5D"/>
    <w:multiLevelType w:val="hybridMultilevel"/>
    <w:tmpl w:val="1E1C66F6"/>
    <w:lvl w:ilvl="0" w:tplc="BBA2DD3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4F30365A"/>
    <w:multiLevelType w:val="hybridMultilevel"/>
    <w:tmpl w:val="FB1C1F16"/>
    <w:lvl w:ilvl="0" w:tplc="2B7A5DD4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51B0087B"/>
    <w:multiLevelType w:val="hybridMultilevel"/>
    <w:tmpl w:val="EA4E37AC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03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B5"/>
    <w:rsid w:val="000858E2"/>
    <w:rsid w:val="002039B7"/>
    <w:rsid w:val="002C20D3"/>
    <w:rsid w:val="00324001"/>
    <w:rsid w:val="003577E8"/>
    <w:rsid w:val="00386440"/>
    <w:rsid w:val="0039561A"/>
    <w:rsid w:val="003D4C31"/>
    <w:rsid w:val="00475A8E"/>
    <w:rsid w:val="005454D4"/>
    <w:rsid w:val="005E4E3B"/>
    <w:rsid w:val="006F1AD0"/>
    <w:rsid w:val="00744619"/>
    <w:rsid w:val="00803443"/>
    <w:rsid w:val="008515B0"/>
    <w:rsid w:val="009559DB"/>
    <w:rsid w:val="009805CD"/>
    <w:rsid w:val="00A11C9C"/>
    <w:rsid w:val="00A328B5"/>
    <w:rsid w:val="00AB64D4"/>
    <w:rsid w:val="00B0662E"/>
    <w:rsid w:val="00B418A1"/>
    <w:rsid w:val="00B67782"/>
    <w:rsid w:val="00B91BE0"/>
    <w:rsid w:val="00BB4539"/>
    <w:rsid w:val="00CC2F03"/>
    <w:rsid w:val="00D00EB2"/>
    <w:rsid w:val="00D67434"/>
    <w:rsid w:val="00D92B5A"/>
    <w:rsid w:val="00E37A01"/>
    <w:rsid w:val="00E52BB4"/>
    <w:rsid w:val="00E74770"/>
    <w:rsid w:val="00ED6D11"/>
    <w:rsid w:val="00F6219D"/>
    <w:rsid w:val="00F87CFC"/>
    <w:rsid w:val="00F9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09563A-CF34-431C-B746-9A7D598B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table" w:styleId="a6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0662E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0858E2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logy-porta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ogeography.ru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shaucheba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9949</Words>
  <Characters>56715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Sveta</cp:lastModifiedBy>
  <cp:revision>2</cp:revision>
  <dcterms:created xsi:type="dcterms:W3CDTF">2026-06-25T17:51:00Z</dcterms:created>
  <dcterms:modified xsi:type="dcterms:W3CDTF">2026-06-25T17:51:00Z</dcterms:modified>
</cp:coreProperties>
</file>