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85D7D" w:rsidRDefault="00A85D7D" w:rsidP="00A85D7D">
            <w:pPr>
              <w:pStyle w:val="a8"/>
            </w:pPr>
            <w:r>
              <w:rPr>
                <w:noProof/>
              </w:rPr>
              <w:drawing>
                <wp:inline distT="0" distB="0" distL="0" distR="0" wp14:anchorId="7D00B540" wp14:editId="5E3C5B89">
                  <wp:extent cx="6436800" cy="9108000"/>
                  <wp:effectExtent l="0" t="0" r="2540" b="0"/>
                  <wp:docPr id="2" name="Рисунок 2" descr="C:\Users\Sveta\AppData\Local\Temp\Rar$DIa11776.9460.rartemp\Псх соц ком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AppData\Local\Temp\Rar$DIa11776.9460.rartemp\Псх соц ком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6800" cy="91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3CAF" w:rsidRDefault="000E3CAF" w:rsidP="000E3CA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0E3CAF" w:rsidRDefault="000E3CAF" w:rsidP="000E3CA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6964C6" w:rsidRDefault="006964C6" w:rsidP="006964C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 w:rsidP="006964C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Содержание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87405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Программу дисциплины разработал(а)(и) доцент, к.н. (доцент)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Минахметова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А.З. (Кафедра психологии, </w:t>
            </w:r>
            <w:r w:rsidR="00874053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психологии и педагогики), AZMinnahmetova@kpfu.ru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"/>
        <w:gridCol w:w="2268"/>
        <w:gridCol w:w="7"/>
        <w:gridCol w:w="7655"/>
      </w:tblGrid>
      <w:tr w:rsidR="00BF3DB7" w:rsidTr="00C5136C">
        <w:trPr>
          <w:tblHeader/>
          <w:jc w:val="center"/>
        </w:trPr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76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572C0E" w:rsidRPr="00DE652D" w:rsidTr="00C5136C">
        <w:trPr>
          <w:gridBefore w:val="1"/>
          <w:wBefore w:w="7" w:type="dxa"/>
          <w:jc w:val="center"/>
        </w:trPr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572C0E" w:rsidRPr="00DE652D" w:rsidRDefault="00572C0E" w:rsidP="00572C0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52D">
              <w:rPr>
                <w:rFonts w:eastAsia="Times New Roman"/>
                <w:sz w:val="20"/>
                <w:szCs w:val="20"/>
              </w:rPr>
              <w:t>УК-1</w:t>
            </w:r>
          </w:p>
        </w:tc>
        <w:tc>
          <w:tcPr>
            <w:tcW w:w="7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572C0E" w:rsidRPr="00C5136C" w:rsidRDefault="00572C0E" w:rsidP="009E31E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C5136C">
              <w:rPr>
                <w:rFonts w:eastAsia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  </w:t>
            </w:r>
          </w:p>
        </w:tc>
      </w:tr>
      <w:tr w:rsidR="00572C0E" w:rsidRPr="00DE652D" w:rsidTr="00C5136C">
        <w:trPr>
          <w:gridBefore w:val="1"/>
          <w:wBefore w:w="7" w:type="dxa"/>
          <w:trHeight w:val="463"/>
          <w:jc w:val="center"/>
        </w:trPr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72C0E" w:rsidRPr="00DE652D" w:rsidRDefault="00572C0E" w:rsidP="00572C0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52D">
              <w:rPr>
                <w:sz w:val="20"/>
                <w:szCs w:val="20"/>
              </w:rPr>
              <w:t>УК-1.1</w:t>
            </w:r>
          </w:p>
        </w:tc>
        <w:tc>
          <w:tcPr>
            <w:tcW w:w="7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72C0E" w:rsidRPr="00C5136C" w:rsidRDefault="00C5136C" w:rsidP="00C5136C">
            <w:pPr>
              <w:widowControl w:val="0"/>
              <w:rPr>
                <w:rFonts w:eastAsia="Times New Roman"/>
                <w:sz w:val="20"/>
                <w:szCs w:val="20"/>
              </w:rPr>
            </w:pPr>
            <w:r w:rsidRPr="00C5136C">
              <w:rPr>
                <w:rFonts w:eastAsia="Times New Roman"/>
                <w:sz w:val="20"/>
                <w:szCs w:val="20"/>
              </w:rPr>
              <w:t>Знать принципы поиска информации, критического анализа и синтеза информации, методики системного подхода для решения поставленных задач</w:t>
            </w:r>
          </w:p>
        </w:tc>
      </w:tr>
      <w:tr w:rsidR="00572C0E" w:rsidRPr="00DE652D" w:rsidTr="00C5136C">
        <w:trPr>
          <w:gridBefore w:val="1"/>
          <w:wBefore w:w="7" w:type="dxa"/>
          <w:trHeight w:val="543"/>
          <w:jc w:val="center"/>
        </w:trPr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72C0E" w:rsidRPr="00DE652D" w:rsidRDefault="00572C0E" w:rsidP="00572C0E">
            <w:pPr>
              <w:jc w:val="center"/>
              <w:rPr>
                <w:sz w:val="20"/>
                <w:szCs w:val="20"/>
              </w:rPr>
            </w:pPr>
            <w:r w:rsidRPr="00DE652D">
              <w:rPr>
                <w:sz w:val="20"/>
                <w:szCs w:val="20"/>
              </w:rPr>
              <w:t>УК-1.2</w:t>
            </w:r>
          </w:p>
          <w:p w:rsidR="00572C0E" w:rsidRPr="00DE652D" w:rsidRDefault="00572C0E" w:rsidP="00572C0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72C0E" w:rsidRPr="00C5136C" w:rsidRDefault="00C5136C" w:rsidP="009E31EB">
            <w:pPr>
              <w:jc w:val="both"/>
              <w:rPr>
                <w:i/>
                <w:sz w:val="20"/>
                <w:szCs w:val="20"/>
              </w:rPr>
            </w:pPr>
            <w:r w:rsidRPr="00C5136C">
              <w:rPr>
                <w:rFonts w:eastAsia="Times New Roman"/>
                <w:sz w:val="20"/>
                <w:szCs w:val="20"/>
              </w:rPr>
              <w:t>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572C0E" w:rsidRPr="00DE652D" w:rsidTr="00C5136C">
        <w:trPr>
          <w:gridBefore w:val="1"/>
          <w:wBefore w:w="7" w:type="dxa"/>
          <w:trHeight w:val="499"/>
          <w:jc w:val="center"/>
        </w:trPr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72C0E" w:rsidRPr="00DE652D" w:rsidRDefault="00572C0E" w:rsidP="00572C0E">
            <w:pPr>
              <w:jc w:val="center"/>
              <w:rPr>
                <w:sz w:val="20"/>
                <w:szCs w:val="20"/>
              </w:rPr>
            </w:pPr>
            <w:r w:rsidRPr="00DE652D">
              <w:rPr>
                <w:sz w:val="20"/>
                <w:szCs w:val="20"/>
              </w:rPr>
              <w:t>УК-1.3</w:t>
            </w:r>
          </w:p>
          <w:p w:rsidR="00572C0E" w:rsidRPr="00DE652D" w:rsidRDefault="00572C0E" w:rsidP="00572C0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572C0E" w:rsidRPr="00C5136C" w:rsidRDefault="00C5136C" w:rsidP="009E31EB">
            <w:pPr>
              <w:jc w:val="both"/>
              <w:rPr>
                <w:rFonts w:eastAsia="Times New Roman"/>
                <w:iCs/>
                <w:color w:val="000000"/>
                <w:sz w:val="20"/>
                <w:szCs w:val="20"/>
              </w:rPr>
            </w:pPr>
            <w:r w:rsidRPr="00C5136C">
              <w:rPr>
                <w:rFonts w:eastAsia="Times New Roman"/>
                <w:sz w:val="20"/>
                <w:szCs w:val="20"/>
              </w:rPr>
              <w:t>Владеть навыками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</w:tr>
      <w:tr w:rsidR="00572C0E" w:rsidRPr="00DE652D" w:rsidTr="00C5136C">
        <w:trPr>
          <w:gridBefore w:val="1"/>
          <w:wBefore w:w="7" w:type="dxa"/>
          <w:jc w:val="center"/>
        </w:trPr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572C0E" w:rsidRPr="00DE652D" w:rsidRDefault="00572C0E" w:rsidP="00572C0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52D">
              <w:rPr>
                <w:rFonts w:eastAsia="Times New Roman"/>
                <w:sz w:val="20"/>
                <w:szCs w:val="20"/>
              </w:rPr>
              <w:t>УК-5</w:t>
            </w:r>
          </w:p>
        </w:tc>
        <w:tc>
          <w:tcPr>
            <w:tcW w:w="7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572C0E" w:rsidRPr="00C5136C" w:rsidRDefault="00572C0E" w:rsidP="009E31E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C5136C">
              <w:rPr>
                <w:rFonts w:eastAsia="Times New Roman"/>
                <w:sz w:val="20"/>
                <w:szCs w:val="20"/>
              </w:rPr>
              <w:t>Способен воспринимать межкультурное разнообразие общества в социально-историческом, этическом и философском контекстах  </w:t>
            </w:r>
          </w:p>
        </w:tc>
      </w:tr>
      <w:tr w:rsidR="00C5136C" w:rsidRPr="00DE652D" w:rsidTr="00C5136C">
        <w:trPr>
          <w:gridBefore w:val="1"/>
          <w:wBefore w:w="7" w:type="dxa"/>
          <w:jc w:val="center"/>
        </w:trPr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5136C" w:rsidRPr="00DE652D" w:rsidRDefault="00C5136C" w:rsidP="00C5136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УК-5.3</w:t>
            </w:r>
          </w:p>
        </w:tc>
        <w:tc>
          <w:tcPr>
            <w:tcW w:w="7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C5136C" w:rsidRPr="00C5136C" w:rsidRDefault="00C5136C" w:rsidP="00C5136C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</w:rPr>
            </w:pPr>
            <w:r w:rsidRPr="00C5136C">
              <w:rPr>
                <w:rFonts w:eastAsia="Times New Roman"/>
                <w:sz w:val="20"/>
                <w:szCs w:val="20"/>
                <w:highlight w:val="white"/>
              </w:rPr>
              <w:t xml:space="preserve">Владеть навыками </w:t>
            </w:r>
            <w:r w:rsidRPr="00C5136C">
              <w:rPr>
                <w:rFonts w:eastAsia="Times New Roman"/>
                <w:sz w:val="20"/>
                <w:szCs w:val="20"/>
              </w:rPr>
              <w:t>восприятия межкультурного разнообразия общества в социально-историческом, этическом и философском контекстах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527752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</w:tc>
      </w:tr>
    </w:tbl>
    <w:p w:rsidR="00BF3DB7" w:rsidRDefault="00BF3DB7" w:rsidP="00527752">
      <w:pPr>
        <w:ind w:firstLine="567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1"/>
      </w:tblGrid>
      <w:tr w:rsidR="00BF3DB7">
        <w:trPr>
          <w:tblCellSpacing w:w="15" w:type="dxa"/>
        </w:trPr>
        <w:tc>
          <w:tcPr>
            <w:tcW w:w="4950" w:type="pct"/>
            <w:vAlign w:val="center"/>
            <w:hideMark/>
          </w:tcPr>
          <w:p w:rsidR="00BF3DB7" w:rsidRDefault="00C5136C" w:rsidP="00527752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</w:t>
            </w:r>
            <w:r w:rsidR="00FD4CB9">
              <w:rPr>
                <w:color w:val="000000"/>
                <w:sz w:val="20"/>
                <w:szCs w:val="20"/>
              </w:rPr>
              <w:t>принципы поиска, критического анализа и синтеза социально-психологических феноменов, методики системного подхода для решения стандартных и нестандартных задач социального взаимодействия.</w:t>
            </w:r>
          </w:p>
          <w:p w:rsidR="00FD4CB9" w:rsidRDefault="00425E6A" w:rsidP="00527752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BF3DB7" w:rsidRDefault="00BF3DB7" w:rsidP="00527752">
      <w:pPr>
        <w:ind w:firstLine="567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527752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уметь: </w:t>
            </w:r>
          </w:p>
          <w:p w:rsidR="00C5136C" w:rsidRDefault="00C5136C" w:rsidP="00527752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</w:t>
            </w:r>
            <w:r w:rsidR="00FD4CB9">
              <w:rPr>
                <w:color w:val="000000"/>
                <w:sz w:val="20"/>
                <w:szCs w:val="20"/>
              </w:rPr>
              <w:t>осуществлять поиск, критический анализ и синтез социально-психологических феноменов; применять системный подход для решения стандартных и нестандартных задач социального взаимодействия.</w:t>
            </w:r>
          </w:p>
          <w:p w:rsidR="00FD4CB9" w:rsidRDefault="00425E6A" w:rsidP="00527752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BF3DB7" w:rsidRDefault="00BF3DB7" w:rsidP="00527752">
      <w:pPr>
        <w:ind w:firstLine="567"/>
        <w:rPr>
          <w:rFonts w:eastAsia="Times New Roman"/>
          <w:vanish/>
          <w:sz w:val="20"/>
          <w:szCs w:val="20"/>
        </w:rPr>
      </w:pPr>
    </w:p>
    <w:p w:rsidR="00BF3DB7" w:rsidRDefault="00BF3DB7" w:rsidP="00527752">
      <w:pPr>
        <w:ind w:firstLine="567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527752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владеть: </w:t>
            </w:r>
          </w:p>
          <w:p w:rsidR="00C5136C" w:rsidRDefault="00C5136C" w:rsidP="00527752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</w:t>
            </w:r>
            <w:r w:rsidR="00FD4CB9">
              <w:rPr>
                <w:color w:val="000000"/>
                <w:sz w:val="20"/>
                <w:szCs w:val="20"/>
              </w:rPr>
              <w:t>навыками поиска, критического анализа и синтеза социально-психологических феноменов; способностью применять системный подход для решения стандартных и нестандартных задач социального взаимодействия.</w:t>
            </w:r>
          </w:p>
          <w:p w:rsidR="00FD4CB9" w:rsidRDefault="00FD4CB9" w:rsidP="00527752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навыками восприятия межкультурного (межгруппового) разнообразия общества в социально-историческом, этическом и психологическом контекстах.</w:t>
            </w:r>
          </w:p>
        </w:tc>
      </w:tr>
    </w:tbl>
    <w:p w:rsidR="00BF3DB7" w:rsidRDefault="00BF3DB7" w:rsidP="00527752">
      <w:pPr>
        <w:ind w:firstLine="567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1"/>
      </w:tblGrid>
      <w:tr w:rsidR="00BF3DB7">
        <w:trPr>
          <w:tblCellSpacing w:w="15" w:type="dxa"/>
        </w:trPr>
        <w:tc>
          <w:tcPr>
            <w:tcW w:w="4950" w:type="pct"/>
            <w:vAlign w:val="center"/>
            <w:hideMark/>
          </w:tcPr>
          <w:p w:rsidR="00BF3DB7" w:rsidRDefault="00BF3DB7" w:rsidP="00527752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 w:rsidRPr="00E302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Pr="00E3020E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E3020E"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BF3DB7" w:rsidRPr="00E3020E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 w:rsidRPr="00E302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Pr="001821BA" w:rsidRDefault="00BC6D24" w:rsidP="00D81465">
            <w:pPr>
              <w:pStyle w:val="a7"/>
              <w:ind w:left="0"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Дисциплина «Б1.О.04</w:t>
            </w:r>
            <w:r w:rsidR="00E3020E" w:rsidRPr="00E3020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01.</w:t>
            </w:r>
            <w:r w:rsidR="00E3020E" w:rsidRPr="00E3020E">
              <w:rPr>
                <w:sz w:val="20"/>
                <w:szCs w:val="20"/>
              </w:rPr>
              <w:t xml:space="preserve">03 </w:t>
            </w:r>
            <w:r w:rsidR="00D81465">
              <w:rPr>
                <w:sz w:val="20"/>
                <w:szCs w:val="20"/>
              </w:rPr>
              <w:t>Психология социальных коммуникаций</w:t>
            </w:r>
            <w:r w:rsidR="00E3020E" w:rsidRPr="00E3020E">
              <w:rPr>
                <w:sz w:val="20"/>
                <w:szCs w:val="20"/>
              </w:rPr>
              <w:t xml:space="preserve">» относится к Блоку 1 обязательной </w:t>
            </w:r>
            <w:r w:rsidR="00E3020E" w:rsidRPr="00E3020E">
              <w:rPr>
                <w:sz w:val="20"/>
                <w:szCs w:val="20"/>
              </w:rPr>
              <w:lastRenderedPageBreak/>
              <w:t>части ОПОП бакалаврской программы по направлению подготовки 44.03.05 "Педагогическое образование (с двумя профилями подготовки)</w:t>
            </w:r>
            <w:r>
              <w:rPr>
                <w:sz w:val="20"/>
                <w:szCs w:val="20"/>
              </w:rPr>
              <w:t xml:space="preserve">», профиль «Биология и химия».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1821B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практические занятия - 18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1821B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1821B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21BA" w:rsidRDefault="001821BA" w:rsidP="001821BA">
            <w:pPr>
              <w:ind w:firstLine="525"/>
              <w:jc w:val="both"/>
              <w:rPr>
                <w:bCs/>
                <w:sz w:val="20"/>
                <w:szCs w:val="20"/>
              </w:rPr>
            </w:pPr>
            <w:r w:rsidRPr="0042571F">
              <w:rPr>
                <w:bCs/>
                <w:sz w:val="20"/>
                <w:szCs w:val="20"/>
              </w:rPr>
              <w:t xml:space="preserve">Семестр, в </w:t>
            </w:r>
            <w:r>
              <w:rPr>
                <w:bCs/>
                <w:sz w:val="20"/>
                <w:szCs w:val="20"/>
              </w:rPr>
              <w:t xml:space="preserve">котором читается дисциплина – </w:t>
            </w:r>
            <w:r w:rsidR="00D8146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2571F">
              <w:rPr>
                <w:bCs/>
                <w:sz w:val="20"/>
                <w:szCs w:val="20"/>
              </w:rPr>
              <w:t>семестр.</w:t>
            </w:r>
          </w:p>
          <w:p w:rsidR="00BF3DB7" w:rsidRDefault="00BF3DB7" w:rsidP="00D8146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</w:t>
            </w:r>
            <w:r w:rsidR="00BC6D24">
              <w:rPr>
                <w:rFonts w:eastAsia="Times New Roman"/>
                <w:sz w:val="20"/>
                <w:szCs w:val="20"/>
              </w:rPr>
              <w:t>ля дисциплины: зачет 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D81465">
              <w:rPr>
                <w:rFonts w:eastAsia="Times New Roman"/>
                <w:sz w:val="20"/>
                <w:szCs w:val="20"/>
              </w:rPr>
              <w:t>3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5137"/>
        <w:gridCol w:w="466"/>
        <w:gridCol w:w="780"/>
        <w:gridCol w:w="1005"/>
        <w:gridCol w:w="1005"/>
        <w:gridCol w:w="1160"/>
      </w:tblGrid>
      <w:tr w:rsidR="00BF3DB7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F3DB7" w:rsidRDefault="00BF3DB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F3DB7" w:rsidRDefault="00BF3DB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t xml:space="preserve"> </w:t>
            </w:r>
          </w:p>
        </w:tc>
      </w:tr>
      <w:tr w:rsidR="00BF3DB7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F3DB7" w:rsidRDefault="00BF3DB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F3DB7" w:rsidRDefault="00BF3DB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BF3DB7" w:rsidRDefault="00BF3DB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/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1. Предмет и задачи социальной психологии как отрасли психологической науки.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История формирования и современное состояние социальной психологии.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Методологические проблемы социально-психологического исследования.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4. Общественные и межличностные отношения. Место общения в системе отношений человека.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Общение как обмен информацией.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6. Общение как межличностное взаимодействие.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7. Общение как восприятие людьми друг друга.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8. Проблема группы в социальной психологии.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9. Стихийные группы и массовые движения.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10. Методологические проблемы исследования малых групп в социальной психологии. Основные процессы динамики малых групп.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11. Социальная психология лидерства и руководства.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12. Социально-психологические теории личности.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13. Социально-психологические аспекты социализации и адаптации личности.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14. Регуляция социального поведения личности. Социальная установка.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15. Основные направления практической социальной психологии.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D8146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BF3DB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9E31EB">
              <w:rPr>
                <w:rFonts w:eastAsia="Times New Roman"/>
                <w:sz w:val="20"/>
                <w:szCs w:val="20"/>
              </w:rPr>
              <w:t>: 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9E31EB" w:rsidRDefault="009E31EB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1. Предмет и задачи социальной психологии как отрасли психологической науки.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Социальное взаимодействие людей как объект социальной психологии. Социально-психологические явления. Структура социальной психологии как науки. Основные точки зрения на предмет социальной психологии. Закономерности социально-психологических явлений, связанных с включением личности в большие и малые социальные группы. Методология и методы социальной психологии. Взаимосвязь социальной психологии с социологией и общей психологией.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Соотношение психологического и социологического знания. Взаимосвязь социальной психологии с другими науками и отраслями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Теоретические и практические задачи социальной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2. История формирования и современное состояние социальной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Описательный этап развития социальной психологии. Накопление социально-психологических знаний в сфере философии и общей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Общественные, научные и идеологические предпосылки выделения социальной психологии в самостоятельную науку. Первые исторические формы эмпирического социально-психологического знания. Значение социологических, антропологических и этнографических исследований (Работы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Э.Дюркгейма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Л.Леви-Брюля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Социально-психологическое содержание концепций психологии народов (М.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Лацарус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Г.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Штейнталь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В.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Вундт), психологии масс (Г.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Лебон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Г.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Тард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С.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Сигеле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и теории инстинктов социального поведения (В.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Мак-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Даугалл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Экспериментальный этап развития социальной психологии. Первые эксперименты по изучению влияния группы на деятельность личности.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История развития социально-психологических идей в России. Дискуссия о предмете социальной психологии в 20-е годы. Проблемы социальной психологии в коллективной рефлексологии В.М. Бехтерева. Л.С. Выготский о соотношении социальной и коллективной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Становление современных направлений социальной психологии. Основные теоретические концепции зарубежной социальной психологии. Психоаналитический подход в социальной психологии (З.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Фрейд, К.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Хорни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Э.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Фромм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др.). Бихевиоризм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необихевиоризм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о механизмах социального поведения индивида.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Интеракционизм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современной социальной психологии. Теория символического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интеракционизма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(Дж.</w:t>
            </w:r>
            <w:r w:rsidR="009E31EB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Мид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Т.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Шибутани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Ролевые теории и теории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референтной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группы.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Современное состояние и проблематика социальной психологии в России.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3. Методологические проблемы социально-психологического исследования.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Понятие методологии научного исследования. Основные уровни методологии социальной психологии. Общая методология, специа</w:t>
            </w:r>
            <w:r w:rsidR="00834039">
              <w:rPr>
                <w:rFonts w:eastAsia="Times New Roman"/>
                <w:sz w:val="20"/>
                <w:szCs w:val="20"/>
              </w:rPr>
              <w:t>льная методология и методика эм</w:t>
            </w:r>
            <w:r>
              <w:rPr>
                <w:rFonts w:eastAsia="Times New Roman"/>
                <w:sz w:val="20"/>
                <w:szCs w:val="20"/>
              </w:rPr>
              <w:t xml:space="preserve">пирического исследования. Понятие программы социально-психологического исследования. Основные компоненты программы.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методы социально-психологического исследования. Характеристика наблюдения как метода социальной психологии. Процедура, виды и средства наблюдения.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Опросы в социальной психологии: анкетирование и беседа. Условия применения тестов в социальной психологии. Сущность, содержание, этапы социально-психологического эксперимента. Специфика эксперимента в социальной психологии. Основные тины экспериментов.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 социометрии в социально-психологическом исследовании: сущность, возможности, ограничения. Сущность методов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референтометрии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групповой оценки личности, гомеостатической методики исследования совместимости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4. Общественные и межличностные отношения. Место общения в системе отношений человека.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Социальное действие и социальное взаимодействие. Структура ситуации социального взаимодействия.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Методологические проблемы исследования взаимосвязи общественных и межличностных отношений.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Общение и совместная деятельность как формы социального взаимодействия в системе отношений человека.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общения в социальной психологии. Функции общения как формы социального взаимодействия.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подходы к пониманию сущности общения в зарубежной и отечественной психологии. Основные стороны общения: коммуникативная, интерактивная и перцептивная и их характеристика.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5. Общение как обмен информацией.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Социально-психологические исследования общения как информационно-коммуникативного процесса. Социально-психологическая структура процесса коммуникации.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Специфика коммуникативного процесса между людьми: развитие и обогащение информации в ходе ее движения, активная позиция партнеров в коммуникативном процессе, индивидуальные различия при уяснении информации и т.д. Виды коммуникации: вербальная и невербальная. Особенности невербальной коммуникации. Основные барьеры на пути движения информации. Общая методологическая проблема кода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декодификации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как важнейшее условие понимания друг друга партнерами по коммуникации.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6. Общение как межличностное взаимодействие.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Проблема интерактивной стороны общения в социальной психологии. Попытки построения анатомии акта взаимодействия в зарубежной социальной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Виды взаимодействия: кооперация (сотрудничество) и конкуренция (конфликт), их характеристика. Подход к взаимодействию в концепции символического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интеракционизма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Взаимодействие как организация совместной деятельности.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механизмы и способы воздействия и взаимодействия: заражение, внушение, убеждение, подражание.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Механизм воздействия заражения на людей. Действие заражения в условиях паники.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Внушение и заражение. Их взаимосвязь и различие. Подражание как воспроизведение индивидом черт и образов демонстрируемого поведения.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Убеждение и его характеристика. Личность в общении. Коммуникативные способности. Понятие стиля общения.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7. Общение как восприятие людьми друг друга.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Специфика анализа перцептивных процессов в социальной психологии. Механизмы взаимопонимания в процессе общения: идентификация, рефлексия,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эмпатия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каузальная атрибуция. Эффекты межличностного восприятия: новизны, ореола, перцептивной установки, стереотипов и эталонов межличностного восприятия.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Социально-психологические стереотипы и эталоны, их возникновение и роль в жизнедеятельности индивида и группы.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Проблема Я-концепции в социальной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Социально- психологические исследования процессов межличностного восприятия в общении. Проблема восприятия и понимания человеком в трудах А.А.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Бодалёва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Проблема точности межличностного восприятия. Ролевые игры и упражнения, их возможности для повышения компетентности общения.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8. Проблема группы в социальной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Методологическое значение принципа деятельности для исследования групп в социальной психологии. Группа как система совместной деятельности.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Понятийный аппарат для описания структуры группы в социальной психологии. Основные характеристики группы. Классификация групп, изучаемых социальной психологией.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Общности и группы. Психологические признаки общности, возникновения чувства Мы. Группы и организации. Феномен группового сознания. Проблема больших групп в социальной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Виды больших социальных групп: социальные слои и классы, профессионально-производственные группы, группы-организации, этнические группы, территориальные (региональные) группы, религиозные, социально-демографические и др.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общественной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Структура психологии больших социальных групп. Динамические и статические элементы в психологии больших социальных групп.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9. Стихийные группы и массовые движения.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стихийных групп в социальной психологии. Типы стихийных групп: толпа, масса, публика. Основные способы воздействия в стихийных группах: заражение, внушение, подражание.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Социальные движения и их общие черты: общественное мнение, программа, средства достижения цели, массовое поведение. Основные теории присоединения индивида к социальному движению: теории относительной депривации и теория мобилизации ресурсов. Проблема лидеров в социальном движении.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10. Методологические проблемы исследования малых групп в социальной психологии. Основные процессы динамики малых групп.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малой группы. Классификации малых групп: лабораторные и естественные, организованные и стихийные, открытые и закрытые, группы членства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референтные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группы и т.д. Причины усиления интереса к малым группам в социальной психологии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Структура малой группы. Собственно групповые и личностные компоненты структуры малой группы.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динамических процессов в малой группе. Механизмы формирования малых групп. Основные концепции развития малой группы.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Феномен группового давления. Соотношение понятий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конформность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внушаемость.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Проблема групповой сплоченности в социальной психологии. Традиции изучения групповой сплоченности в зарубежной социальной психологии. Подход к изучению групповой сплоченности с позиций принципа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деятельностного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опосредования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групповой активности.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Методы изучения групповой активности в рамках нового подхода.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11. Социальная психология лидерства и руководства.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Отличительные особенности руководства от лидерства. Лидерство как феномен группового развития. Основные теории происхождения лидерства: теория черт, ситуационный подход, синтетический подход.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Социально-психологические проблемы руководства малой группой, коллективом. Соотношение понятий управление и руководство. Функции руководства.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Проблема стиля руководства в отечественной и зарубежной социальной психологии. Стили лидерства: авторитарный, демократический, попустительский. Социально-психологическая характеристика стилей руководства.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12. Социально-психологические теории личности.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Традиции исследования личности в социальной психологии. Различия постановки проблемы личности в социальной психологии, социологии и общей психологии. Содержание социально-психологического исследования личности. Деятельность, общение, самосознание как основные сферы развития личности. Проблема прогнозирования социального поведения.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Практическое значение изучения социально-психологической проблематики личности на современном этапе развития общества. Основные социально-психологические теории личности: психоаналитическое,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необихевиористское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интеракционистское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гуманистическое направления в зарубежной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Подходы к определению социально-психологической структуры личности в современной отечественной социальной психологии.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13. Социально-психологические аспекты социализации и адаптации личности.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социализации. Зависимость решения вопросов о природе социализации от решения широких методологических вопросов: о соотношении личности и общества, об активности личности и т.д.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этапы социализации индивида. Различные подходы к их определению в психологической литературе.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Механизмы и институты социализации, их зависимость от характера общественных отношений.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социально-психологической адаптации личности в социальной психологии. Сущность и содержание понятий адаптация,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адаптированность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уровни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адаптированности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Типы адаптивного поведения личности и факторы, их определяющие.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Динамика процесса адаптации личности в измененных социальных условиях. Первичная и вторичная адаптации. Стадии адаптивного процесса.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Критерии и показатели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адаптированности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личности и методика их определения.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Социально-психологические условия и пути оптимизации социально-психологической адаптации личности.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14. Регуляция социального поведения личности. Социальная установка.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Психологические проблемы социальной регуляции поведения. Внешнее и внутреннее в детерминации поведения. Понятие социальной установки. Различные подходы к изучению социальных установок в отечественной и зарубежной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психологии..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Структура социальной установки. Эмоциональный, когнитивный и поведенческий компоненты социальных установок.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Диспозиционная концепция В.А.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Ядова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о регуляции социального поведения личности.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Функции социальных установок в регуляции социального поведения личности. Соотношение социальных установок и реального поведения. Проблема изменения социальных установок, ее теоретические и практические аспекты.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15. Основные направления практической социальной психологии.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Особенности прикладного исследования. Понятие эффективности прикладного исследования в социальной психологии. Основные сферы анализа прикладной социальной психологии: производственные группы, управление, организационное развитие, массовая коммуникация и реклама, проблемы школы, семьи, политические отношения и т.д.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методы практической социальной психологии и взаимосвязь с общепсихологическим методическим инструментарием. Виды качественных методов: креативные группы, фокус-группы и их характеристика. </w:t>
            </w:r>
          </w:p>
        </w:tc>
      </w:tr>
      <w:tr w:rsidR="00BF3DB7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FD0B9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D0B9B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FD0B9B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FD0B9B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FD0B9B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FD0B9B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CD3C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CD3C67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CD3C67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      </w:r>
            <w:r w:rsidR="009E31EB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5 экзе</w:t>
            </w:r>
            <w:r w:rsidR="009E31EB">
              <w:rPr>
                <w:rFonts w:eastAsia="Times New Roman"/>
                <w:sz w:val="20"/>
                <w:szCs w:val="20"/>
              </w:rPr>
              <w:t xml:space="preserve">мпляра </w:t>
            </w:r>
            <w:r>
              <w:rPr>
                <w:rFonts w:eastAsia="Times New Roman"/>
                <w:sz w:val="20"/>
                <w:szCs w:val="20"/>
              </w:rPr>
              <w:t xml:space="preserve">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CD3C67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CD3C67">
              <w:rPr>
                <w:rFonts w:eastAsia="Times New Roman"/>
                <w:sz w:val="20"/>
                <w:szCs w:val="20"/>
              </w:rPr>
              <w:t xml:space="preserve"> института </w:t>
            </w:r>
            <w:r>
              <w:rPr>
                <w:rFonts w:eastAsia="Times New Roman"/>
                <w:sz w:val="20"/>
                <w:szCs w:val="20"/>
              </w:rPr>
              <w:t xml:space="preserve">КФУ.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Психологическая помощь </w:t>
            </w:r>
            <w:r w:rsidR="001C2F08">
              <w:rPr>
                <w:rFonts w:eastAsia="Times New Roman"/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hyperlink r:id="rId7" w:history="1">
              <w:r w:rsidR="001C2F08" w:rsidRPr="002C5CA1">
                <w:rPr>
                  <w:rStyle w:val="a5"/>
                  <w:rFonts w:eastAsia="Times New Roman"/>
                  <w:sz w:val="20"/>
                  <w:szCs w:val="20"/>
                  <w:lang w:val="en-US"/>
                </w:rPr>
                <w:t>www</w:t>
              </w:r>
              <w:r w:rsidR="001C2F08" w:rsidRPr="002C5CA1">
                <w:rPr>
                  <w:rStyle w:val="a5"/>
                  <w:rFonts w:eastAsia="Times New Roman"/>
                  <w:sz w:val="20"/>
                  <w:szCs w:val="20"/>
                </w:rPr>
                <w:t>.Go-psy.ru</w:t>
              </w:r>
            </w:hyperlink>
            <w:r w:rsidR="001C2F08" w:rsidRPr="001C2F08">
              <w:rPr>
                <w:rFonts w:eastAsia="Times New Roman"/>
                <w:sz w:val="20"/>
                <w:szCs w:val="20"/>
              </w:rPr>
              <w:t xml:space="preserve"> </w:t>
            </w:r>
            <w:r w:rsidR="001C2F08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8B521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  <w:r w:rsidR="00BF3DB7">
              <w:rPr>
                <w:rFonts w:eastAsia="Times New Roman"/>
                <w:sz w:val="20"/>
                <w:szCs w:val="20"/>
              </w:rPr>
              <w:t xml:space="preserve">лектронная библиотека </w:t>
            </w:r>
            <w:r w:rsidR="00CD3C67">
              <w:rPr>
                <w:rFonts w:eastAsia="Times New Roman"/>
                <w:sz w:val="20"/>
                <w:szCs w:val="20"/>
              </w:rPr>
              <w:t xml:space="preserve">«Куб» </w:t>
            </w:r>
            <w:r w:rsidR="00BF3DB7">
              <w:rPr>
                <w:rFonts w:eastAsia="Times New Roman"/>
                <w:sz w:val="20"/>
                <w:szCs w:val="20"/>
              </w:rPr>
              <w:t xml:space="preserve">- </w:t>
            </w:r>
            <w:hyperlink r:id="rId8" w:history="1">
              <w:r w:rsidR="001C2F08" w:rsidRPr="002C5CA1">
                <w:rPr>
                  <w:rStyle w:val="a5"/>
                  <w:rFonts w:eastAsia="Times New Roman"/>
                  <w:sz w:val="20"/>
                  <w:szCs w:val="20"/>
                </w:rPr>
                <w:t>www.koob.ru</w:t>
              </w:r>
            </w:hyperlink>
            <w:r w:rsidR="001C2F08" w:rsidRPr="001C2F08">
              <w:rPr>
                <w:rFonts w:eastAsia="Times New Roman"/>
                <w:sz w:val="20"/>
                <w:szCs w:val="20"/>
              </w:rPr>
              <w:t xml:space="preserve"> </w:t>
            </w:r>
            <w:r w:rsidR="00BF3DB7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Pr="001C2F08" w:rsidRDefault="008B521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  <w:r w:rsidR="00BF3DB7">
              <w:rPr>
                <w:rFonts w:eastAsia="Times New Roman"/>
                <w:sz w:val="20"/>
                <w:szCs w:val="20"/>
              </w:rPr>
              <w:t xml:space="preserve">лектронная Педагогическая библиотека - </w:t>
            </w:r>
            <w:hyperlink r:id="rId9" w:history="1">
              <w:r w:rsidR="001C2F08" w:rsidRPr="002C5CA1">
                <w:rPr>
                  <w:rStyle w:val="a5"/>
                  <w:rFonts w:eastAsia="Times New Roman"/>
                  <w:sz w:val="20"/>
                  <w:szCs w:val="20"/>
                </w:rPr>
                <w:t>www.pedlib.ru</w:t>
              </w:r>
            </w:hyperlink>
            <w:r w:rsidR="001C2F08" w:rsidRPr="001C2F08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8659"/>
      </w:tblGrid>
      <w:tr w:rsidR="00BF3DB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BF3DB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начале лекции необходимо уяснить цель, которую лектор ставит перед собой и студентами. Важно внимательно слушать лектора, отмечать наиболее существенную информацию и кратко записывать ее в тетрадь. Сравнивать то, что услышано на лекции с прочитанным и усвоенным ранее, укладывать новую информацию в собственную, уже имеющуюся, систему знаний.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По ходу лекции важно подчеркивать новые термины, устанавливать их взаимосвязь с понятиями,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научиться использовать новые понятия в процессе решения проблемных ситуаций и задачи, касающихся будущей профессиональной деятельности.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Необходимо очень тщательно вслед за лектором делать рисунки, чертежи, графики, схемы. Если лектор приглашает к дискуссии, необходимо принять в ней участие.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Если на лекции студент не получил ответа на возникшие у него вопросы, необходимо в конце лекции задать их лектору. Дома необходимо прочитать записанную лекцию, подчеркнуть наиболее важные моменты, составить словарь новых терминов, составить план доказательства каждой теоремы и перечислить все используемые при ее доказательстве утверждения. </w:t>
            </w:r>
            <w:r>
              <w:rPr>
                <w:rFonts w:eastAsia="Times New Roman"/>
                <w:sz w:val="20"/>
                <w:szCs w:val="20"/>
              </w:rPr>
              <w:br/>
              <w:t>Зная тему практического занятия, необходимо готовиться к нему заблаговременно. Для этого необходимо изучить лекционный материал, соответствующий теме занятия и рекомендованный преподавателем материал из учебной литературы. А также решить все задачи, которые были предложены для самостоятельного выполнения на предыдущей лекции или практическом занятии. </w:t>
            </w:r>
          </w:p>
        </w:tc>
      </w:tr>
      <w:tr w:rsidR="00BF3DB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F3DB7" w:rsidRDefault="00BF3D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Планы практических занятий, их тематика, рекомендуемая литература, цель и задачи ее изучения сообщаются преподавателем на вводных занятиях.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На занятии каждый его участник должен быть готовым к выступлению по всем поставленным в плане вопросам, проявлять максимальную активность при их рассмотрении. Не допускается простое чтение конспекта. Необходимо, чтобы выступающий проявлял собственное отношение к тому, о чем он говорит, высказал свое личное мнение, понимание, обосновал его и мог сделать правильные выводы из сказанного. При этом студент может обращаться к записям конспекта и лекций, непосредственно к первоисточникам, использовать знание художественной литературы и искусства, факты и наблюдения современной жизни и т. д. В заключении преподаватель подводит итоги занятия. Преподаватель может (выборочно) проверить конспекты студентов и, если потребуется, внести в них исправления и дополнения.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Приоритетной технологией на практических занятиях является групповая работа - студенты делятся на группы по 4-6 человек, далее сообщается задание, которое они должны выполнить в течение 7-15 минут, затем полученные результаты обсуждаются. Обсуждение может быть организовано следующим образом: представители каждой группы докладывают полученный результат, участники остальных групп задают вопросы. Желательно фиксирование полученного группой результата на доске в виде схем, моделей.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При проведении практических работ учебная группа решает проблемные ситуации и задачи, касающиеся будущей профессиональной деятельности студентов и затрагивающие различные предметные сферы. Перед каждым практическим занятием студенты должны иметь теоретическую подготовку по соответствующей теме. После выполнения практических заданий осуществляется обсуждение итогов выполнения работы и оформление отчета о проделанной работе (составление алгоритма). </w:t>
            </w:r>
            <w:r>
              <w:rPr>
                <w:rFonts w:eastAsia="Times New Roman"/>
                <w:sz w:val="20"/>
                <w:szCs w:val="20"/>
              </w:rPr>
              <w:br/>
              <w:t>Практические занятия проводятся с использованием разных форм индивидуально-группового и практико-ориентированного обучения, таких как ролевые и деловые игры, проблемные ситуации и т.д. Основная задача преподавателя - активизировать работу студентов на занятии. </w:t>
            </w:r>
          </w:p>
        </w:tc>
      </w:tr>
      <w:tr w:rsidR="00BF3DB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F3DB7" w:rsidRDefault="00BF3DB7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F3DB7" w:rsidRDefault="00BF3DB7" w:rsidP="0052775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выполнении самостоятельной работы рекомендуется: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записывать ключевые слова и основные термины,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составлять словарь основных понятий,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составление опорных схем и конспектов,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составлять таблицы, схемы, графики и т.д.,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решать ситуативные, кейс-задачи,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писать краткие рефераты по изучаемой теме,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выполнять рекомендуемые упражнения и задания, решать задачи и т.д..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Результатом самостоятельной работы должна быть систематизация и структурирование учебного материала по изучаемой теме, включение его в уже имеющуюся у студента систему знаний. Информация, организованная в систему, где учебные элементы связаны друг с другом различного рода связями (функциональными, логическими и др.), лучше запоминается. При структурировании учебного материала на помощь учащемуся приходит содержание самой учебной дисциплины. Поэтому учащемуся остается только найти элементы (компоненты) этих систем и выявить существующие между ними связи и отношения, после чего визуализировать все это в виде схемы, рисунка, таблицы и т.д.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По дисциплине предусмотрено выполнение студентами различных видов самостоятельной работы: проработка конспекта лекции; конспектирование научных статей, законопроектов; подготовка к дискуссии по определенной проблеме на базе проанализированных источников; подбор Интернет-ресурсов, раскрывающих вопросы в рамках определенной проблемы, работа с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Интернет-ресурсами; подготовка к практическому занятию; заполнение таблиц; подготовка к экзамену. </w:t>
            </w:r>
            <w:r>
              <w:rPr>
                <w:rFonts w:eastAsia="Times New Roman"/>
                <w:sz w:val="20"/>
                <w:szCs w:val="20"/>
              </w:rPr>
              <w:br/>
              <w:t>Самостоятельная работа выполняется письменно (с использованием компьютерных средств) и сдаётся преподавателю.  </w:t>
            </w:r>
          </w:p>
        </w:tc>
      </w:tr>
      <w:tr w:rsidR="00BF3DB7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BF3DB7" w:rsidRDefault="00317B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F3DB7" w:rsidRDefault="00BF3DB7" w:rsidP="00317B5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</w:t>
            </w:r>
            <w:r w:rsidR="00317B54">
              <w:rPr>
                <w:rFonts w:eastAsia="Times New Roman"/>
                <w:sz w:val="20"/>
                <w:szCs w:val="20"/>
              </w:rPr>
              <w:t xml:space="preserve">и подготовке к зачету </w:t>
            </w:r>
            <w:r>
              <w:rPr>
                <w:rFonts w:eastAsia="Times New Roman"/>
                <w:sz w:val="20"/>
                <w:szCs w:val="20"/>
              </w:rPr>
              <w:t xml:space="preserve">необходимо опираться на лекции, а также на источники, которые разбирались на практических занятиях в течение семестра. Вначале следует просмотреть весь материал по сдаваемой дисциплине, отметить для себя трудные вопросы. Обязательно в них разобраться. В заключение еще раз целесообразно повторить основные положения, используя при этом опорные конспекты лекций. </w:t>
            </w:r>
            <w:r>
              <w:rPr>
                <w:rFonts w:eastAsia="Times New Roman"/>
                <w:sz w:val="20"/>
                <w:szCs w:val="20"/>
              </w:rPr>
              <w:br/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31EB" w:rsidRDefault="009E31EB" w:rsidP="009E31EB">
            <w:pPr>
              <w:tabs>
                <w:tab w:val="left" w:pos="5293"/>
              </w:tabs>
              <w:ind w:left="44" w:right="100" w:firstLine="523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Учебная аудитория </w:t>
            </w:r>
            <w:r>
              <w:rPr>
                <w:rFonts w:eastAsia="Times New Roman"/>
                <w:sz w:val="20"/>
                <w:szCs w:val="20"/>
              </w:rPr>
              <w:t>№ 86 (</w:t>
            </w:r>
            <w:r w:rsidRPr="005F5301">
              <w:rPr>
                <w:sz w:val="20"/>
                <w:szCs w:val="20"/>
              </w:rPr>
              <w:t>423600, Республика Татарстан, г. Елабуга, ул. Казанская, д.89</w:t>
            </w:r>
            <w:r>
              <w:rPr>
                <w:sz w:val="20"/>
                <w:szCs w:val="20"/>
              </w:rPr>
              <w:t xml:space="preserve">) </w:t>
            </w:r>
            <w:r w:rsidRPr="005F5301">
              <w:rPr>
                <w:rFonts w:eastAsia="Times New Roman"/>
                <w:sz w:val="20"/>
                <w:szCs w:val="20"/>
              </w:rPr>
              <w:t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  <w:p w:rsidR="00BF3DB7" w:rsidRDefault="009E31EB" w:rsidP="009E31EB">
            <w:pPr>
              <w:tabs>
                <w:tab w:val="left" w:pos="5293"/>
              </w:tabs>
              <w:ind w:left="44" w:right="100" w:firstLine="523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Комплект мебели (посадочных мест) 100 шт. Комплект мебели (посадочных мест) для преподавателя 1 шт. Меловая доска настенная 1 шт. Интерактивная трибуна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intel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core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i3 1 шт. Монитор LG,22d 1 шт. Проектор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Panasonic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VX400 1 шт. Колонки 20w 6 шт. Усилитель 3000w, микшер Xenyx1202, микрофоны, Портреты 12 шт. Веб-камера. Выход в Интернет,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</w:t>
            </w:r>
          </w:p>
          <w:p w:rsidR="009E31EB" w:rsidRDefault="009E31EB" w:rsidP="009E31EB">
            <w:pPr>
              <w:tabs>
                <w:tab w:val="left" w:pos="5293"/>
              </w:tabs>
              <w:ind w:left="44" w:right="100" w:firstLine="523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Учебная аудитория </w:t>
            </w:r>
            <w:r>
              <w:rPr>
                <w:rFonts w:eastAsia="Times New Roman"/>
                <w:sz w:val="20"/>
                <w:szCs w:val="20"/>
              </w:rPr>
              <w:t>№ 208 (</w:t>
            </w:r>
            <w:r w:rsidRPr="005F5301">
              <w:rPr>
                <w:sz w:val="20"/>
                <w:szCs w:val="20"/>
              </w:rPr>
              <w:t>423600, Республика Татарстан, г. Елабуга, ул. Строителей, д.16</w:t>
            </w:r>
            <w:r>
              <w:rPr>
                <w:sz w:val="20"/>
                <w:szCs w:val="20"/>
              </w:rPr>
              <w:t xml:space="preserve">) </w:t>
            </w:r>
            <w:r w:rsidRPr="005F5301">
              <w:rPr>
                <w:rFonts w:eastAsia="Times New Roman"/>
                <w:sz w:val="20"/>
                <w:szCs w:val="20"/>
              </w:rPr>
              <w:t>для проведения занятий  лекционного типа,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  <w:p w:rsidR="009E31EB" w:rsidRDefault="009E31EB" w:rsidP="009E31EB">
            <w:pPr>
              <w:tabs>
                <w:tab w:val="left" w:pos="5293"/>
              </w:tabs>
              <w:ind w:left="44" w:right="100" w:firstLine="523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Комплект мебели (посадочных мест) – 60 шт.; комплект мебели (посадочных мест) для преподавателя – 1 шт.; проектор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Epson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EB-X02 – 1 шт.; ноутбук ICL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Raybook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Pi155 – 1 шт.; кафедра (трибуна) – 1 шт.; меловая доска; экран – 1 шт.; компьютерный стол – 1 шт.; Выход в Интернет,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среду; Набор учебно-наглядных пособий: комплект презентаций в </w:t>
            </w:r>
            <w:proofErr w:type="gramStart"/>
            <w:r w:rsidRPr="005F5301">
              <w:rPr>
                <w:rFonts w:eastAsia="Times New Roman"/>
                <w:sz w:val="20"/>
                <w:szCs w:val="20"/>
              </w:rPr>
              <w:t>электронном  формате</w:t>
            </w:r>
            <w:proofErr w:type="gramEnd"/>
            <w:r w:rsidRPr="005F5301">
              <w:rPr>
                <w:rFonts w:eastAsia="Times New Roman"/>
                <w:sz w:val="20"/>
                <w:szCs w:val="20"/>
              </w:rPr>
              <w:t xml:space="preserve"> по преподаваемой дисциплине 3-5 шт. 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453F72" w:rsidRDefault="00453F72">
      <w:pPr>
        <w:ind w:firstLine="525"/>
        <w:rPr>
          <w:rFonts w:eastAsia="Times New Roman"/>
          <w:sz w:val="20"/>
          <w:szCs w:val="20"/>
        </w:rPr>
      </w:pPr>
    </w:p>
    <w:p w:rsidR="00453F72" w:rsidRDefault="00453F72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p w:rsidR="00453F72" w:rsidRPr="00527752" w:rsidRDefault="00453F72" w:rsidP="00453F72">
      <w:pPr>
        <w:jc w:val="right"/>
        <w:rPr>
          <w:rFonts w:eastAsia="Calibri"/>
          <w:i/>
          <w:sz w:val="20"/>
          <w:szCs w:val="20"/>
          <w:lang w:eastAsia="en-US"/>
        </w:rPr>
      </w:pPr>
      <w:r w:rsidRPr="00527752">
        <w:rPr>
          <w:rFonts w:eastAsia="Calibri"/>
          <w:i/>
          <w:sz w:val="20"/>
          <w:szCs w:val="20"/>
          <w:lang w:eastAsia="en-US"/>
        </w:rPr>
        <w:lastRenderedPageBreak/>
        <w:t>Приложение №1</w:t>
      </w:r>
    </w:p>
    <w:p w:rsidR="00453F72" w:rsidRPr="00527752" w:rsidRDefault="00453F72" w:rsidP="00453F72">
      <w:pPr>
        <w:jc w:val="right"/>
        <w:rPr>
          <w:rFonts w:eastAsia="Calibri"/>
          <w:i/>
          <w:sz w:val="20"/>
          <w:szCs w:val="20"/>
          <w:lang w:eastAsia="en-US"/>
        </w:rPr>
      </w:pPr>
      <w:r w:rsidRPr="00527752">
        <w:rPr>
          <w:rFonts w:eastAsia="Calibri"/>
          <w:i/>
          <w:sz w:val="20"/>
          <w:szCs w:val="20"/>
          <w:lang w:eastAsia="en-US"/>
        </w:rPr>
        <w:t xml:space="preserve">к рабочей программе дисциплины (модуля) </w:t>
      </w:r>
    </w:p>
    <w:p w:rsidR="00453F72" w:rsidRDefault="00BC6D24" w:rsidP="00453F72">
      <w:pPr>
        <w:jc w:val="right"/>
        <w:rPr>
          <w:rFonts w:eastAsia="Calibri"/>
          <w:b/>
          <w:sz w:val="20"/>
          <w:szCs w:val="20"/>
          <w:lang w:eastAsia="en-US"/>
        </w:rPr>
      </w:pPr>
      <w:r>
        <w:rPr>
          <w:sz w:val="20"/>
          <w:szCs w:val="20"/>
        </w:rPr>
        <w:t>Б1.О.04</w:t>
      </w:r>
      <w:r w:rsidRPr="00E3020E">
        <w:rPr>
          <w:sz w:val="20"/>
          <w:szCs w:val="20"/>
        </w:rPr>
        <w:t>.</w:t>
      </w:r>
      <w:r>
        <w:rPr>
          <w:sz w:val="20"/>
          <w:szCs w:val="20"/>
        </w:rPr>
        <w:t>01.</w:t>
      </w:r>
      <w:r w:rsidRPr="00E3020E">
        <w:rPr>
          <w:sz w:val="20"/>
          <w:szCs w:val="20"/>
        </w:rPr>
        <w:t>03</w:t>
      </w:r>
      <w:r>
        <w:rPr>
          <w:sz w:val="20"/>
          <w:szCs w:val="20"/>
        </w:rPr>
        <w:t xml:space="preserve"> </w:t>
      </w:r>
      <w:r w:rsidR="00D81465">
        <w:rPr>
          <w:rFonts w:eastAsia="Times New Roman"/>
          <w:i/>
          <w:iCs/>
          <w:sz w:val="20"/>
          <w:szCs w:val="20"/>
          <w:lang w:eastAsia="en-US"/>
        </w:rPr>
        <w:t>Психология социальных коммуникаций</w:t>
      </w:r>
    </w:p>
    <w:p w:rsidR="00453F72" w:rsidRDefault="00453F72" w:rsidP="00453F72">
      <w:pPr>
        <w:rPr>
          <w:rFonts w:eastAsia="Calibri"/>
          <w:b/>
          <w:sz w:val="20"/>
          <w:szCs w:val="20"/>
          <w:lang w:eastAsia="en-US"/>
        </w:rPr>
      </w:pPr>
    </w:p>
    <w:p w:rsidR="009E31EB" w:rsidRDefault="009E31EB" w:rsidP="009E31EB">
      <w:pPr>
        <w:jc w:val="center"/>
        <w:rPr>
          <w:rFonts w:eastAsia="Times New Roman"/>
          <w:sz w:val="20"/>
          <w:szCs w:val="20"/>
        </w:rPr>
      </w:pPr>
    </w:p>
    <w:p w:rsidR="009E31EB" w:rsidRPr="008F6AEB" w:rsidRDefault="00527752" w:rsidP="009E31EB">
      <w:pPr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</w:t>
      </w:r>
      <w:r w:rsidR="009E31EB" w:rsidRPr="008F6AEB">
        <w:rPr>
          <w:rFonts w:eastAsia="Times New Roman"/>
          <w:sz w:val="20"/>
          <w:szCs w:val="20"/>
        </w:rPr>
        <w:t>МИНИСТЕРСТВО НАУКИ И ВЫСШЕГО ОБРАЗОВАНИЯ РОССИЙСКОЙ ФЕДЕРАЦИИ</w:t>
      </w:r>
    </w:p>
    <w:p w:rsidR="009E31EB" w:rsidRPr="008F6AEB" w:rsidRDefault="009E31EB" w:rsidP="009E31EB">
      <w:pPr>
        <w:jc w:val="center"/>
        <w:rPr>
          <w:rFonts w:eastAsia="Times New Roman"/>
          <w:sz w:val="20"/>
          <w:szCs w:val="20"/>
        </w:rPr>
      </w:pPr>
      <w:r w:rsidRPr="008F6AEB">
        <w:rPr>
          <w:rFonts w:eastAsia="Times New Roman"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9E31EB" w:rsidRPr="008F6AEB" w:rsidRDefault="009E31EB" w:rsidP="009E31EB">
      <w:pPr>
        <w:jc w:val="center"/>
        <w:rPr>
          <w:rFonts w:eastAsia="Times New Roman"/>
          <w:sz w:val="20"/>
          <w:szCs w:val="20"/>
        </w:rPr>
      </w:pPr>
      <w:r w:rsidRPr="008F6AEB">
        <w:rPr>
          <w:rFonts w:eastAsia="Times New Roman"/>
          <w:sz w:val="20"/>
          <w:szCs w:val="20"/>
        </w:rPr>
        <w:t>"Казанский (Приволжский) федеральный университет"</w:t>
      </w:r>
    </w:p>
    <w:p w:rsidR="009E31EB" w:rsidRPr="008F6AEB" w:rsidRDefault="009E31EB" w:rsidP="009E31EB">
      <w:pPr>
        <w:jc w:val="center"/>
        <w:rPr>
          <w:rFonts w:eastAsia="Times New Roman"/>
          <w:sz w:val="20"/>
          <w:szCs w:val="20"/>
        </w:rPr>
      </w:pPr>
      <w:r w:rsidRPr="008F6AEB">
        <w:rPr>
          <w:rFonts w:eastAsia="Times New Roman"/>
          <w:sz w:val="20"/>
          <w:szCs w:val="20"/>
        </w:rPr>
        <w:t>Елабужский институт (филиал)</w:t>
      </w:r>
    </w:p>
    <w:p w:rsidR="009E31EB" w:rsidRPr="008F6AEB" w:rsidRDefault="00D81465" w:rsidP="009E31EB">
      <w:pPr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Отделение</w:t>
      </w:r>
      <w:r w:rsidR="009E31EB" w:rsidRPr="008F6AEB">
        <w:rPr>
          <w:rFonts w:eastAsia="Times New Roman"/>
          <w:sz w:val="20"/>
          <w:szCs w:val="20"/>
        </w:rPr>
        <w:t xml:space="preserve"> математики и естественных наук</w:t>
      </w:r>
    </w:p>
    <w:p w:rsidR="00453F72" w:rsidRDefault="00453F72" w:rsidP="009E31EB">
      <w:pPr>
        <w:ind w:firstLine="525"/>
        <w:jc w:val="center"/>
        <w:rPr>
          <w:rFonts w:eastAsia="Times New Roman"/>
          <w:sz w:val="20"/>
          <w:szCs w:val="20"/>
        </w:rPr>
      </w:pPr>
    </w:p>
    <w:p w:rsidR="009E31EB" w:rsidRDefault="009E31EB" w:rsidP="00527752">
      <w:pPr>
        <w:jc w:val="center"/>
        <w:rPr>
          <w:rFonts w:eastAsia="Times New Roman"/>
          <w:b/>
          <w:sz w:val="20"/>
          <w:szCs w:val="20"/>
        </w:rPr>
      </w:pPr>
    </w:p>
    <w:p w:rsidR="00453F72" w:rsidRPr="00527752" w:rsidRDefault="00453F72" w:rsidP="00527752">
      <w:pPr>
        <w:jc w:val="center"/>
        <w:rPr>
          <w:rFonts w:eastAsia="Times New Roman"/>
          <w:b/>
          <w:sz w:val="20"/>
          <w:szCs w:val="20"/>
        </w:rPr>
      </w:pPr>
      <w:r w:rsidRPr="00527752">
        <w:rPr>
          <w:rFonts w:eastAsia="Times New Roman"/>
          <w:b/>
          <w:sz w:val="20"/>
          <w:szCs w:val="20"/>
        </w:rPr>
        <w:t>Фонд оценочных средств по дисциплине (модулю)</w:t>
      </w:r>
    </w:p>
    <w:p w:rsidR="00453F72" w:rsidRPr="00D81465" w:rsidRDefault="00BC6D24" w:rsidP="00D81465">
      <w:pPr>
        <w:jc w:val="center"/>
        <w:rPr>
          <w:rFonts w:eastAsia="Times New Roman"/>
          <w:iCs/>
          <w:sz w:val="20"/>
          <w:szCs w:val="20"/>
        </w:rPr>
      </w:pPr>
      <w:r>
        <w:rPr>
          <w:sz w:val="20"/>
          <w:szCs w:val="20"/>
        </w:rPr>
        <w:t>Б1.О.04</w:t>
      </w:r>
      <w:r w:rsidRPr="00E3020E">
        <w:rPr>
          <w:sz w:val="20"/>
          <w:szCs w:val="20"/>
        </w:rPr>
        <w:t>.</w:t>
      </w:r>
      <w:r>
        <w:rPr>
          <w:sz w:val="20"/>
          <w:szCs w:val="20"/>
        </w:rPr>
        <w:t>01.</w:t>
      </w:r>
      <w:r w:rsidRPr="00E3020E">
        <w:rPr>
          <w:sz w:val="20"/>
          <w:szCs w:val="20"/>
        </w:rPr>
        <w:t>03</w:t>
      </w:r>
      <w:r>
        <w:rPr>
          <w:sz w:val="20"/>
          <w:szCs w:val="20"/>
        </w:rPr>
        <w:t xml:space="preserve"> </w:t>
      </w:r>
      <w:r w:rsidR="00D81465" w:rsidRPr="00D81465">
        <w:rPr>
          <w:rFonts w:eastAsia="Times New Roman"/>
          <w:iCs/>
          <w:sz w:val="20"/>
          <w:szCs w:val="20"/>
          <w:lang w:eastAsia="en-US"/>
        </w:rPr>
        <w:t>Психология социальных коммуникаций</w:t>
      </w:r>
    </w:p>
    <w:p w:rsidR="00453F72" w:rsidRDefault="00453F72" w:rsidP="00453F72">
      <w:pPr>
        <w:ind w:firstLine="525"/>
        <w:jc w:val="center"/>
        <w:rPr>
          <w:rFonts w:eastAsia="Times New Roman"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453F72" w:rsidTr="00453F7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1465" w:rsidRDefault="00D81465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  <w:p w:rsidR="00453F72" w:rsidRDefault="00453F7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453F72" w:rsidTr="00453F7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3F72" w:rsidRDefault="00453F7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453F72" w:rsidTr="00453F7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3F72" w:rsidRDefault="00453F7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453F72" w:rsidTr="00453F7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3F72" w:rsidRDefault="00453F7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453F72" w:rsidTr="00453F7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3F72" w:rsidRDefault="00453F7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453F72" w:rsidTr="00453F72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3F72" w:rsidRDefault="00453F72" w:rsidP="008D140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85D7D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453F72" w:rsidRDefault="00453F72" w:rsidP="00453F72">
      <w:pPr>
        <w:spacing w:line="276" w:lineRule="auto"/>
        <w:ind w:firstLine="700"/>
        <w:rPr>
          <w:rFonts w:eastAsia="Times New Roman"/>
          <w:vanish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 </w:t>
      </w:r>
    </w:p>
    <w:p w:rsidR="00453F72" w:rsidRDefault="00453F72" w:rsidP="00453F72">
      <w:pPr>
        <w:ind w:firstLine="525"/>
        <w:rPr>
          <w:rFonts w:eastAsia="Times New Roman"/>
          <w:sz w:val="20"/>
          <w:szCs w:val="20"/>
        </w:rPr>
      </w:pPr>
    </w:p>
    <w:p w:rsidR="00527752" w:rsidRDefault="00527752" w:rsidP="00453F72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527752" w:rsidRDefault="00527752" w:rsidP="00453F72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9E31EB" w:rsidRDefault="009E31EB">
      <w:pPr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>
        <w:rPr>
          <w:rFonts w:eastAsia="Times New Roman"/>
          <w:b/>
          <w:bCs/>
          <w:color w:val="000000"/>
          <w:sz w:val="20"/>
          <w:szCs w:val="20"/>
          <w:lang w:eastAsia="en-US"/>
        </w:rPr>
        <w:br w:type="page"/>
      </w:r>
    </w:p>
    <w:p w:rsidR="00453F72" w:rsidRDefault="00453F72" w:rsidP="00453F72">
      <w:pPr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  <w:r>
        <w:rPr>
          <w:rFonts w:eastAsia="Times New Roman"/>
          <w:b/>
          <w:bCs/>
          <w:color w:val="000000"/>
          <w:sz w:val="20"/>
          <w:szCs w:val="20"/>
          <w:lang w:eastAsia="en-US"/>
        </w:rPr>
        <w:lastRenderedPageBreak/>
        <w:t>СОДЕРЖАНИЕ</w:t>
      </w:r>
    </w:p>
    <w:p w:rsidR="00453F72" w:rsidRDefault="00453F72" w:rsidP="00453F72">
      <w:pPr>
        <w:ind w:firstLine="709"/>
        <w:jc w:val="center"/>
        <w:rPr>
          <w:rFonts w:eastAsia="Times New Roman"/>
          <w:b/>
          <w:bCs/>
          <w:color w:val="000000"/>
          <w:sz w:val="20"/>
          <w:szCs w:val="20"/>
          <w:lang w:eastAsia="en-US"/>
        </w:rPr>
      </w:pPr>
    </w:p>
    <w:p w:rsidR="00453F72" w:rsidRDefault="00683576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r>
        <w:rPr>
          <w:rFonts w:eastAsia="Times New Roman"/>
          <w:b/>
          <w:bCs/>
          <w:caps/>
          <w:sz w:val="20"/>
          <w:szCs w:val="20"/>
          <w:lang w:eastAsia="en-US"/>
        </w:rPr>
        <w:fldChar w:fldCharType="begin"/>
      </w:r>
      <w:r w:rsidR="00453F72">
        <w:rPr>
          <w:rFonts w:eastAsia="Times New Roman"/>
          <w:b/>
          <w:bCs/>
          <w:caps/>
          <w:sz w:val="20"/>
          <w:szCs w:val="20"/>
          <w:lang w:eastAsia="en-US"/>
        </w:rPr>
        <w:instrText xml:space="preserve"> TOC \o "1-4" \n \h \z \u </w:instrText>
      </w:r>
      <w:r>
        <w:rPr>
          <w:rFonts w:eastAsia="Times New Roman"/>
          <w:b/>
          <w:bCs/>
          <w:caps/>
          <w:sz w:val="20"/>
          <w:szCs w:val="20"/>
          <w:lang w:eastAsia="en-US"/>
        </w:rPr>
        <w:fldChar w:fldCharType="separate"/>
      </w:r>
      <w:hyperlink r:id="rId10" w:anchor="_Toc36929822" w:history="1">
        <w:r w:rsidR="00453F72">
          <w:rPr>
            <w:rStyle w:val="a5"/>
            <w:rFonts w:eastAsia="Times New Roman"/>
            <w:bCs/>
            <w:caps/>
            <w:noProof/>
            <w:sz w:val="20"/>
            <w:szCs w:val="20"/>
            <w:lang w:eastAsia="en-US"/>
          </w:rPr>
          <w:t>1. Соответствие компетенций планируемым результатам обучения по дисциплине (модулю)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11" w:anchor="_Toc36929823" w:history="1">
        <w:r w:rsidR="00453F72">
          <w:rPr>
            <w:rStyle w:val="a5"/>
            <w:rFonts w:eastAsia="Times New Roman"/>
            <w:bCs/>
            <w:caps/>
            <w:noProof/>
            <w:sz w:val="20"/>
            <w:szCs w:val="20"/>
            <w:lang w:eastAsia="en-US"/>
          </w:rPr>
          <w:t>2. Критерии оценивания сформированности компетенций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12" w:anchor="_Toc36929824" w:history="1">
        <w:r w:rsidR="00453F72">
          <w:rPr>
            <w:rStyle w:val="a5"/>
            <w:rFonts w:eastAsia="Times New Roman"/>
            <w:bCs/>
            <w:caps/>
            <w:noProof/>
            <w:sz w:val="20"/>
            <w:szCs w:val="20"/>
            <w:lang w:eastAsia="en-US"/>
          </w:rPr>
          <w:t>3. Распределение оценок за формы текущего контроля и промежуточную аттестацию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13" w:anchor="_Toc36929825" w:history="1">
        <w:r w:rsidR="00453F72">
          <w:rPr>
            <w:rStyle w:val="a5"/>
            <w:rFonts w:eastAsia="Times New Roman"/>
            <w:bCs/>
            <w:caps/>
            <w:noProof/>
            <w:sz w:val="20"/>
            <w:szCs w:val="20"/>
            <w:lang w:eastAsia="en-US"/>
          </w:rPr>
          <w:t>4. Оценочные средства, порядок их применения и критерии оценивания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14" w:anchor="_Toc36929826" w:history="1">
        <w:r w:rsidR="00453F72">
          <w:rPr>
            <w:rStyle w:val="a5"/>
            <w:rFonts w:eastAsia="Times New Roman"/>
            <w:smallCaps/>
            <w:noProof/>
            <w:sz w:val="20"/>
            <w:szCs w:val="20"/>
            <w:lang w:eastAsia="en-US"/>
          </w:rPr>
          <w:t>4.1. Оценочные средства текущего контроля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15" w:anchor="_Toc36929827" w:history="1">
        <w:r w:rsidR="00453F72">
          <w:rPr>
            <w:rStyle w:val="a5"/>
            <w:rFonts w:eastAsia="Times New Roman"/>
            <w:iCs/>
            <w:noProof/>
            <w:sz w:val="20"/>
            <w:szCs w:val="20"/>
            <w:lang w:eastAsia="en-US"/>
          </w:rPr>
          <w:t xml:space="preserve">4.1.1. Реферат 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16" w:anchor="_Toc36929828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4.1.1.1. Порядок проведения и процедура оценивания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17" w:anchor="_Toc36929829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4.1.1.2. Критерии оценивания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18" w:anchor="_Toc36929830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4.1.1.3. Содержание оценочного средства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  <w:lang w:eastAsia="en-US"/>
        </w:rPr>
      </w:pPr>
      <w:hyperlink r:id="rId19" w:anchor="_Toc36929831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4.1.2. Письменное</w:t>
        </w:r>
      </w:hyperlink>
      <w:r w:rsidR="00453F72">
        <w:rPr>
          <w:rFonts w:eastAsia="Times New Roman"/>
          <w:noProof/>
          <w:sz w:val="20"/>
          <w:szCs w:val="20"/>
          <w:lang w:eastAsia="en-US"/>
        </w:rPr>
        <w:t xml:space="preserve"> домашнее задание</w:t>
      </w:r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20" w:anchor="_Toc36929832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4.1.2.1. Порядок проведения и процедура оценивания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21" w:anchor="_Toc36929833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4.1.2.2. Критерии оценивания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  <w:lang w:eastAsia="en-US"/>
        </w:rPr>
      </w:pPr>
      <w:hyperlink r:id="rId22" w:anchor="_Toc36929834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4.1.2.3. Содержание оценочного средства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23" w:anchor="_Toc36929835" w:history="1">
        <w:r w:rsidR="00453F72">
          <w:rPr>
            <w:rStyle w:val="a5"/>
            <w:rFonts w:eastAsia="Times New Roman"/>
            <w:smallCaps/>
            <w:noProof/>
            <w:sz w:val="20"/>
            <w:szCs w:val="20"/>
            <w:lang w:eastAsia="en-US"/>
          </w:rPr>
          <w:t>4.2. Оценочные средства промежуточной аттестации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24" w:anchor="_Toc36929836" w:history="1">
        <w:r w:rsidR="00453F72">
          <w:rPr>
            <w:rStyle w:val="a5"/>
            <w:rFonts w:eastAsia="Times New Roman"/>
            <w:iCs/>
            <w:noProof/>
            <w:sz w:val="20"/>
            <w:szCs w:val="20"/>
            <w:lang w:eastAsia="en-US"/>
          </w:rPr>
          <w:t>4.2.1.Зачет</w:t>
        </w:r>
      </w:hyperlink>
      <w:r w:rsidR="00317B54">
        <w:rPr>
          <w:rFonts w:eastAsia="Times New Roman"/>
          <w:iCs/>
          <w:noProof/>
          <w:sz w:val="20"/>
          <w:szCs w:val="20"/>
          <w:lang w:eastAsia="en-US"/>
        </w:rPr>
        <w:t xml:space="preserve"> </w:t>
      </w:r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25" w:anchor="_Toc36929837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4.2.1.1. Порядок проведения и процедура оценивания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26" w:anchor="_Toc36929838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4.2.1.2. Критерии оценивания</w:t>
        </w:r>
      </w:hyperlink>
    </w:p>
    <w:p w:rsidR="00453F72" w:rsidRDefault="00A85D7D" w:rsidP="00453F72">
      <w:pPr>
        <w:tabs>
          <w:tab w:val="right" w:leader="dot" w:pos="10194"/>
        </w:tabs>
        <w:ind w:firstLine="709"/>
        <w:rPr>
          <w:rFonts w:eastAsia="Times New Roman"/>
          <w:noProof/>
          <w:sz w:val="20"/>
          <w:szCs w:val="20"/>
        </w:rPr>
      </w:pPr>
      <w:hyperlink r:id="rId27" w:anchor="_Toc36929839" w:history="1">
        <w:r w:rsidR="00453F72">
          <w:rPr>
            <w:rStyle w:val="a5"/>
            <w:rFonts w:eastAsia="Times New Roman"/>
            <w:noProof/>
            <w:sz w:val="20"/>
            <w:szCs w:val="20"/>
            <w:lang w:eastAsia="en-US"/>
          </w:rPr>
          <w:t>4.2.1.3. Оценочные средства</w:t>
        </w:r>
      </w:hyperlink>
    </w:p>
    <w:p w:rsidR="00453F72" w:rsidRDefault="00683576" w:rsidP="00453F72">
      <w:pPr>
        <w:ind w:firstLine="7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lang w:eastAsia="en-US"/>
        </w:rPr>
        <w:fldChar w:fldCharType="end"/>
      </w:r>
    </w:p>
    <w:p w:rsidR="00453F72" w:rsidRDefault="00453F72" w:rsidP="00453F72">
      <w:pPr>
        <w:ind w:firstLine="525"/>
        <w:rPr>
          <w:rFonts w:eastAsia="Times New Roman"/>
          <w:sz w:val="20"/>
          <w:szCs w:val="20"/>
        </w:rPr>
      </w:pPr>
    </w:p>
    <w:p w:rsidR="00453F72" w:rsidRDefault="00453F72" w:rsidP="00453F72">
      <w:pPr>
        <w:ind w:firstLine="525"/>
        <w:rPr>
          <w:rFonts w:eastAsia="Times New Roman"/>
          <w:sz w:val="20"/>
          <w:szCs w:val="20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453F72" w:rsidRDefault="00453F72" w:rsidP="00453F72">
      <w:pPr>
        <w:jc w:val="right"/>
        <w:rPr>
          <w:rFonts w:eastAsia="Calibri"/>
          <w:sz w:val="20"/>
          <w:szCs w:val="20"/>
          <w:lang w:eastAsia="en-US"/>
        </w:rPr>
      </w:pPr>
    </w:p>
    <w:p w:rsidR="009E31EB" w:rsidRDefault="009E31EB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br w:type="page"/>
      </w:r>
    </w:p>
    <w:p w:rsidR="00453F72" w:rsidRPr="00527752" w:rsidRDefault="00527752" w:rsidP="00527752">
      <w:pPr>
        <w:spacing w:after="200" w:line="276" w:lineRule="auto"/>
        <w:contextualSpacing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lastRenderedPageBreak/>
        <w:t xml:space="preserve">1. </w:t>
      </w:r>
      <w:r w:rsidR="00453F72" w:rsidRPr="00527752">
        <w:rPr>
          <w:rFonts w:eastAsia="Calibri"/>
          <w:b/>
          <w:sz w:val="20"/>
          <w:szCs w:val="20"/>
          <w:lang w:eastAsia="en-US"/>
        </w:rPr>
        <w:t>СООТВЕТСТВИЕ КОМПЕТЕНЦИЙ ПЛАНИРУЕМЫМ РЕЗУЛЬТАТАМ ОБУЧЕНИЯ ПО ДИСЦИПЛИНЕ (МОДУЛЮ)</w:t>
      </w: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2411"/>
        <w:gridCol w:w="2976"/>
        <w:gridCol w:w="4926"/>
      </w:tblGrid>
      <w:tr w:rsidR="00453F72" w:rsidTr="005277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Код и наименование компетенции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magenta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Индикаторы достижения компетенции для данной дисциплины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Оценочные средства текущего контроля и промежуточной аттестации</w:t>
            </w:r>
          </w:p>
        </w:tc>
      </w:tr>
      <w:tr w:rsidR="00453F72" w:rsidTr="005277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 w:rsidP="00527752">
            <w:pPr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УК-1</w:t>
            </w:r>
          </w:p>
          <w:p w:rsidR="00453F72" w:rsidRDefault="00453F72" w:rsidP="00527752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752" w:rsidRDefault="00C5136C" w:rsidP="00527752">
            <w:pPr>
              <w:shd w:val="clear" w:color="auto" w:fill="FFFFFF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Знать</w:t>
            </w:r>
            <w:r w:rsidR="00FD4CB9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FD4CB9">
              <w:rPr>
                <w:color w:val="000000"/>
                <w:sz w:val="20"/>
                <w:szCs w:val="20"/>
              </w:rPr>
              <w:t>принципы поиска, критического анализа и синтеза социально-психологических феноменов, методики системного подхода для решения стандартных и нестандартных задач социального взаимодействия.</w:t>
            </w:r>
          </w:p>
          <w:p w:rsidR="00C5136C" w:rsidRDefault="00C5136C" w:rsidP="00527752">
            <w:pPr>
              <w:shd w:val="clear" w:color="auto" w:fill="FFFFFF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Уметь</w:t>
            </w:r>
            <w:r w:rsidR="00FD4CB9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FD4CB9">
              <w:rPr>
                <w:color w:val="000000"/>
                <w:sz w:val="20"/>
                <w:szCs w:val="20"/>
              </w:rPr>
              <w:t>осуществлять поиск, критический анализ и синтез социально-психологических феноменов; применять системный подход для решения стандартных и нестандартных задач социального взаимодействия.</w:t>
            </w:r>
          </w:p>
          <w:p w:rsidR="00C5136C" w:rsidRDefault="00C5136C" w:rsidP="00527752">
            <w:pPr>
              <w:shd w:val="clear" w:color="auto" w:fill="FFFFFF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Владеть </w:t>
            </w:r>
            <w:r w:rsidR="00FD4CB9">
              <w:rPr>
                <w:color w:val="000000"/>
                <w:sz w:val="20"/>
                <w:szCs w:val="20"/>
              </w:rPr>
              <w:t>навыками поиска, критического анализа и синтеза социально-психологических феноменов; способностью применять системный подход для решения стандартных и нестандартных задач социального взаимодействия.</w:t>
            </w:r>
          </w:p>
          <w:p w:rsidR="00453F72" w:rsidRDefault="00527752" w:rsidP="00527752">
            <w:pPr>
              <w:shd w:val="clear" w:color="auto" w:fill="FFFFFF"/>
              <w:rPr>
                <w:rFonts w:eastAsia="Calibri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 </w:t>
            </w:r>
            <w:r w:rsidR="00453F7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 w:rsidP="0052775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453F72" w:rsidRPr="008B5216" w:rsidRDefault="00453F72" w:rsidP="00527752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B5216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Реферат по темам:</w:t>
            </w:r>
          </w:p>
          <w:p w:rsidR="00BF3DB7" w:rsidRDefault="00BF3DB7" w:rsidP="0052775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 и задачи социальной психологии как отрасли психологической науки. История формирования и современное состояние социальной психологии. Методологические проблемы социально-психологического исследования. Общественные и межличностные отношения. Место общения в системе отношений человека. Общение как обмен информацией. Общение как межличностное взаимодействие. Общение как восприятие людьми друг друга. Проблема группы в социальной психологии. Стихийные группы и массовые движения. Методологические проблемы исследования малых групп в социальной психологии. Основные процессы динамики малых групп. Социальная психология лидерства и руководства. Социально-психологические теории личности. Социально-психологические аспекты социализации и адаптации личности. Регуляция социального поведения личности. Социальная установка. Основные направления практической социальной психологии.</w:t>
            </w:r>
          </w:p>
          <w:p w:rsidR="00453F72" w:rsidRPr="008B5216" w:rsidRDefault="00453F72" w:rsidP="00527752">
            <w:pP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8B5216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Письменное домашнее задание  по темам:</w:t>
            </w:r>
          </w:p>
          <w:p w:rsidR="00F800CE" w:rsidRDefault="00F800CE" w:rsidP="0052775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 и задачи социальной психологии как отрасли психологической науки. История формирования и современное состояние социальной психологии. Методологические проблемы социально-психологического исследования. Общественные и межличностные отношения. Место общения в системе отношений человека. Общение как обмен информацией. Общение как межличностное взаимодействие. Общение как восприятие людьми друг друга. Проблема группы в социальной психологии. Стихийные группы и массовые движения. Методологические проблемы исследования малых групп в социальной психологии. Основные процессы динамики малых групп. Социальная психология лидерства и руководства. Социально-психологические теории личности. Социально-психологические аспекты социализации и адаптации личности. Регуляция социального поведения личности. Социальная установка. Основные направления практической социальной психологии.</w:t>
            </w:r>
          </w:p>
          <w:p w:rsidR="00453F72" w:rsidRDefault="00453F72" w:rsidP="0052775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Промежуточная аттестация:</w:t>
            </w:r>
          </w:p>
          <w:p w:rsidR="00453F72" w:rsidRDefault="00BC6D24" w:rsidP="00527752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rFonts w:eastAsia="Calibri"/>
                <w:iCs/>
                <w:sz w:val="20"/>
                <w:szCs w:val="20"/>
                <w:lang w:eastAsia="en-US"/>
              </w:rPr>
              <w:t>Зачет.</w:t>
            </w:r>
          </w:p>
        </w:tc>
      </w:tr>
      <w:tr w:rsidR="00453F72" w:rsidTr="0052775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 w:rsidP="00527752">
            <w:pPr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УК-5</w:t>
            </w:r>
          </w:p>
          <w:p w:rsidR="00453F72" w:rsidRDefault="00453F72" w:rsidP="00527752">
            <w:pPr>
              <w:rPr>
                <w:rFonts w:eastAsia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36C" w:rsidRDefault="00C5136C" w:rsidP="00527752">
            <w:pPr>
              <w:shd w:val="clear" w:color="auto" w:fill="FFFFFF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Владеть </w:t>
            </w:r>
            <w:r w:rsidR="00FD4CB9">
              <w:rPr>
                <w:color w:val="000000"/>
                <w:sz w:val="20"/>
                <w:szCs w:val="20"/>
              </w:rPr>
              <w:t>навыками восприятия межкультурного (межгруппового) разнообразия общества в социально-историческом, этическом и психологическом контекстах.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453F72" w:rsidRPr="008B5216" w:rsidRDefault="00453F72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B5216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Реферат по темам:</w:t>
            </w:r>
          </w:p>
          <w:p w:rsidR="00F800CE" w:rsidRDefault="00F800CE" w:rsidP="00F800C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Предмет и задачи социальной психологии как отрасли психологической науки. История формирования и современное состояние социальной психологии. Методологические проблемы социально-психологического исследования. Общественные и межличностные отношения. Место общения в системе отношений человека. Общение как обмен информацией. Общение как межличностное взаимодействие. Общение как восприятие людьми друг друга. Проблема группы в социальной </w:t>
            </w:r>
            <w:r>
              <w:rPr>
                <w:rFonts w:eastAsia="Times New Roman"/>
                <w:sz w:val="20"/>
                <w:szCs w:val="20"/>
              </w:rPr>
              <w:lastRenderedPageBreak/>
              <w:t>психологии. Стихийные группы и массовые движения. Методологические проблемы исследования малых групп в социальной психологии. Основные процессы динамики малых групп. Социальная психология лидерства и руководства. Социально-психологические теории личности. Социально-психологические аспекты социализации и адаптации личности. Регуляция социального поведения личности. Социальная установка. Основные направления практической социальной психологии.</w:t>
            </w:r>
          </w:p>
          <w:p w:rsidR="00453F72" w:rsidRPr="008B5216" w:rsidRDefault="00453F72">
            <w:pPr>
              <w:jc w:val="both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8B5216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Письменное домашнее задание  по темам:</w:t>
            </w:r>
          </w:p>
          <w:p w:rsidR="00F800CE" w:rsidRDefault="00F800CE" w:rsidP="00F800C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 и задачи социальной психологии как отрасли психологической науки. История формирования и современное состояние социальной психологии. Методологические проблемы социально-психологического исследования. Общественные и межличностные отношения. Место общения в системе отношений человека. Общение как обмен информацией. Общение как межличностное взаимодействие. Общение как восприятие людьми друг друга. Проблема группы в социальной психологии. Стихийные группы и массовые движения. Методологические проблемы исследования малых групп в социальной психологии. Основные процессы динамики малых групп. Социальная психология лидерства и руководства. Социально-психологические теории личности. Социально-психологические аспекты социализации и адаптации личности. Регуляция социального поведения личности. Социальная установка. Основные направления практической социальной психологии.</w:t>
            </w:r>
          </w:p>
          <w:p w:rsidR="00453F72" w:rsidRDefault="00453F72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Промежуточная аттестация:</w:t>
            </w:r>
          </w:p>
          <w:p w:rsidR="00453F72" w:rsidRDefault="00015E96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iCs/>
                <w:sz w:val="20"/>
                <w:szCs w:val="20"/>
                <w:lang w:eastAsia="en-US"/>
              </w:rPr>
              <w:t>Зачет.</w:t>
            </w:r>
          </w:p>
        </w:tc>
      </w:tr>
    </w:tbl>
    <w:p w:rsidR="00527752" w:rsidRDefault="00527752" w:rsidP="00453F72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453F72" w:rsidRDefault="00527752" w:rsidP="00453F72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2.</w:t>
      </w:r>
      <w:r w:rsidR="00453F72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КРИТЕРИИ ОЦЕНИВАНИЯ СФОРМИРОВАННОСТИ КОМПЕТЕНЦИЙ</w:t>
      </w:r>
    </w:p>
    <w:p w:rsidR="00527752" w:rsidRDefault="00527752" w:rsidP="00453F72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9"/>
        <w:gridCol w:w="2399"/>
        <w:gridCol w:w="2553"/>
        <w:gridCol w:w="2412"/>
        <w:gridCol w:w="2127"/>
      </w:tblGrid>
      <w:tr w:rsidR="00453F72" w:rsidTr="00FD4CB9">
        <w:trPr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2" w:rsidRDefault="00453F72" w:rsidP="0052775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Компетенция</w:t>
            </w:r>
          </w:p>
        </w:tc>
        <w:tc>
          <w:tcPr>
            <w:tcW w:w="7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 w:rsidP="0052775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Зачтено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 w:rsidP="0052775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Не зачтено</w:t>
            </w:r>
          </w:p>
        </w:tc>
      </w:tr>
      <w:tr w:rsidR="00453F72" w:rsidTr="00FD4CB9">
        <w:trPr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F72" w:rsidRDefault="00453F72" w:rsidP="0052775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 w:rsidP="00527752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Высокий уровень</w:t>
            </w:r>
          </w:p>
          <w:p w:rsidR="00453F72" w:rsidRDefault="00453F72" w:rsidP="0052775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(86-100 баллов)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752" w:rsidRDefault="00527752" w:rsidP="0052775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Средний уровень</w:t>
            </w:r>
          </w:p>
          <w:p w:rsidR="00453F72" w:rsidRDefault="00453F72" w:rsidP="0052775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(7</w:t>
            </w:r>
            <w:r w:rsidR="0052775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-85 баллов)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527752" w:rsidP="0052775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Низкий уровень</w:t>
            </w:r>
          </w:p>
          <w:p w:rsidR="00453F72" w:rsidRDefault="00453F72" w:rsidP="0052775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(56-70 баллов)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527752" w:rsidP="00527752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Ниже порогового уровн</w:t>
            </w:r>
            <w:r w:rsidR="00CD3C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я</w:t>
            </w:r>
          </w:p>
          <w:p w:rsidR="00453F72" w:rsidRDefault="00453F72" w:rsidP="0052775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(0-55 баллов)</w:t>
            </w:r>
          </w:p>
        </w:tc>
      </w:tr>
      <w:tr w:rsidR="00453F72" w:rsidTr="00FD4CB9">
        <w:trPr>
          <w:trHeight w:val="80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453F72" w:rsidP="0052775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УК-1</w:t>
            </w:r>
          </w:p>
          <w:p w:rsidR="00834039" w:rsidRDefault="00834039" w:rsidP="00527752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УК-1.1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FD4CB9" w:rsidP="00527752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Знает принципы поиска, критического анализа и синтеза социально-психологических феноменов, методики системного подхода для решения стандартных и нестандартных задач социального взаимодействия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FD4CB9" w:rsidP="00527752">
            <w:pPr>
              <w:shd w:val="clear" w:color="auto" w:fill="FFFFFF"/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Знает принципы поиска, критического анализа и синтеза социально-психологических феноменов, но испытывает затруднения в выявлении многообразных типов связей изучаемых психических явлений и отношений и сведения их в единую теоретическую картину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FD4CB9" w:rsidP="00527752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Знает принципы поиска, критического анализа и синтеза социально-психологических феноменов, но допускает типичные ошибки в выявлении связей изучаемых психических явлений и отношений и сведения их в единую теоретическую картину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FD4CB9" w:rsidP="00527752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Не знает принципы поиска, критического анализа и синтеза социально-психологических феноменов, методики системного подхода для решения стандартных и нестандартных задач социального взаимодействия</w:t>
            </w:r>
          </w:p>
        </w:tc>
      </w:tr>
      <w:tr w:rsidR="00453F72" w:rsidTr="00834039">
        <w:trPr>
          <w:trHeight w:val="69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834039" w:rsidP="00834039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УК-1</w:t>
            </w:r>
          </w:p>
          <w:p w:rsidR="00834039" w:rsidRDefault="00834039" w:rsidP="00834039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УК-1.2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72" w:rsidRDefault="00FD4CB9" w:rsidP="00527752">
            <w:pPr>
              <w:shd w:val="clear" w:color="auto" w:fill="FFFFFF"/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Умеет осуществлять поиск, критический анализ и синтез социально-психологических феноменов; применять системный подход для решения стандартных и нестандартных задач социального взаимодействия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2" w:rsidRDefault="00FD4CB9" w:rsidP="00FD4CB9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Умеет осуществлять поиск, критический анализ и синтез социально-психологических феноменов, но допускает незначительные неточности в выборе рациональных методов системного подхода для решения стандартных и нестандартных задач </w:t>
            </w:r>
            <w:r>
              <w:rPr>
                <w:color w:val="000000"/>
                <w:sz w:val="20"/>
                <w:szCs w:val="20"/>
              </w:rPr>
              <w:lastRenderedPageBreak/>
              <w:t>социального взаимодействия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2" w:rsidRDefault="00FD4CB9" w:rsidP="00FD4CB9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Умеет осуществлять поиск, критический анализ и синтез социально-психологических феноменов; но допускает типичные ошибки в выборе рациональных методов системного подхода для решения стандартных и </w:t>
            </w:r>
            <w:r>
              <w:rPr>
                <w:color w:val="000000"/>
                <w:sz w:val="20"/>
                <w:szCs w:val="20"/>
              </w:rPr>
              <w:lastRenderedPageBreak/>
              <w:t>нестандартных задач социального взаимодействия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2" w:rsidRDefault="00FD4CB9" w:rsidP="00FD4CB9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Не умеет осуществлять поиск, критический анализ и синтез социально-психологических феноменов; применять системный подход для решения стандартных и нестандартных задач социального </w:t>
            </w:r>
            <w:r>
              <w:rPr>
                <w:color w:val="000000"/>
                <w:sz w:val="20"/>
                <w:szCs w:val="20"/>
              </w:rPr>
              <w:lastRenderedPageBreak/>
              <w:t>взаимодействия</w:t>
            </w:r>
          </w:p>
        </w:tc>
      </w:tr>
      <w:tr w:rsidR="00FD4CB9" w:rsidTr="00834039">
        <w:trPr>
          <w:trHeight w:val="32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CB9" w:rsidRDefault="00834039" w:rsidP="00834039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>УК-1</w:t>
            </w:r>
          </w:p>
          <w:p w:rsidR="00834039" w:rsidRDefault="00834039" w:rsidP="00834039">
            <w:pPr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УК-1.3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4CB9" w:rsidRDefault="00FD4CB9" w:rsidP="00527752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Владеет навыками поиска, критического анализа и синтеза социально-психологических феноменов; способностью применять системный подход для решения стандартных и нестандартных задач социального взаимодействия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CB9" w:rsidRDefault="00FD4CB9" w:rsidP="00FD4CB9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Владеет навыками поиска, критического анализа и синтеза социально-психологических феноменов, но допускает незначительные неточности в применении принципов системного подхода для решения стандартных и нестандартных задач социального взаимодействия</w:t>
            </w:r>
          </w:p>
          <w:p w:rsidR="00FD4CB9" w:rsidRDefault="00FD4CB9" w:rsidP="00527752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CB9" w:rsidRDefault="00FD4CB9" w:rsidP="00FD4CB9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Владеет навыками поиска, критического анализа и синтеза социально-психологических феноменов, но допускает типичные ошибки в ситуациях применения принципов и методов системного подхода для решения стандартных и нестандартных задач социального взаимодействия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4CB9" w:rsidRDefault="00FD4CB9" w:rsidP="00527752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Не владеет навыками поиска, критического анализа и синтеза социально-психологических феноменов; способностью применять системный подход для решения стандартных и нестандартных задач социального взаимодействия</w:t>
            </w:r>
          </w:p>
        </w:tc>
      </w:tr>
      <w:tr w:rsidR="00425E6A" w:rsidTr="00425E6A">
        <w:trPr>
          <w:trHeight w:val="296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5E6A" w:rsidRDefault="00425E6A" w:rsidP="00527752">
            <w:pPr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УК-5</w:t>
            </w:r>
          </w:p>
          <w:p w:rsidR="00834039" w:rsidRDefault="00834039" w:rsidP="00527752">
            <w:pPr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УК-5.3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5E6A" w:rsidRDefault="00425E6A" w:rsidP="00527752">
            <w:pPr>
              <w:shd w:val="clear" w:color="auto" w:fill="FFFFFF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Владеет навыками восприятия межкультурного (межгруппового) разнообразия общества в социально-историческом, этическом и психологическом контекстах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5E6A" w:rsidRDefault="00425E6A" w:rsidP="00527752">
            <w:pPr>
              <w:shd w:val="clear" w:color="auto" w:fill="FFFFFF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Владеет навыками восприятия межкультурного (межгруппового) разнообразия общества в социально-историческом и психологическом контекстах, демонстрируя при этом незначительные затруднения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5E6A" w:rsidRDefault="00425E6A" w:rsidP="00527752">
            <w:pPr>
              <w:shd w:val="clear" w:color="auto" w:fill="FFFFFF"/>
              <w:rPr>
                <w:rFonts w:eastAsia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Владеет навыками восприятия межкультурного (межгруппового) разнообразия общества в социально-историческом и психологическом контекстах, допуская типичные ошибки в распознавании межкультурного (межгруппового) разнообразия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5E6A" w:rsidRDefault="00425E6A" w:rsidP="00527752">
            <w:pPr>
              <w:shd w:val="clear" w:color="auto" w:fill="FFFFFF"/>
              <w:rPr>
                <w:rFonts w:eastAsia="Times New Roman"/>
                <w:i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Не владеет навыками восприятия межкультурного (межгруппового) разнообразия общества в социально-историческом, этическом и психологическом контекстах</w:t>
            </w:r>
          </w:p>
        </w:tc>
      </w:tr>
    </w:tbl>
    <w:p w:rsidR="00453F72" w:rsidRDefault="00453F72" w:rsidP="00453F72">
      <w:pPr>
        <w:ind w:firstLine="709"/>
        <w:jc w:val="both"/>
        <w:rPr>
          <w:rFonts w:eastAsia="Times New Roman"/>
          <w:b/>
          <w:color w:val="000000"/>
          <w:sz w:val="20"/>
          <w:szCs w:val="20"/>
          <w:lang w:eastAsia="en-US"/>
        </w:rPr>
      </w:pPr>
    </w:p>
    <w:p w:rsidR="00453F72" w:rsidRDefault="00453F72" w:rsidP="008B5216">
      <w:pPr>
        <w:ind w:firstLine="567"/>
        <w:jc w:val="both"/>
        <w:rPr>
          <w:rFonts w:eastAsia="Times New Roman"/>
          <w:b/>
          <w:color w:val="000000"/>
          <w:sz w:val="20"/>
          <w:szCs w:val="20"/>
          <w:lang w:eastAsia="en-US"/>
        </w:rPr>
      </w:pPr>
      <w:r>
        <w:rPr>
          <w:rFonts w:eastAsia="Times New Roman"/>
          <w:b/>
          <w:color w:val="000000"/>
          <w:sz w:val="20"/>
          <w:szCs w:val="20"/>
          <w:lang w:eastAsia="en-US"/>
        </w:rPr>
        <w:t>3. РАСПРЕДЕЛЕНИЕ ОЦЕНОК ЗА ФОРМЫ ТЕКУЩЕГО КОНТРОЛЯ И ПРОМЕЖУТОЧНУЮ АТТЕСТАЦИЮ</w:t>
      </w:r>
    </w:p>
    <w:p w:rsidR="00D81465" w:rsidRDefault="00D81465" w:rsidP="009E31EB">
      <w:pPr>
        <w:ind w:firstLine="567"/>
        <w:rPr>
          <w:rFonts w:eastAsia="Calibri"/>
          <w:b/>
          <w:color w:val="000000"/>
          <w:sz w:val="20"/>
          <w:szCs w:val="20"/>
          <w:lang w:eastAsia="en-US"/>
        </w:rPr>
      </w:pPr>
    </w:p>
    <w:p w:rsidR="00453F72" w:rsidRPr="00527752" w:rsidRDefault="00D81465" w:rsidP="009E31EB">
      <w:pPr>
        <w:ind w:firstLine="567"/>
        <w:rPr>
          <w:rFonts w:eastAsia="Calibri"/>
          <w:b/>
          <w:color w:val="000000"/>
          <w:sz w:val="20"/>
          <w:szCs w:val="20"/>
          <w:lang w:eastAsia="en-US"/>
        </w:rPr>
      </w:pPr>
      <w:r>
        <w:rPr>
          <w:rFonts w:eastAsia="Calibri"/>
          <w:b/>
          <w:color w:val="000000"/>
          <w:sz w:val="20"/>
          <w:szCs w:val="20"/>
          <w:lang w:eastAsia="en-US"/>
        </w:rPr>
        <w:t>3</w:t>
      </w:r>
      <w:r w:rsidR="00453F72" w:rsidRPr="00527752">
        <w:rPr>
          <w:rFonts w:eastAsia="Calibri"/>
          <w:b/>
          <w:color w:val="000000"/>
          <w:sz w:val="20"/>
          <w:szCs w:val="20"/>
          <w:lang w:eastAsia="en-US"/>
        </w:rPr>
        <w:t xml:space="preserve"> семестр:</w:t>
      </w:r>
    </w:p>
    <w:p w:rsidR="00453F72" w:rsidRDefault="00453F72" w:rsidP="009E31EB">
      <w:pPr>
        <w:ind w:firstLine="567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Текущий контроль:</w:t>
      </w:r>
    </w:p>
    <w:p w:rsidR="00453F72" w:rsidRPr="009E31EB" w:rsidRDefault="00453F72" w:rsidP="009E31EB">
      <w:pPr>
        <w:ind w:firstLine="567"/>
        <w:jc w:val="both"/>
        <w:rPr>
          <w:rFonts w:eastAsia="Times New Roman"/>
          <w:sz w:val="20"/>
          <w:szCs w:val="20"/>
        </w:rPr>
      </w:pPr>
      <w:r w:rsidRPr="009E31EB">
        <w:rPr>
          <w:rFonts w:eastAsia="Calibri"/>
          <w:color w:val="000000"/>
          <w:sz w:val="20"/>
          <w:szCs w:val="20"/>
          <w:lang w:eastAsia="en-US"/>
        </w:rPr>
        <w:t xml:space="preserve">Реферат </w:t>
      </w:r>
      <w:r w:rsidR="009E31EB">
        <w:rPr>
          <w:rFonts w:eastAsia="Calibri"/>
          <w:color w:val="000000"/>
          <w:sz w:val="20"/>
          <w:szCs w:val="20"/>
          <w:lang w:eastAsia="en-US"/>
        </w:rPr>
        <w:t xml:space="preserve">по темам: </w:t>
      </w:r>
      <w:r w:rsidR="009E31EB">
        <w:rPr>
          <w:rFonts w:eastAsia="Times New Roman"/>
          <w:sz w:val="20"/>
          <w:szCs w:val="20"/>
        </w:rPr>
        <w:t>Предмет и задачи социальной психологии как отрасли психологической науки. История формирования и современное состояние социальной психологии. Методологические проблемы социально-психологического исследования. Общественные и межличностные отношения. Место общения в системе отношений человека. Общение как обмен информацией. Общение как межличностное взаимодействие. Общение как восприятие людьми друг друга. Проблема группы в социальной психологии. Стихийные группы и массовые движения. Методологические проблемы исследования малых групп в социальной психологии. Основные процессы динамики малых групп. Социальная психология лидерства и руководства. Социально-психологические теории личности. Социально-психологические аспекты социализации и адаптации личности. Регуляция социального поведения личности. Социальная установка. Основные направления практической социальной психологии –</w:t>
      </w:r>
      <w:r w:rsidRPr="009E31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20 баллов.</w:t>
      </w:r>
    </w:p>
    <w:p w:rsidR="00453F72" w:rsidRPr="009E31EB" w:rsidRDefault="00453F72" w:rsidP="009E31EB">
      <w:pPr>
        <w:ind w:firstLine="567"/>
        <w:jc w:val="both"/>
        <w:rPr>
          <w:rFonts w:eastAsia="Times New Roman"/>
          <w:sz w:val="20"/>
          <w:szCs w:val="20"/>
        </w:rPr>
      </w:pPr>
      <w:r w:rsidRPr="009E31EB">
        <w:rPr>
          <w:rFonts w:eastAsia="Calibri"/>
          <w:color w:val="000000"/>
          <w:sz w:val="20"/>
          <w:szCs w:val="20"/>
          <w:lang w:eastAsia="en-US"/>
        </w:rPr>
        <w:t xml:space="preserve">Письменное домашнее задание </w:t>
      </w:r>
      <w:r w:rsidR="009E31EB">
        <w:rPr>
          <w:rFonts w:eastAsia="Calibri"/>
          <w:color w:val="000000"/>
          <w:sz w:val="20"/>
          <w:szCs w:val="20"/>
          <w:lang w:eastAsia="en-US"/>
        </w:rPr>
        <w:t xml:space="preserve">по темам: </w:t>
      </w:r>
      <w:r w:rsidR="009E31EB">
        <w:rPr>
          <w:rFonts w:eastAsia="Times New Roman"/>
          <w:sz w:val="20"/>
          <w:szCs w:val="20"/>
        </w:rPr>
        <w:t>Предмет и задачи социальной психологии как отрасли психологической науки. История формирования и современное состояние социальной психологии. Методологические проблемы социально-психологического исследования. Общественные и межличностные отношения. Место общения в системе отношений человека. Общение как обмен информацией. Общение как межличностное взаимодействие. Общение как восприятие людьми друг друга. Проблема группы в социальной психологии. Стихийные группы и массовые движения. Методологические проблемы исследования малых групп в социальной психологии. Основные процессы динамики малых групп. Социальная психология лидерства и руководства. Социально-психологические теории личности. Социально-психологические аспекты социализации и адаптации личности. Регуляция социального поведения личности. Социальная установка. Основные направления практической социальной психологии –</w:t>
      </w:r>
      <w:r w:rsidRPr="009E31E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30 баллов.</w:t>
      </w:r>
    </w:p>
    <w:p w:rsidR="00453F72" w:rsidRDefault="00453F72" w:rsidP="009E31EB">
      <w:pPr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>
        <w:rPr>
          <w:rFonts w:eastAsia="Times New Roman"/>
          <w:iCs/>
          <w:color w:val="000000"/>
          <w:sz w:val="20"/>
          <w:szCs w:val="20"/>
          <w:lang w:eastAsia="en-US"/>
        </w:rPr>
        <w:t xml:space="preserve">Итого 20 + 30 = 50 баллов </w:t>
      </w:r>
    </w:p>
    <w:p w:rsidR="00453F72" w:rsidRDefault="00453F72" w:rsidP="009E31EB">
      <w:pPr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>
        <w:rPr>
          <w:rFonts w:eastAsia="Times New Roman"/>
          <w:iCs/>
          <w:color w:val="000000"/>
          <w:sz w:val="20"/>
          <w:szCs w:val="20"/>
          <w:lang w:eastAsia="en-US"/>
        </w:rPr>
        <w:t>Промежуточ</w:t>
      </w:r>
      <w:r w:rsidR="00317B54">
        <w:rPr>
          <w:rFonts w:eastAsia="Times New Roman"/>
          <w:iCs/>
          <w:color w:val="000000"/>
          <w:sz w:val="20"/>
          <w:szCs w:val="20"/>
          <w:lang w:eastAsia="en-US"/>
        </w:rPr>
        <w:t>ная аттестация – зачет.</w:t>
      </w:r>
    </w:p>
    <w:p w:rsidR="00453F72" w:rsidRDefault="00453F72" w:rsidP="009E31EB">
      <w:pPr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>
        <w:rPr>
          <w:rFonts w:eastAsia="Times New Roman"/>
          <w:iCs/>
          <w:color w:val="000000"/>
          <w:sz w:val="20"/>
          <w:szCs w:val="20"/>
          <w:lang w:eastAsia="en-US"/>
        </w:rPr>
        <w:t xml:space="preserve">Зачет с оценкой заключается в устном или письменном ответе (по вопросам к зачету) </w:t>
      </w:r>
    </w:p>
    <w:p w:rsidR="00453F72" w:rsidRDefault="00453F72" w:rsidP="009E31EB">
      <w:pPr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>
        <w:rPr>
          <w:rFonts w:eastAsia="Times New Roman"/>
          <w:iCs/>
          <w:color w:val="000000"/>
          <w:sz w:val="20"/>
          <w:szCs w:val="20"/>
          <w:lang w:eastAsia="en-US"/>
        </w:rPr>
        <w:t>Общее количество баллов по дисциплине за текущий контроль и промежуточную аттестацию: 50+50=100 баллов.</w:t>
      </w:r>
    </w:p>
    <w:p w:rsidR="00453F72" w:rsidRDefault="00453F72" w:rsidP="009E31EB">
      <w:pPr>
        <w:ind w:firstLine="567"/>
        <w:jc w:val="both"/>
        <w:rPr>
          <w:rFonts w:eastAsia="Times New Roman"/>
          <w:iCs/>
          <w:color w:val="000000"/>
          <w:sz w:val="20"/>
          <w:szCs w:val="20"/>
          <w:lang w:eastAsia="en-US"/>
        </w:rPr>
      </w:pPr>
      <w:r>
        <w:rPr>
          <w:rFonts w:eastAsia="Times New Roman"/>
          <w:iCs/>
          <w:color w:val="000000"/>
          <w:sz w:val="20"/>
          <w:szCs w:val="20"/>
          <w:lang w:eastAsia="en-US"/>
        </w:rPr>
        <w:t>Соответствие баллов и оценок:</w:t>
      </w:r>
    </w:p>
    <w:p w:rsidR="00453F72" w:rsidRDefault="00453F72" w:rsidP="009E31EB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  <w:lang w:eastAsia="en-US"/>
        </w:rPr>
      </w:pPr>
      <w:r>
        <w:rPr>
          <w:rFonts w:eastAsia="Times New Roman"/>
          <w:bCs/>
          <w:color w:val="000000"/>
          <w:sz w:val="20"/>
          <w:szCs w:val="20"/>
          <w:lang w:eastAsia="en-US"/>
        </w:rPr>
        <w:t xml:space="preserve">86-100 - </w:t>
      </w:r>
      <w:r w:rsidR="00317B54">
        <w:rPr>
          <w:rFonts w:eastAsia="Times New Roman"/>
          <w:bCs/>
          <w:color w:val="000000"/>
          <w:sz w:val="20"/>
          <w:szCs w:val="20"/>
          <w:lang w:eastAsia="en-US"/>
        </w:rPr>
        <w:t>зачтено</w:t>
      </w:r>
    </w:p>
    <w:p w:rsidR="00453F72" w:rsidRDefault="00453F72" w:rsidP="009E31EB">
      <w:pPr>
        <w:suppressAutoHyphens/>
        <w:ind w:firstLine="567"/>
        <w:jc w:val="both"/>
        <w:rPr>
          <w:rFonts w:eastAsia="Times New Roman"/>
          <w:bCs/>
          <w:color w:val="000000"/>
          <w:sz w:val="20"/>
          <w:szCs w:val="20"/>
          <w:lang w:eastAsia="en-US"/>
        </w:rPr>
      </w:pPr>
      <w:r>
        <w:rPr>
          <w:rFonts w:eastAsia="Times New Roman"/>
          <w:iCs/>
          <w:color w:val="000000"/>
          <w:sz w:val="20"/>
          <w:szCs w:val="20"/>
          <w:lang w:eastAsia="en-US"/>
        </w:rPr>
        <w:lastRenderedPageBreak/>
        <w:t xml:space="preserve">0-55 </w:t>
      </w:r>
      <w:r w:rsidR="00317B54">
        <w:rPr>
          <w:rFonts w:eastAsia="Times New Roman"/>
          <w:iCs/>
          <w:color w:val="000000"/>
          <w:sz w:val="20"/>
          <w:szCs w:val="20"/>
          <w:lang w:eastAsia="en-US"/>
        </w:rPr>
        <w:t>–</w:t>
      </w:r>
      <w:r>
        <w:rPr>
          <w:rFonts w:eastAsia="Times New Roman"/>
          <w:iCs/>
          <w:color w:val="000000"/>
          <w:sz w:val="20"/>
          <w:szCs w:val="20"/>
          <w:lang w:eastAsia="en-US"/>
        </w:rPr>
        <w:t xml:space="preserve"> </w:t>
      </w:r>
      <w:r w:rsidR="00317B54">
        <w:rPr>
          <w:rFonts w:eastAsia="Times New Roman"/>
          <w:bCs/>
          <w:color w:val="000000"/>
          <w:sz w:val="20"/>
          <w:szCs w:val="20"/>
          <w:lang w:eastAsia="en-US"/>
        </w:rPr>
        <w:t>не зачтено</w:t>
      </w:r>
    </w:p>
    <w:p w:rsidR="00F800CE" w:rsidRDefault="00F800CE" w:rsidP="00453F72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453F72" w:rsidRDefault="00453F72" w:rsidP="00453F72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4. ОЦЕНОЧНЫЕ СРЕДСТВА, ПОРЯДОК ИХ ПРИМЕНЕНИЯ И КРИТЕРИИ ОЦЕНИВАНИЯ</w:t>
      </w:r>
    </w:p>
    <w:p w:rsidR="00453F72" w:rsidRDefault="00453F72" w:rsidP="00453F72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0" w:name="_Toc31551164"/>
      <w:bookmarkStart w:id="1" w:name="_Toc31727678"/>
      <w:r>
        <w:rPr>
          <w:rFonts w:eastAsia="Calibri"/>
          <w:b/>
          <w:bCs/>
          <w:color w:val="000000"/>
          <w:sz w:val="20"/>
          <w:szCs w:val="20"/>
          <w:lang w:eastAsia="en-US"/>
        </w:rPr>
        <w:t>4.1. ОЦЕНОЧНЫЕ СРЕДСТВА ТЕКУЩЕГО КОНТРОЛЯ</w:t>
      </w:r>
      <w:bookmarkEnd w:id="0"/>
      <w:bookmarkEnd w:id="1"/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bookmarkStart w:id="2" w:name="_Toc31551165"/>
      <w:bookmarkStart w:id="3" w:name="_Toc31727679"/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4.1.1. </w:t>
      </w:r>
      <w:bookmarkEnd w:id="2"/>
      <w:bookmarkEnd w:id="3"/>
      <w:r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Реферат</w:t>
      </w:r>
      <w:r>
        <w:rPr>
          <w:rFonts w:eastAsia="Calibri"/>
          <w:i/>
          <w:color w:val="000000"/>
          <w:sz w:val="20"/>
          <w:szCs w:val="20"/>
          <w:shd w:val="clear" w:color="auto" w:fill="FFFFFF"/>
          <w:lang w:eastAsia="en-US"/>
        </w:rPr>
        <w:t>.</w:t>
      </w:r>
    </w:p>
    <w:p w:rsidR="00453F72" w:rsidRDefault="00453F72" w:rsidP="00453F72">
      <w:pPr>
        <w:ind w:firstLine="709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4.1.1.1. Порядок проведения.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Требования к реферату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При оформлении текста реферата следует придерживаться следующих параметров: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поля: левое – 35 мм, правое – 15 мм, верхнее – 25 мм, нижнее – 25 мм;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 xml:space="preserve">ориентация страницы: книжная; 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 xml:space="preserve">шрифт: </w:t>
      </w:r>
      <w:proofErr w:type="spellStart"/>
      <w:r>
        <w:rPr>
          <w:rFonts w:eastAsia="Calibri"/>
          <w:color w:val="000000"/>
          <w:sz w:val="20"/>
          <w:szCs w:val="20"/>
          <w:lang w:eastAsia="en-US"/>
        </w:rPr>
        <w:t>TimesNewRoman</w:t>
      </w:r>
      <w:proofErr w:type="spellEnd"/>
      <w:r>
        <w:rPr>
          <w:rFonts w:eastAsia="Calibri"/>
          <w:color w:val="000000"/>
          <w:sz w:val="20"/>
          <w:szCs w:val="20"/>
          <w:lang w:eastAsia="en-US"/>
        </w:rPr>
        <w:t xml:space="preserve">; 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 xml:space="preserve">кегль: 14 </w:t>
      </w:r>
      <w:proofErr w:type="spellStart"/>
      <w:r>
        <w:rPr>
          <w:rFonts w:eastAsia="Calibri"/>
          <w:color w:val="000000"/>
          <w:sz w:val="20"/>
          <w:szCs w:val="20"/>
          <w:lang w:eastAsia="en-US"/>
        </w:rPr>
        <w:t>пт</w:t>
      </w:r>
      <w:proofErr w:type="spellEnd"/>
      <w:r>
        <w:rPr>
          <w:rFonts w:eastAsia="Calibri"/>
          <w:color w:val="000000"/>
          <w:sz w:val="20"/>
          <w:szCs w:val="20"/>
          <w:lang w:eastAsia="en-US"/>
        </w:rPr>
        <w:t xml:space="preserve"> (пунктов);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красная строка:1 мм;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 xml:space="preserve">междустрочный интервал: полуторный; 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выравнивание основного текста и сносок: по ширине.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Реферат по своему структурному содержанию должен содержать следующие элементы: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титульный лист;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содержание;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введение;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базовое понятия;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историческая справка (особенности зарождения и развития, основоположники и т.д.);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классификация (виды, формы и т.д.);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общее и частное положения по применению в учебно-воспитательном процессе;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глоссарий;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список использованных источников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-</w:t>
      </w:r>
      <w:r>
        <w:rPr>
          <w:rFonts w:eastAsia="Calibri"/>
          <w:color w:val="000000"/>
          <w:sz w:val="20"/>
          <w:szCs w:val="20"/>
          <w:lang w:eastAsia="en-US"/>
        </w:rPr>
        <w:tab/>
        <w:t>приложения</w:t>
      </w:r>
    </w:p>
    <w:p w:rsidR="00453F72" w:rsidRDefault="00453F72" w:rsidP="00453F72">
      <w:pPr>
        <w:ind w:firstLine="709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4.1.1.2. Критерии оценивания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bookmarkStart w:id="4" w:name="_Toc36929830"/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18-20 баллов ставятся, если обучающийся: </w:t>
      </w:r>
      <w:r>
        <w:rPr>
          <w:rFonts w:eastAsia="Calibri"/>
          <w:sz w:val="20"/>
          <w:szCs w:val="20"/>
          <w:lang w:eastAsia="en-US"/>
        </w:rPr>
        <w:t>тему раскрыл полностью. Продемонстрировано превосходное владение материалом. Использованы надлежащие источники в нужном количестве. Структура реферата соответствует поставленным задачам. Степень самостоятельности работы высокая.</w:t>
      </w:r>
    </w:p>
    <w:p w:rsidR="00453F72" w:rsidRDefault="00453F72" w:rsidP="00453F7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14-17 баллов ставятся, если обучающийся: </w:t>
      </w:r>
      <w:r>
        <w:rPr>
          <w:rFonts w:eastAsia="Calibri"/>
          <w:bCs/>
          <w:color w:val="000000"/>
          <w:sz w:val="20"/>
          <w:szCs w:val="20"/>
          <w:lang w:eastAsia="en-US"/>
        </w:rPr>
        <w:t>тему в основном раскрыл. Продемонстрировано хорошее владение материалом. Использованы надлежащие источники. Структура реферата в основном соответствует поставленным задачам. Степень самостоятельности работы средняя.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11-13 баллов ставятся, если обучающийся: </w:t>
      </w:r>
      <w:r>
        <w:rPr>
          <w:rFonts w:eastAsia="Calibri"/>
          <w:sz w:val="20"/>
          <w:szCs w:val="20"/>
          <w:lang w:eastAsia="en-US"/>
        </w:rPr>
        <w:t>тему раскрыл слабо. Продемонстрировано удовлетворительное владение материалом. Использованные источники и структура реферата частично соответствуют поставленным задачам. Степень самостоятельности работы низкая.</w:t>
      </w:r>
    </w:p>
    <w:p w:rsidR="00453F72" w:rsidRDefault="00453F72" w:rsidP="00453F72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0-10 баллов ставятся, если обучающийся:</w:t>
      </w:r>
      <w:r>
        <w:rPr>
          <w:rFonts w:eastAsia="Times New Roman"/>
          <w:sz w:val="20"/>
          <w:szCs w:val="20"/>
          <w:lang w:eastAsia="en-US"/>
        </w:rPr>
        <w:t xml:space="preserve"> </w:t>
      </w:r>
      <w:r>
        <w:rPr>
          <w:rFonts w:eastAsia="Calibri"/>
          <w:bCs/>
          <w:color w:val="000000"/>
          <w:sz w:val="20"/>
          <w:szCs w:val="20"/>
          <w:lang w:eastAsia="en-US"/>
        </w:rPr>
        <w:t>тему не раскрыл. Продемонстрировано неудовлетворительное владение материалом. Использованные источники недостаточны. Структура реферата не соответствует поставленным задачам. Работа несамостоятельна.</w:t>
      </w:r>
    </w:p>
    <w:p w:rsidR="00453F72" w:rsidRDefault="00453F72" w:rsidP="00453F72">
      <w:pPr>
        <w:ind w:firstLine="709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i/>
          <w:color w:val="000000"/>
          <w:sz w:val="20"/>
          <w:szCs w:val="20"/>
          <w:lang w:eastAsia="en-US"/>
        </w:rPr>
        <w:t>4.1.1.3. Содержание оценочного средства</w:t>
      </w:r>
      <w:bookmarkEnd w:id="4"/>
      <w:r>
        <w:rPr>
          <w:rFonts w:eastAsia="Calibri"/>
          <w:b/>
          <w:bCs/>
          <w:i/>
          <w:color w:val="000000"/>
          <w:sz w:val="20"/>
          <w:szCs w:val="20"/>
          <w:lang w:eastAsia="en-US"/>
        </w:rPr>
        <w:t xml:space="preserve"> 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1. Анализ подходов к пониманию предмета и проблематики социальной психологии в отечественной психологии.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2. Проблема предмета социальной психологии в зарубежной психологии.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3. Групповая, общественная, массовая психики: сущность, истоки, формы проявления.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4. Характеристика основных школ отечественной социальной психологии (по рекомендации преподавателя).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5. Современная социальная психология на Западе (анализ основных направлений и школ по рекомендации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преподавателя).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lastRenderedPageBreak/>
        <w:t>6. История формирования и развития социально-психологических знаний.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7. Характеристика современного этапа в развитии социальной психологии.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8. Развитие социально-психологических знаний в дореволюционной России.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9. Развитие отечественной социальной психологии в пост революционный период.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10. Современный этап и тенденции в развитии отечественной социальной психологии.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11. Теоретические основы отечественной социальной психологии.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12. Методы социальной психологии (по рекомендации преподавателя).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13. Психология межличностного социального взаимодействия.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14. Психологические механизмы формирования межличностных отношений.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15. Психологические особенности межличностного взаимодействия и отношений в педагогической практике.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16. Проблема общения в социальной психологии.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17. Функции и закономерности общения.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18. Средства общения и особенности их использования в педагогической деятельности.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 xml:space="preserve">19. Характеристика общения с позиций </w:t>
      </w:r>
      <w:proofErr w:type="spellStart"/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трансактного</w:t>
      </w:r>
      <w:proofErr w:type="spellEnd"/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 xml:space="preserve"> анализа.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20. Общение как коммуникация.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21. Общение как восприятие и понимание людьми друг друга.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22. Психологические механизмы взаимопонимания людьми друг друга.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23. Особенности межличностной перцепции в педагогической деятельности.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24. Общение как интерактивный процесс.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25. Проблема групп в социальной психологии.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26. Понятие и функции социальной установки как регулятора поведения и деятельности личности.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Calibri"/>
          <w:color w:val="000000"/>
          <w:sz w:val="20"/>
          <w:szCs w:val="20"/>
          <w:lang w:eastAsia="en-US"/>
        </w:rPr>
        <w:t>27. Стихийные группы и массовые движения.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28. Характеристика конфликта как социально-психологического феномена.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29. Психологическая характеристика конфликтных межличностных отношений.</w:t>
      </w:r>
    </w:p>
    <w:p w:rsidR="00453F72" w:rsidRDefault="00453F72" w:rsidP="00453F72">
      <w:pPr>
        <w:tabs>
          <w:tab w:val="right" w:leader="dot" w:pos="10194"/>
        </w:tabs>
        <w:ind w:firstLine="709"/>
        <w:rPr>
          <w:rFonts w:eastAsia="Andale Sans UI"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color w:val="000000"/>
          <w:kern w:val="3"/>
          <w:sz w:val="20"/>
          <w:szCs w:val="20"/>
          <w:lang w:eastAsia="ja-JP" w:bidi="fa-IR"/>
        </w:rPr>
        <w:t>30. Конфликтные отношения в педагогической деятельности</w:t>
      </w:r>
    </w:p>
    <w:p w:rsidR="00F800CE" w:rsidRPr="008B5216" w:rsidRDefault="00F800CE" w:rsidP="00453F72">
      <w:pPr>
        <w:tabs>
          <w:tab w:val="right" w:leader="dot" w:pos="10194"/>
        </w:tabs>
        <w:ind w:firstLine="709"/>
        <w:jc w:val="both"/>
        <w:rPr>
          <w:rFonts w:eastAsia="Andale Sans UI"/>
          <w:b/>
          <w:color w:val="000000"/>
          <w:kern w:val="3"/>
          <w:sz w:val="20"/>
          <w:szCs w:val="20"/>
          <w:lang w:eastAsia="ja-JP" w:bidi="fa-IR"/>
        </w:rPr>
      </w:pPr>
    </w:p>
    <w:p w:rsidR="00453F72" w:rsidRPr="008B5216" w:rsidRDefault="00453F72" w:rsidP="00453F72">
      <w:pPr>
        <w:tabs>
          <w:tab w:val="right" w:leader="dot" w:pos="10194"/>
        </w:tabs>
        <w:ind w:firstLine="709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8B5216">
        <w:rPr>
          <w:rFonts w:eastAsia="Andale Sans UI"/>
          <w:b/>
          <w:color w:val="000000"/>
          <w:kern w:val="3"/>
          <w:sz w:val="20"/>
          <w:szCs w:val="20"/>
          <w:lang w:eastAsia="ja-JP" w:bidi="fa-IR"/>
        </w:rPr>
        <w:t xml:space="preserve">4.1.2. </w:t>
      </w:r>
      <w:r w:rsidRPr="008B5216">
        <w:rPr>
          <w:rFonts w:eastAsia="Calibri"/>
          <w:b/>
          <w:sz w:val="20"/>
          <w:szCs w:val="20"/>
          <w:lang w:eastAsia="en-US"/>
        </w:rPr>
        <w:t>Письменное домашнее задание</w:t>
      </w:r>
      <w:r w:rsidRPr="008B5216">
        <w:rPr>
          <w:rFonts w:eastAsia="Calibri"/>
          <w:sz w:val="20"/>
          <w:szCs w:val="20"/>
          <w:lang w:eastAsia="en-US"/>
        </w:rPr>
        <w:t xml:space="preserve"> </w:t>
      </w:r>
    </w:p>
    <w:p w:rsidR="00453F72" w:rsidRDefault="00453F72" w:rsidP="00453F72">
      <w:pPr>
        <w:ind w:firstLine="709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4.1.2.1. Порядок проведения и процедура оценивания</w:t>
      </w:r>
    </w:p>
    <w:p w:rsidR="00453F72" w:rsidRDefault="00453F72" w:rsidP="00453F72">
      <w:pPr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bookmarkStart w:id="5" w:name="_Toc36929833"/>
      <w:r>
        <w:rPr>
          <w:rFonts w:eastAsia="Times New Roman"/>
          <w:color w:val="000000"/>
          <w:sz w:val="20"/>
          <w:szCs w:val="20"/>
          <w:lang w:eastAsia="ar-SA"/>
        </w:rPr>
        <w:t>Обучающиеся получают задание по освещению определённых теоретических вопросов или решению задач. Работа выполняется письменно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</w:t>
      </w:r>
    </w:p>
    <w:p w:rsidR="00453F72" w:rsidRDefault="00453F72" w:rsidP="00453F72">
      <w:pPr>
        <w:ind w:firstLine="709"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4.1.2.2</w:t>
      </w:r>
      <w:r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 xml:space="preserve">. </w:t>
      </w:r>
      <w:r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Критерии оценивания</w:t>
      </w:r>
      <w:bookmarkEnd w:id="5"/>
    </w:p>
    <w:p w:rsidR="00453F72" w:rsidRDefault="00453F72" w:rsidP="00453F72">
      <w:pPr>
        <w:ind w:firstLine="709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27-30 баллов ставятся, если обучающийся: в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задании качественно раскрыл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анализировать предложенные положения. </w:t>
      </w:r>
    </w:p>
    <w:p w:rsidR="00453F72" w:rsidRDefault="00453F72" w:rsidP="00453F72">
      <w:pPr>
        <w:ind w:firstLine="709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22-26 баллов ставятся, если обучающийся: 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раскрыл основные задания темы.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анализировать предложенные положения. </w:t>
      </w:r>
    </w:p>
    <w:p w:rsidR="00453F72" w:rsidRDefault="00453F72" w:rsidP="00453F7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18-21 баллов ставятся, если обучающийся: т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ему раскрыл частично. Выполнено лишь несколько заданий.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анализировать предложенные положения. </w:t>
      </w:r>
    </w:p>
    <w:p w:rsidR="00453F72" w:rsidRDefault="00453F72" w:rsidP="00453F72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0-17 баллов ставятся, если обучающийся:</w:t>
      </w:r>
      <w:r>
        <w:rPr>
          <w:rFonts w:eastAsia="Times New Roman"/>
          <w:sz w:val="20"/>
          <w:szCs w:val="20"/>
          <w:lang w:eastAsia="en-US"/>
        </w:rPr>
        <w:t xml:space="preserve"> </w:t>
      </w:r>
      <w:r>
        <w:rPr>
          <w:rFonts w:eastAsia="Calibri"/>
          <w:bCs/>
          <w:color w:val="000000"/>
          <w:sz w:val="20"/>
          <w:szCs w:val="20"/>
          <w:lang w:eastAsia="en-US"/>
        </w:rPr>
        <w:t>тему не раскрыл. Задания не выполнены. Понятийный аппарат освоен неудовлетворительно. Понимание материала фрагментарное или отсутствует. Неумение формулировать свои мысли, анализировать предложенные положения.</w:t>
      </w:r>
    </w:p>
    <w:p w:rsidR="00453F72" w:rsidRDefault="00453F72" w:rsidP="00453F72">
      <w:pPr>
        <w:ind w:firstLine="709"/>
        <w:rPr>
          <w:rFonts w:eastAsia="Times New Roman"/>
          <w:b/>
          <w:i/>
          <w:sz w:val="20"/>
          <w:szCs w:val="20"/>
        </w:rPr>
      </w:pPr>
      <w:r>
        <w:rPr>
          <w:rFonts w:eastAsia="Times New Roman"/>
          <w:b/>
          <w:i/>
          <w:sz w:val="20"/>
          <w:szCs w:val="20"/>
        </w:rPr>
        <w:t>4.1.2.3. Содержание оценочного средства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Задание 1. Студентам предлагается воспользоваться формулировкой предмета социальной психологии Г.М. Андреевой и с помощью учебника найти социально-психологические феномены, отражающие закономерности поведения и деятельности людей, обусловленные фактом их включения в социальные группы, а также психологические характеристики самих этих групп, в том числе больших социальных групп (народы, нации, профессиональные группы и т.д.) и малых групп (коллектив, семья, группа друзей и т.д.).</w:t>
      </w:r>
    </w:p>
    <w:p w:rsidR="00453F72" w:rsidRDefault="00453F72" w:rsidP="00453F72">
      <w:pPr>
        <w:ind w:firstLine="709"/>
        <w:jc w:val="both"/>
        <w:rPr>
          <w:rFonts w:eastAsia="Calibri"/>
          <w:color w:val="000000"/>
          <w:sz w:val="20"/>
          <w:szCs w:val="20"/>
          <w:lang w:eastAsia="en-US"/>
        </w:rPr>
      </w:pPr>
      <w:r>
        <w:rPr>
          <w:rFonts w:eastAsia="Calibri"/>
          <w:color w:val="000000"/>
          <w:sz w:val="20"/>
          <w:szCs w:val="20"/>
          <w:lang w:eastAsia="en-US"/>
        </w:rPr>
        <w:t>Задание 2. Студентам предлагается дать характеристику методам исследования социальной адаптации.</w:t>
      </w:r>
    </w:p>
    <w:p w:rsidR="00453F72" w:rsidRDefault="00453F72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Задание 3. Метод контент-анализа в социальной психологии. Студентам предлагается применить процедуру контент-анализа для анализа текстов различного рода. Студенты могут самостоятельно сформулировать тему исследования, исходя из своих профессиональных и личностных интересов. В качестве примеров тем можно привести следующие: а) гендерные стереотипы в телевизионной рекламе; б) этнические стереотипы в телевизионных новостных программах; в) </w:t>
      </w:r>
      <w:proofErr w:type="spellStart"/>
      <w:r>
        <w:rPr>
          <w:rFonts w:eastAsia="Times New Roman"/>
          <w:color w:val="000000"/>
          <w:sz w:val="20"/>
          <w:szCs w:val="20"/>
          <w:lang w:eastAsia="ar-SA"/>
        </w:rPr>
        <w:t>маскулинность</w:t>
      </w:r>
      <w:proofErr w:type="spellEnd"/>
      <w:r>
        <w:rPr>
          <w:rFonts w:eastAsia="Times New Roman"/>
          <w:color w:val="000000"/>
          <w:sz w:val="20"/>
          <w:szCs w:val="20"/>
          <w:lang w:eastAsia="ar-SA"/>
        </w:rPr>
        <w:t xml:space="preserve"> и </w:t>
      </w:r>
      <w:proofErr w:type="spellStart"/>
      <w:r>
        <w:rPr>
          <w:rFonts w:eastAsia="Times New Roman"/>
          <w:color w:val="000000"/>
          <w:sz w:val="20"/>
          <w:szCs w:val="20"/>
          <w:lang w:eastAsia="ar-SA"/>
        </w:rPr>
        <w:t>фемининность</w:t>
      </w:r>
      <w:proofErr w:type="spellEnd"/>
      <w:r>
        <w:rPr>
          <w:rFonts w:eastAsia="Times New Roman"/>
          <w:color w:val="000000"/>
          <w:sz w:val="20"/>
          <w:szCs w:val="20"/>
          <w:lang w:eastAsia="ar-SA"/>
        </w:rPr>
        <w:t xml:space="preserve"> в текстах современных популярных песен.</w:t>
      </w:r>
    </w:p>
    <w:p w:rsidR="00453F72" w:rsidRDefault="00453F72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Задание 4. Проведите социометрическое исследование школьного класса. Проанализируйте результаты. Составьте специальные социально-психологические рекомендации для учителя по улучшению социометрической структуры группы и изменению социометрического статуса некоторых учеников класса.</w:t>
      </w:r>
    </w:p>
    <w:p w:rsidR="00453F72" w:rsidRDefault="00453F72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lastRenderedPageBreak/>
        <w:t>Задание 5. Студенты могут осуществлять мини-исследования в диадах. В этих мини-исследованиях могут участвовать знакомые, друзья или родственники. Можно предложить несколько вариантов сценариев. а) В данном сценарии в качестве участника исследования может выступать и сам студент. Работа происходит в паре знакомых друг с другом людей. Необходимо ответить на вопросы два раза сначала от своего лица, потом от лица партнёра. С помощью сопоставления результатов производится анализ уровня идентификации и межличностного понимания, адекватности взаимных образов. б) При использовании этого сценария исследования может участвовать даже один испытуемый, который отвечает на вопросы несколько раз в зависимости от заданного контекста. Так, можно предложить следующие варианты контекста дружеское общение, общение с начальством, продавцом, родителем, преподавателем. Дополнительно можно, если это вызывает интерес у студентов, ввести гендерные и этнические переменные, что позволит выявить специфику направленности общения в каждой конкретной ситуации и интерпретировать её. Этот вариант сценария также можно использовать в изучении раздела, посвящённого социальным стереотипам.</w:t>
      </w:r>
    </w:p>
    <w:p w:rsidR="00453F72" w:rsidRDefault="00453F72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Задание 6. Сравните использование интонаций, жестикуляции, мимики и других форм невербальной экспрессии людьми разных национальностей.</w:t>
      </w:r>
    </w:p>
    <w:p w:rsidR="00453F72" w:rsidRDefault="00453F72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 Задание 7. Проанализируйте, какую информацию вы лучше запоминаете: предоставленную в цифрах, имеющую логические связи или образную, эмоционально окрашенную. </w:t>
      </w:r>
    </w:p>
    <w:p w:rsidR="00453F72" w:rsidRDefault="00453F72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Задание 8. Опишите приёмы, которые могут способствовать преодолению коммуникативных барьеров при взаимодействии: а) родителей с детьми; б) учителя с учениками; в) руководителя с подчинёнными. Как могут меняться данные приёмы, если субъект меняет позицию коммуникатора на реципиента и наоборот. </w:t>
      </w:r>
    </w:p>
    <w:p w:rsidR="00453F72" w:rsidRDefault="00453F72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Задание 9. Подготовить сообщение на темы: а) Феноменологический аспект принятия группового решения: феномен сдвига к риску, </w:t>
      </w:r>
      <w:proofErr w:type="spellStart"/>
      <w:r>
        <w:rPr>
          <w:rFonts w:eastAsia="Times New Roman"/>
          <w:color w:val="000000"/>
          <w:sz w:val="20"/>
          <w:szCs w:val="20"/>
          <w:lang w:eastAsia="ar-SA"/>
        </w:rPr>
        <w:t>огруппление</w:t>
      </w:r>
      <w:proofErr w:type="spellEnd"/>
      <w:r>
        <w:rPr>
          <w:rFonts w:eastAsia="Times New Roman"/>
          <w:color w:val="000000"/>
          <w:sz w:val="20"/>
          <w:szCs w:val="20"/>
          <w:lang w:eastAsia="ar-SA"/>
        </w:rPr>
        <w:t xml:space="preserve"> мышления; б) Роль групповой дискуссии в принятии группового решения. Эксперимент К. Левина. Прочитайте о таких технологиях принятия группового решения, как метод </w:t>
      </w:r>
      <w:proofErr w:type="spellStart"/>
      <w:r>
        <w:rPr>
          <w:rFonts w:eastAsia="Times New Roman"/>
          <w:color w:val="000000"/>
          <w:sz w:val="20"/>
          <w:szCs w:val="20"/>
          <w:lang w:eastAsia="ar-SA"/>
        </w:rPr>
        <w:t>синектики</w:t>
      </w:r>
      <w:proofErr w:type="spellEnd"/>
      <w:r>
        <w:rPr>
          <w:rFonts w:eastAsia="Times New Roman"/>
          <w:color w:val="000000"/>
          <w:sz w:val="20"/>
          <w:szCs w:val="20"/>
          <w:lang w:eastAsia="ar-SA"/>
        </w:rPr>
        <w:t>, обсуждение отдельного случая, выступление-дискуссия, и сравните с уже известными вам технологиями.</w:t>
      </w:r>
    </w:p>
    <w:p w:rsidR="00453F72" w:rsidRDefault="00453F72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Задание 10. В качестве самостоятельной работы по данной теме студентам предлагается написать собственную этническую автобиографию, отразив в ней основные этапы становления собственной этнической идентичности. При выполнении задания можно опираться на следующие вопросы: Когда вы впервые узнали о том, что существуют различные национальности. С чем это было связано. Сколько вам было лет, когда и как вы узнали о собственной национальности? Кто сообщил вам об этом? Как вы относились к собственной этничности в детстве (гордились, стеснялись, не придавали значения). Кто и что говорил в вашем детстве о людях вашей и других национальностей. Оказывают ли эти послания влияние на вас сейчас? Как относились к проблемам этничности в вашей семье? Обсуждались ли эти проблемы? Отмечались ли национальные праздники, соблюдались ли традиции, готовились ли блюда национальной кухни? Что и кто повлиял на формирование вашей этнической идентичности в более взрослом возрасте?</w:t>
      </w:r>
    </w:p>
    <w:p w:rsidR="00F800CE" w:rsidRDefault="00F800CE" w:rsidP="00453F72">
      <w:pPr>
        <w:suppressAutoHyphens/>
        <w:ind w:firstLine="709"/>
        <w:jc w:val="both"/>
        <w:rPr>
          <w:rFonts w:eastAsia="Times New Roman"/>
          <w:color w:val="000000"/>
          <w:sz w:val="20"/>
          <w:szCs w:val="20"/>
          <w:lang w:eastAsia="ar-SA"/>
        </w:rPr>
      </w:pPr>
    </w:p>
    <w:p w:rsidR="00453F72" w:rsidRDefault="00453F72" w:rsidP="00BF7BB8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4.2. ОЦЕНОЧНЫЕ СРЕДСТВА ПРОМЕЖУТОЧНОЙ АТТЕСТАЦИИ</w:t>
      </w:r>
    </w:p>
    <w:p w:rsidR="00453F72" w:rsidRPr="00D81465" w:rsidRDefault="00453F72" w:rsidP="00BF7BB8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6" w:name="_Toc36926279"/>
      <w:bookmarkStart w:id="7" w:name="_Toc36929836"/>
      <w:r w:rsidRPr="00D81465">
        <w:rPr>
          <w:rFonts w:eastAsia="Calibri"/>
          <w:b/>
          <w:bCs/>
          <w:color w:val="000000"/>
          <w:sz w:val="20"/>
          <w:szCs w:val="20"/>
          <w:lang w:eastAsia="en-US"/>
        </w:rPr>
        <w:t>4.2.1. Зачет</w:t>
      </w:r>
    </w:p>
    <w:p w:rsidR="00453F72" w:rsidRPr="00D81465" w:rsidRDefault="00453F72" w:rsidP="00BF7BB8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D81465">
        <w:rPr>
          <w:rFonts w:eastAsia="Calibri"/>
          <w:b/>
          <w:bCs/>
          <w:color w:val="000000"/>
          <w:sz w:val="20"/>
          <w:szCs w:val="20"/>
          <w:lang w:eastAsia="en-US"/>
        </w:rPr>
        <w:t>4.2.1.1. Порядок проведения</w:t>
      </w:r>
    </w:p>
    <w:bookmarkEnd w:id="6"/>
    <w:bookmarkEnd w:id="7"/>
    <w:p w:rsidR="00453F72" w:rsidRDefault="00453F72" w:rsidP="00BF7BB8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По дисциплине предусмотрен зачет в 5 семестре. Зачет проходит по билетам. В каждом билете два вопроса. Зачет с оценкой нацелен на комплексную проверку освоения дисциплины. Обучающийся получает вопрос (вопросы) и время на подготовку. </w:t>
      </w:r>
    </w:p>
    <w:p w:rsidR="00453F72" w:rsidRDefault="00453F72" w:rsidP="00BF7BB8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Зачет 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453F72" w:rsidRDefault="00453F72" w:rsidP="00BF7BB8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4.2.1.2. Критерии оценивания.</w:t>
      </w:r>
    </w:p>
    <w:p w:rsidR="00453F72" w:rsidRDefault="00453F72" w:rsidP="00BF7BB8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44-50 баллов ставятся, если обучающийся: </w:t>
      </w:r>
      <w:r>
        <w:rPr>
          <w:rFonts w:eastAsia="Calibri"/>
          <w:bCs/>
          <w:color w:val="000000"/>
          <w:sz w:val="20"/>
          <w:szCs w:val="20"/>
          <w:lang w:eastAsia="en-US"/>
        </w:rPr>
        <w:t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453F72" w:rsidRDefault="00453F72" w:rsidP="00453F72">
      <w:pPr>
        <w:ind w:firstLine="567"/>
        <w:jc w:val="both"/>
        <w:rPr>
          <w:rFonts w:eastAsia="Courier New"/>
          <w:color w:val="000000"/>
          <w:sz w:val="20"/>
          <w:szCs w:val="20"/>
          <w:lang w:bidi="th-TH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36-43 балла ставятся, если обучающийся: </w:t>
      </w:r>
      <w:r>
        <w:rPr>
          <w:rFonts w:eastAsia="Courier New"/>
          <w:color w:val="000000"/>
          <w:sz w:val="20"/>
          <w:szCs w:val="20"/>
          <w:lang w:bidi="th-TH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453F72" w:rsidRDefault="00453F72" w:rsidP="00453F72">
      <w:pPr>
        <w:ind w:firstLine="567"/>
        <w:jc w:val="both"/>
        <w:rPr>
          <w:rFonts w:eastAsia="Courier New"/>
          <w:color w:val="000000"/>
          <w:sz w:val="20"/>
          <w:szCs w:val="20"/>
          <w:lang w:bidi="th-TH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28-35 баллов ставятся, если обучающийся: </w:t>
      </w:r>
      <w:r>
        <w:rPr>
          <w:rFonts w:eastAsia="Courier New"/>
          <w:color w:val="000000"/>
          <w:sz w:val="20"/>
          <w:szCs w:val="20"/>
          <w:lang w:bidi="th-TH"/>
        </w:rPr>
        <w:t xml:space="preserve"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</w:t>
      </w:r>
      <w:proofErr w:type="gramStart"/>
      <w:r>
        <w:rPr>
          <w:rFonts w:eastAsia="Courier New"/>
          <w:color w:val="000000"/>
          <w:sz w:val="20"/>
          <w:szCs w:val="20"/>
          <w:lang w:bidi="th-TH"/>
        </w:rPr>
        <w:t>при  ответе</w:t>
      </w:r>
      <w:proofErr w:type="gramEnd"/>
      <w:r>
        <w:rPr>
          <w:rFonts w:eastAsia="Courier New"/>
          <w:color w:val="000000"/>
          <w:sz w:val="20"/>
          <w:szCs w:val="20"/>
          <w:lang w:bidi="th-TH"/>
        </w:rPr>
        <w:t xml:space="preserve"> на вопросы и при выполнении заданий, но обладает необходимыми знаниями для их устранения под руководством преподавателя.</w:t>
      </w:r>
    </w:p>
    <w:p w:rsidR="00453F72" w:rsidRDefault="00453F72" w:rsidP="00453F7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0-27 баллов ставятся, если обучающийся: 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продемонстрировал значительные пробелы в знаниях основного учебно-программного материала, допустил принципиальные ошибки в выполнении предусмотренных программой </w:t>
      </w:r>
      <w:r>
        <w:rPr>
          <w:rFonts w:eastAsia="Calibri"/>
          <w:bCs/>
          <w:color w:val="000000"/>
          <w:sz w:val="20"/>
          <w:szCs w:val="20"/>
          <w:lang w:eastAsia="en-US"/>
        </w:rPr>
        <w:lastRenderedPageBreak/>
        <w:t>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</w:t>
      </w:r>
    </w:p>
    <w:p w:rsidR="00453F72" w:rsidRDefault="00453F72" w:rsidP="00453F72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4.2.1.3. Оценочные средства</w:t>
      </w:r>
    </w:p>
    <w:p w:rsidR="00453F72" w:rsidRDefault="00453F72" w:rsidP="00453F72">
      <w:pPr>
        <w:suppressAutoHyphens/>
        <w:ind w:firstLine="709"/>
        <w:jc w:val="both"/>
        <w:rPr>
          <w:rFonts w:eastAsia="Andale Sans UI"/>
          <w:b/>
          <w:color w:val="000000"/>
          <w:kern w:val="3"/>
          <w:sz w:val="20"/>
          <w:szCs w:val="20"/>
          <w:lang w:eastAsia="ja-JP" w:bidi="fa-IR"/>
        </w:rPr>
      </w:pPr>
      <w:r>
        <w:rPr>
          <w:rFonts w:eastAsia="Andale Sans UI"/>
          <w:b/>
          <w:color w:val="000000"/>
          <w:kern w:val="3"/>
          <w:sz w:val="20"/>
          <w:szCs w:val="20"/>
          <w:lang w:eastAsia="ja-JP" w:bidi="fa-IR"/>
        </w:rPr>
        <w:t>Устный или письменный ответ на вопросы: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1. Основные подходы к пониманию предмета социальной психологии. Роль социальной психологии в системе наук о человеке.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2. Теоретические и прикладные задачи социальной психологии. Основные области исследования.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3. Становление и развитие социальной психологии за рубежом и в России.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4. </w:t>
      </w:r>
      <w:proofErr w:type="spellStart"/>
      <w:r>
        <w:rPr>
          <w:rFonts w:eastAsia="Calibri"/>
          <w:sz w:val="20"/>
          <w:szCs w:val="20"/>
          <w:lang w:eastAsia="en-US"/>
        </w:rPr>
        <w:t>Деятельностный</w:t>
      </w:r>
      <w:proofErr w:type="spellEnd"/>
      <w:r>
        <w:rPr>
          <w:rFonts w:eastAsia="Calibri"/>
          <w:sz w:val="20"/>
          <w:szCs w:val="20"/>
          <w:lang w:eastAsia="en-US"/>
        </w:rPr>
        <w:t xml:space="preserve"> подход при анализе социально-психологических процессов и явлений.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5. Общая характеристика основных направлений зарубежной социальной психологии бихевиоризм и </w:t>
      </w:r>
      <w:proofErr w:type="spellStart"/>
      <w:r>
        <w:rPr>
          <w:rFonts w:eastAsia="Calibri"/>
          <w:sz w:val="20"/>
          <w:szCs w:val="20"/>
          <w:lang w:eastAsia="en-US"/>
        </w:rPr>
        <w:t>необихевиоризм</w:t>
      </w:r>
      <w:proofErr w:type="spellEnd"/>
      <w:r>
        <w:rPr>
          <w:rFonts w:eastAsia="Calibri"/>
          <w:sz w:val="20"/>
          <w:szCs w:val="20"/>
          <w:lang w:eastAsia="en-US"/>
        </w:rPr>
        <w:t xml:space="preserve"> о социальном поведении человека, психоаналитический подход, теория "символического </w:t>
      </w:r>
      <w:proofErr w:type="spellStart"/>
      <w:r>
        <w:rPr>
          <w:rFonts w:eastAsia="Calibri"/>
          <w:sz w:val="20"/>
          <w:szCs w:val="20"/>
          <w:lang w:eastAsia="en-US"/>
        </w:rPr>
        <w:t>интеракционизма</w:t>
      </w:r>
      <w:proofErr w:type="spellEnd"/>
      <w:r>
        <w:rPr>
          <w:rFonts w:eastAsia="Calibri"/>
          <w:sz w:val="20"/>
          <w:szCs w:val="20"/>
          <w:lang w:eastAsia="en-US"/>
        </w:rPr>
        <w:t>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6. Общение как социально - психологическая проблема: понятие, типология, функции.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7. Общение как коммуникативный процесс.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8. Особенности невербальной коммуникации.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9. Общение как интерактивный процесс. Виды взаимодействия.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10. Общение как перцептивный процесс.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11. Эффекты восприятия и их характеристика.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12. </w:t>
      </w:r>
      <w:proofErr w:type="spellStart"/>
      <w:r>
        <w:rPr>
          <w:rFonts w:eastAsia="Calibri"/>
          <w:sz w:val="20"/>
          <w:szCs w:val="20"/>
          <w:lang w:eastAsia="en-US"/>
        </w:rPr>
        <w:t>Транзактный</w:t>
      </w:r>
      <w:proofErr w:type="spellEnd"/>
      <w:r>
        <w:rPr>
          <w:rFonts w:eastAsia="Calibri"/>
          <w:sz w:val="20"/>
          <w:szCs w:val="20"/>
          <w:lang w:eastAsia="en-US"/>
        </w:rPr>
        <w:t xml:space="preserve"> анализ о взаимодействии в процессе общения.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13. Проблема группы в социальной психологии.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14. Психология стихийных групп.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15. Понятие малой группы в социальной психологии. Классификация малых групп и </w:t>
      </w:r>
      <w:proofErr w:type="spellStart"/>
      <w:r>
        <w:rPr>
          <w:rFonts w:eastAsia="Calibri"/>
          <w:sz w:val="20"/>
          <w:szCs w:val="20"/>
          <w:lang w:eastAsia="en-US"/>
        </w:rPr>
        <w:t>иххарактеристика</w:t>
      </w:r>
      <w:proofErr w:type="spellEnd"/>
      <w:r>
        <w:rPr>
          <w:rFonts w:eastAsia="Calibri"/>
          <w:sz w:val="20"/>
          <w:szCs w:val="20"/>
          <w:lang w:eastAsia="en-US"/>
        </w:rPr>
        <w:t>. Оптимальный размер малой группы.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16. Проблема коллектива в социальной психологии.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17. Основные подходы к развитию малой группы в отечественной и зарубежной психологии.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18. Основные теории лидерства и их характеристика. Стили руководства малой группой.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19.  Межличностный конфликт, его структура и динамика. Способы разрешения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межличностного конфликта.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20. Понятие личности в социальной психологии.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21. Сущность, основные этапы и институты социализации.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22. Социальная установка и её характеристика.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23. Диспозиционная концепция регуляции социального поведения личности.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24. Социально-психологическое исследование и его основные этапы.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25. Методология и методы социальной психологии.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26. Применение социометрических методик при анализе внутригрупповых отношений.</w:t>
      </w:r>
    </w:p>
    <w:p w:rsidR="00453F72" w:rsidRDefault="00453F72" w:rsidP="00453F72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27. Основные направления прикладной социальной психологии.</w:t>
      </w:r>
    </w:p>
    <w:p w:rsidR="00453F72" w:rsidRDefault="00453F72" w:rsidP="00453F72">
      <w:pPr>
        <w:ind w:firstLine="709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28. Значение социальных установок в процессе социализации. Виды социальных стереотипов</w:t>
      </w:r>
      <w:r>
        <w:rPr>
          <w:rFonts w:eastAsia="Calibri"/>
          <w:b/>
          <w:sz w:val="20"/>
          <w:szCs w:val="20"/>
          <w:u w:val="single"/>
          <w:lang w:eastAsia="en-US"/>
        </w:rPr>
        <w:t>.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Практическое задание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1. Принятие позиции Ребенка, Взрослого или Родителя может характеризоваться рядом физических признаков. Определите, какую позицию занимает ваш собеседник, если он: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 xml:space="preserve">1) выражает себя по большей части не словами, а проявлениями чувств; похлопывает собеседника по плечу; кусает ногти; шмыгает носом; смотрит на собеседника открытым взглядом; поджимает губы; легко плачет,   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однимает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 xml:space="preserve"> вверх указательный палец; сдержан; смущается; хмурит брови; хихикает; надувает губы; поднятием руки спрашивает разрешения что-либо сказать; часто вспыхивает от раздражения; вздрагивает от испуга; хнычет; внимателен; уверен в себе; цокает языком; строит глазки; пожимает плечами; ставит руки на бедра; скрещивает руки на груди; держит руки пирамидой вверх; потупляет взор; изображает на лице ужас; дразнит; восторгается; смеется; «ломает» руки; тяжко вздыхает; снисходительно кивает головой; криво усмехается;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 xml:space="preserve">2) употребляет следующие слова и выражения: «хочу»; «на мой взгляд»; «никогда в жизни...»; «давай пойдем»; «запомни раз и на всегда!»; «что»; «где»; «самый (большой, высокий, лучший, самый-самый)»; превосходные степени сравнения; «только попробуй...», «не буду»; «заруби себе на носу!»; «сынок (варианты: милок, голубчик, деточка, мой дорогой)»; «сколько можно тебе повторять!?»; «какой бестолковый»; «мам, я пошел...»; «подумаешь, какой...»; «когда вырасту и стану большим...»; «ужасный»; «ну-ну»; «идиотский»; «чушь»; «почему»; «я полагаю»; «неверно»; «вероятно»; «возможно»; «когда»; «кто»; «как»; «по сравнению с...»; «справедливо»; «иначе говоря...»; «сколько»; «каким образом»; «неизвестно»; «действительно»; «правильно ли я понял, что,..». 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 xml:space="preserve">2. Прочтите отрывок, герои которого — врачи, спасшие безнадежную пациентку, — собираются на телевизионную 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прессконференцию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>. Как вы считаете, удачно ли они одеты? Представьте, что вы отправляетесь на важную для вас первую деловую встречу с незнакомой женщиной -(мужчиной). Как и в какие цвета вы оденетесь, какие аксессуары подберете, какой макияж, запах духов выберете? Почему?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Ответ аргументируйте примерами.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...Выбор [Сары] остановился на широкой мадрасской юбке, бежевой хлопчатобумажной блузке и бирюзовом блейзере свободного покроя. На ряд дополняли пояс из Бирмы ручной выделки и кожаные туфли без каблуков.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lastRenderedPageBreak/>
        <w:t>Единственное, в чем она уступила, учитывая официальность события, — это надела колготки, которые так неудобны в июльскую жару.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 xml:space="preserve">...Она схватила богато украшенные бронзовые сережки, сделанные по заказу мастером из 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Акхы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>, и вдела их в уши, пока спускалась вниз.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...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Гленн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Пэрис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 xml:space="preserve"> встретил ее в приемной своего кабинета... Как всегда, он был подчеркнуто хорошо одет. Сегодня его коричневый костюм, 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небесноголубая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 xml:space="preserve"> сорочка и красный галстук, казалось, были специально одобрены для телевидения. (М. 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Палмер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 xml:space="preserve">). 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3. Проанализируйте по приведенным примерам влияние на слушателя одновременно слов и жестов. Какие выводы можно сделать в описанных ситуациях? Как вы считаете, на какую, информацию надо полагаться в случае явного расхождения вербальной и невербальной информации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1. З. Фрейд, беседуя с пациенткой о том, как она счастлива в браке, заметил, что она бессознательно снимала с пальца и надевала обручальное кольцо.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2.Служащий рассказал начальнику о своем проекте реорганизаций работы отдела. Начальник сидел очень прямо, плотно упираясь ногами в пол, не останавливая взгляда на служащем, но время от времени повторяя: «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Тактак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 xml:space="preserve">... да-да...» В середине беседы, отклонившись назад, </w:t>
      </w:r>
      <w:proofErr w:type="spellStart"/>
      <w:r>
        <w:rPr>
          <w:rFonts w:eastAsia="Calibri"/>
          <w:bCs/>
          <w:color w:val="000000"/>
          <w:sz w:val="20"/>
          <w:szCs w:val="20"/>
          <w:lang w:eastAsia="en-US"/>
        </w:rPr>
        <w:t>oперев</w:t>
      </w:r>
      <w:proofErr w:type="spellEnd"/>
      <w:r>
        <w:rPr>
          <w:rFonts w:eastAsia="Calibri"/>
          <w:bCs/>
          <w:color w:val="000000"/>
          <w:sz w:val="20"/>
          <w:szCs w:val="20"/>
          <w:lang w:eastAsia="en-US"/>
        </w:rPr>
        <w:t xml:space="preserve"> подбородок на ладонь так, что указательный палец вытянулся вдоль щеки, он задумчиво полистал проект со словами: «Да, все, о чем вы говорили, несомненно, очень интересно, я подумаю над вашими предложениями».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 xml:space="preserve"> 3. Вы по пути решили навестить приятельницу, не предупредив её заранее о своем визите: «Не помешаю? У тебя есть время? Мне надо кое-что тебе рассказать...» — «Ну что ты... заходи, конечно... Кофе будешь?».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Хозяйка достала банку, насыпала кофе, плотно закрыла ее и спрятала на полку. «Так ты сейчас ничем не занята?» — «Для тебя у меня всегда найдется время...»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>4. Вы просите у знакомого книгу. Он с готовностью соглашается дать вам ее и начинает искать на полках. Ищет, ищет... Казалось бы, все обыскал — книги нет как не было!</w:t>
      </w:r>
    </w:p>
    <w:p w:rsidR="00453F72" w:rsidRDefault="00453F72" w:rsidP="00453F72">
      <w:pPr>
        <w:ind w:firstLine="525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>
        <w:rPr>
          <w:rFonts w:eastAsia="Calibri"/>
          <w:bCs/>
          <w:color w:val="000000"/>
          <w:sz w:val="20"/>
          <w:szCs w:val="20"/>
          <w:lang w:eastAsia="en-US"/>
        </w:rPr>
        <w:t xml:space="preserve">5. Политический деятель выступает с предвыборной программой. Потрясая указательным пальцем над головами слушателей, он говорит: «Я искренне стремлюсь к диалогу, стараюсь учитывать мнение всех слоев общества...» Делая плавные, округлые жесты обеими руками, он заверяет </w:t>
      </w:r>
      <w:r>
        <w:rPr>
          <w:rFonts w:eastAsia="Calibri"/>
          <w:bCs/>
          <w:color w:val="000000"/>
          <w:sz w:val="20"/>
          <w:szCs w:val="20"/>
          <w:lang w:eastAsia="en-US"/>
        </w:rPr>
        <w:t> </w:t>
      </w:r>
      <w:r>
        <w:rPr>
          <w:rFonts w:eastAsia="Calibri"/>
          <w:bCs/>
          <w:color w:val="000000"/>
          <w:sz w:val="20"/>
          <w:szCs w:val="20"/>
          <w:lang w:eastAsia="en-US"/>
        </w:rPr>
        <w:t xml:space="preserve">всех, что у него есть четкая, обдуманная программа. </w:t>
      </w:r>
    </w:p>
    <w:p w:rsidR="00453F72" w:rsidRDefault="00453F72" w:rsidP="00453F72">
      <w:pPr>
        <w:ind w:firstLine="525"/>
        <w:rPr>
          <w:rFonts w:eastAsia="Calibri"/>
          <w:bCs/>
          <w:color w:val="000000"/>
          <w:sz w:val="20"/>
          <w:szCs w:val="20"/>
          <w:lang w:eastAsia="en-US"/>
        </w:rPr>
      </w:pPr>
    </w:p>
    <w:p w:rsidR="00BF3DB7" w:rsidRDefault="00453F72" w:rsidP="00453F72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</w:t>
      </w:r>
      <w:r w:rsidR="00BF3DB7"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BF3DB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BF3DB7" w:rsidRDefault="00BF3DB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BF3DB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BF3DB7" w:rsidRDefault="00BF3DB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BF3DB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BF3DB7" w:rsidRDefault="00015E96" w:rsidP="00D8146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Б1.О.04</w:t>
            </w:r>
            <w:r w:rsidRPr="00E3020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01.</w:t>
            </w:r>
            <w:r w:rsidRPr="00E3020E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</w:t>
            </w:r>
            <w:r w:rsidR="00D81465">
              <w:rPr>
                <w:rFonts w:eastAsia="Times New Roman"/>
                <w:i/>
                <w:iCs/>
                <w:sz w:val="20"/>
                <w:szCs w:val="20"/>
              </w:rPr>
              <w:t>Психология социальных коммуникаций</w:t>
            </w:r>
          </w:p>
        </w:tc>
      </w:tr>
    </w:tbl>
    <w:p w:rsidR="00BF3DB7" w:rsidRDefault="00BF3DB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BF3DB7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BF3DB7" w:rsidRDefault="00BF3DB7" w:rsidP="001C2F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1C2F08" w:rsidRPr="00D81465" w:rsidRDefault="00015E9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Б1.О.04</w:t>
            </w:r>
            <w:r w:rsidRPr="00E3020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01.</w:t>
            </w:r>
            <w:r w:rsidRPr="00E3020E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</w:t>
            </w:r>
            <w:r w:rsidR="00D81465" w:rsidRPr="00D81465">
              <w:rPr>
                <w:rFonts w:eastAsia="Times New Roman"/>
                <w:iCs/>
                <w:sz w:val="20"/>
                <w:szCs w:val="20"/>
              </w:rPr>
              <w:t>Психология социальных коммуникаций</w:t>
            </w:r>
            <w:r w:rsidR="00D81465" w:rsidRPr="00D81465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8D140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85D7D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BF3DB7" w:rsidRDefault="00BF3DB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A85D7D" w:rsidTr="00D17618">
        <w:trPr>
          <w:tblCellSpacing w:w="15" w:type="dxa"/>
        </w:trPr>
        <w:tc>
          <w:tcPr>
            <w:tcW w:w="0" w:type="auto"/>
            <w:hideMark/>
          </w:tcPr>
          <w:p w:rsidR="00A85D7D" w:rsidRPr="00A85D7D" w:rsidRDefault="00A85D7D" w:rsidP="00A85D7D">
            <w:pPr>
              <w:rPr>
                <w:sz w:val="20"/>
                <w:szCs w:val="20"/>
              </w:rPr>
            </w:pPr>
            <w:bookmarkStart w:id="8" w:name="_GoBack" w:colFirst="0" w:colLast="0"/>
            <w:r w:rsidRPr="00A85D7D">
              <w:rPr>
                <w:sz w:val="20"/>
                <w:szCs w:val="20"/>
              </w:rPr>
              <w:t xml:space="preserve">1. Ефимова, Н. С. Социальная </w:t>
            </w:r>
            <w:proofErr w:type="gramStart"/>
            <w:r w:rsidRPr="00A85D7D">
              <w:rPr>
                <w:sz w:val="20"/>
                <w:szCs w:val="20"/>
              </w:rPr>
              <w:t>психология :</w:t>
            </w:r>
            <w:proofErr w:type="gramEnd"/>
            <w:r w:rsidRPr="00A85D7D">
              <w:rPr>
                <w:sz w:val="20"/>
                <w:szCs w:val="20"/>
              </w:rPr>
              <w:t xml:space="preserve"> учебное пособие / Н.С. Ефимова. — </w:t>
            </w:r>
            <w:proofErr w:type="gramStart"/>
            <w:r w:rsidRPr="00A85D7D">
              <w:rPr>
                <w:sz w:val="20"/>
                <w:szCs w:val="20"/>
              </w:rPr>
              <w:t>Москва :</w:t>
            </w:r>
            <w:proofErr w:type="gramEnd"/>
            <w:r w:rsidRPr="00A85D7D">
              <w:rPr>
                <w:sz w:val="20"/>
                <w:szCs w:val="20"/>
              </w:rPr>
              <w:t xml:space="preserve"> ФОРУМ : ИНФРА-М, 2024. — 192 с. — (Среднее профессиональное образование). - ISBN 978-5-8199-0723-8. - </w:t>
            </w:r>
            <w:proofErr w:type="gramStart"/>
            <w:r w:rsidRPr="00A85D7D">
              <w:rPr>
                <w:sz w:val="20"/>
                <w:szCs w:val="20"/>
              </w:rPr>
              <w:t>Текст :</w:t>
            </w:r>
            <w:proofErr w:type="gramEnd"/>
            <w:r w:rsidRPr="00A85D7D">
              <w:rPr>
                <w:sz w:val="20"/>
                <w:szCs w:val="20"/>
              </w:rPr>
              <w:t xml:space="preserve"> электронный. - URL: https://znanium.ru/catalog/product/2128805 (дата обращения: 29.01.2025). – Режим доступа: по подписке.</w:t>
            </w:r>
          </w:p>
        </w:tc>
      </w:tr>
      <w:tr w:rsidR="00A85D7D" w:rsidTr="00A85D7D">
        <w:trPr>
          <w:tblCellSpacing w:w="15" w:type="dxa"/>
        </w:trPr>
        <w:tc>
          <w:tcPr>
            <w:tcW w:w="4970" w:type="pct"/>
            <w:hideMark/>
          </w:tcPr>
          <w:p w:rsidR="00A85D7D" w:rsidRPr="00A85D7D" w:rsidRDefault="00A85D7D" w:rsidP="00A85D7D">
            <w:pPr>
              <w:rPr>
                <w:sz w:val="20"/>
                <w:szCs w:val="20"/>
              </w:rPr>
            </w:pPr>
            <w:r w:rsidRPr="00A85D7D">
              <w:rPr>
                <w:sz w:val="20"/>
                <w:szCs w:val="20"/>
              </w:rPr>
              <w:t xml:space="preserve">2. Крысько, В. Г. Социальная психология. Курс </w:t>
            </w:r>
            <w:proofErr w:type="gramStart"/>
            <w:r w:rsidRPr="00A85D7D">
              <w:rPr>
                <w:sz w:val="20"/>
                <w:szCs w:val="20"/>
              </w:rPr>
              <w:t>лекций :</w:t>
            </w:r>
            <w:proofErr w:type="gramEnd"/>
            <w:r w:rsidRPr="00A85D7D">
              <w:rPr>
                <w:sz w:val="20"/>
                <w:szCs w:val="20"/>
              </w:rPr>
              <w:t xml:space="preserve"> учебное пособие / В.Г. Крысько. — 4-е изд., </w:t>
            </w:r>
            <w:proofErr w:type="spellStart"/>
            <w:r w:rsidRPr="00A85D7D">
              <w:rPr>
                <w:sz w:val="20"/>
                <w:szCs w:val="20"/>
              </w:rPr>
              <w:t>перераб</w:t>
            </w:r>
            <w:proofErr w:type="spellEnd"/>
            <w:r w:rsidRPr="00A85D7D">
              <w:rPr>
                <w:sz w:val="20"/>
                <w:szCs w:val="20"/>
              </w:rPr>
              <w:t xml:space="preserve">. и доп. — </w:t>
            </w:r>
            <w:proofErr w:type="gramStart"/>
            <w:r w:rsidRPr="00A85D7D">
              <w:rPr>
                <w:sz w:val="20"/>
                <w:szCs w:val="20"/>
              </w:rPr>
              <w:t>Москва :</w:t>
            </w:r>
            <w:proofErr w:type="gramEnd"/>
            <w:r w:rsidRPr="00A85D7D">
              <w:rPr>
                <w:sz w:val="20"/>
                <w:szCs w:val="20"/>
              </w:rPr>
              <w:t xml:space="preserve"> Вузовский учебник : ИНФРА-М, 2024. — 256 с. - ISBN 978-5-9558-0382-1. - </w:t>
            </w:r>
            <w:proofErr w:type="gramStart"/>
            <w:r w:rsidRPr="00A85D7D">
              <w:rPr>
                <w:sz w:val="20"/>
                <w:szCs w:val="20"/>
              </w:rPr>
              <w:t>Текст :</w:t>
            </w:r>
            <w:proofErr w:type="gramEnd"/>
            <w:r w:rsidRPr="00A85D7D">
              <w:rPr>
                <w:sz w:val="20"/>
                <w:szCs w:val="20"/>
              </w:rPr>
              <w:t xml:space="preserve"> электронный. - URL: https://znanium.ru/catalog/product/2080334 (дата обращения: 29.01.2025). – Режим доступа: по подписке.</w:t>
            </w:r>
          </w:p>
        </w:tc>
      </w:tr>
      <w:tr w:rsidR="00A85D7D" w:rsidTr="00A85D7D">
        <w:trPr>
          <w:tblCellSpacing w:w="15" w:type="dxa"/>
        </w:trPr>
        <w:tc>
          <w:tcPr>
            <w:tcW w:w="4970" w:type="pct"/>
            <w:hideMark/>
          </w:tcPr>
          <w:p w:rsidR="00A85D7D" w:rsidRPr="00A85D7D" w:rsidRDefault="00A85D7D" w:rsidP="00A85D7D">
            <w:pPr>
              <w:rPr>
                <w:sz w:val="20"/>
                <w:szCs w:val="20"/>
              </w:rPr>
            </w:pPr>
            <w:r w:rsidRPr="00A85D7D">
              <w:rPr>
                <w:sz w:val="20"/>
                <w:szCs w:val="20"/>
              </w:rPr>
              <w:t xml:space="preserve">3. Чеховских, М. И. Психология делового общения: Учебное пособие / Чеховских М.И., - 3-е изд., стер. - </w:t>
            </w:r>
            <w:proofErr w:type="gramStart"/>
            <w:r w:rsidRPr="00A85D7D">
              <w:rPr>
                <w:sz w:val="20"/>
                <w:szCs w:val="20"/>
              </w:rPr>
              <w:t>Москва :ИНФРА</w:t>
            </w:r>
            <w:proofErr w:type="gramEnd"/>
            <w:r w:rsidRPr="00A85D7D">
              <w:rPr>
                <w:sz w:val="20"/>
                <w:szCs w:val="20"/>
              </w:rPr>
              <w:t xml:space="preserve">-М Издательский Дом, Нов. знание, 2011. - 253 с. (Высшее </w:t>
            </w:r>
            <w:proofErr w:type="gramStart"/>
            <w:r w:rsidRPr="00A85D7D">
              <w:rPr>
                <w:sz w:val="20"/>
                <w:szCs w:val="20"/>
              </w:rPr>
              <w:t>образование)ISBN</w:t>
            </w:r>
            <w:proofErr w:type="gramEnd"/>
            <w:r w:rsidRPr="00A85D7D">
              <w:rPr>
                <w:sz w:val="20"/>
                <w:szCs w:val="20"/>
              </w:rPr>
              <w:t xml:space="preserve"> 978-5-16-004694-5. - Текст : электронный. - URL: https://znanium.com/catalog/product/254643 (дата обращения: 29.01.2025). – Режим доступа: по подписке.</w:t>
            </w:r>
          </w:p>
        </w:tc>
      </w:tr>
      <w:bookmarkEnd w:id="8"/>
    </w:tbl>
    <w:p w:rsidR="00BF3DB7" w:rsidRDefault="00BF3DB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A85D7D" w:rsidTr="002E0A87">
        <w:trPr>
          <w:tblCellSpacing w:w="15" w:type="dxa"/>
        </w:trPr>
        <w:tc>
          <w:tcPr>
            <w:tcW w:w="0" w:type="auto"/>
            <w:hideMark/>
          </w:tcPr>
          <w:p w:rsidR="00A85D7D" w:rsidRPr="00A85D7D" w:rsidRDefault="00A85D7D" w:rsidP="00A85D7D">
            <w:pPr>
              <w:rPr>
                <w:sz w:val="20"/>
                <w:szCs w:val="20"/>
              </w:rPr>
            </w:pPr>
            <w:r w:rsidRPr="00A85D7D">
              <w:rPr>
                <w:sz w:val="20"/>
                <w:szCs w:val="20"/>
              </w:rPr>
              <w:t xml:space="preserve">1. Овсянникова, Е. А. Социальная </w:t>
            </w:r>
            <w:proofErr w:type="gramStart"/>
            <w:r w:rsidRPr="00A85D7D">
              <w:rPr>
                <w:sz w:val="20"/>
                <w:szCs w:val="20"/>
              </w:rPr>
              <w:t>психология :</w:t>
            </w:r>
            <w:proofErr w:type="gramEnd"/>
            <w:r w:rsidRPr="00A85D7D">
              <w:rPr>
                <w:sz w:val="20"/>
                <w:szCs w:val="20"/>
              </w:rPr>
              <w:t xml:space="preserve"> учебное пособие / Е. А. Овсянникова, А. А. Серебрякова. - 3-е изд., стер. - </w:t>
            </w:r>
            <w:proofErr w:type="gramStart"/>
            <w:r w:rsidRPr="00A85D7D">
              <w:rPr>
                <w:sz w:val="20"/>
                <w:szCs w:val="20"/>
              </w:rPr>
              <w:t>Москва :</w:t>
            </w:r>
            <w:proofErr w:type="gramEnd"/>
            <w:r w:rsidRPr="00A85D7D">
              <w:rPr>
                <w:sz w:val="20"/>
                <w:szCs w:val="20"/>
              </w:rPr>
              <w:t xml:space="preserve"> ФЛИНТА, 2020. - 163 с. - ISBN 978-5-9765-2221-3. - </w:t>
            </w:r>
            <w:proofErr w:type="gramStart"/>
            <w:r w:rsidRPr="00A85D7D">
              <w:rPr>
                <w:sz w:val="20"/>
                <w:szCs w:val="20"/>
              </w:rPr>
              <w:t>Текст :</w:t>
            </w:r>
            <w:proofErr w:type="gramEnd"/>
            <w:r w:rsidRPr="00A85D7D">
              <w:rPr>
                <w:sz w:val="20"/>
                <w:szCs w:val="20"/>
              </w:rPr>
              <w:t xml:space="preserve"> электронный. - URL: https://znanium.ru/catalog/product/1143284 (дата обращения: 29.01.2025). – Режим доступа: по подписке.</w:t>
            </w:r>
          </w:p>
        </w:tc>
      </w:tr>
      <w:tr w:rsidR="00A85D7D" w:rsidTr="00A85D7D">
        <w:trPr>
          <w:tblCellSpacing w:w="15" w:type="dxa"/>
        </w:trPr>
        <w:tc>
          <w:tcPr>
            <w:tcW w:w="4970" w:type="pct"/>
            <w:hideMark/>
          </w:tcPr>
          <w:p w:rsidR="00A85D7D" w:rsidRPr="00A85D7D" w:rsidRDefault="00A85D7D" w:rsidP="00A85D7D">
            <w:pPr>
              <w:rPr>
                <w:sz w:val="20"/>
                <w:szCs w:val="20"/>
              </w:rPr>
            </w:pPr>
            <w:r w:rsidRPr="00A85D7D">
              <w:rPr>
                <w:sz w:val="20"/>
                <w:szCs w:val="20"/>
              </w:rPr>
              <w:t xml:space="preserve">2. Королев, Л. М. Социальная </w:t>
            </w:r>
            <w:proofErr w:type="gramStart"/>
            <w:r w:rsidRPr="00A85D7D">
              <w:rPr>
                <w:sz w:val="20"/>
                <w:szCs w:val="20"/>
              </w:rPr>
              <w:t>психология :</w:t>
            </w:r>
            <w:proofErr w:type="gramEnd"/>
            <w:r w:rsidRPr="00A85D7D">
              <w:rPr>
                <w:sz w:val="20"/>
                <w:szCs w:val="20"/>
              </w:rPr>
              <w:t xml:space="preserve"> учебник / Л. М. Королев. - 3-е изд.-  </w:t>
            </w:r>
            <w:proofErr w:type="gramStart"/>
            <w:r w:rsidRPr="00A85D7D">
              <w:rPr>
                <w:sz w:val="20"/>
                <w:szCs w:val="20"/>
              </w:rPr>
              <w:t>Москва :</w:t>
            </w:r>
            <w:proofErr w:type="gramEnd"/>
            <w:r w:rsidRPr="00A85D7D">
              <w:rPr>
                <w:sz w:val="20"/>
                <w:szCs w:val="20"/>
              </w:rPr>
              <w:t xml:space="preserve"> Дашков и К, 2022. - 208 с. - ISBN 978-5-394-04733-6. - </w:t>
            </w:r>
            <w:proofErr w:type="gramStart"/>
            <w:r w:rsidRPr="00A85D7D">
              <w:rPr>
                <w:sz w:val="20"/>
                <w:szCs w:val="20"/>
              </w:rPr>
              <w:t>Текст :</w:t>
            </w:r>
            <w:proofErr w:type="gramEnd"/>
            <w:r w:rsidRPr="00A85D7D">
              <w:rPr>
                <w:sz w:val="20"/>
                <w:szCs w:val="20"/>
              </w:rPr>
              <w:t xml:space="preserve"> электронный. - URL: https://znanium.ru/catalog/product/2084447 (дата обращения: 29.01.2025). – Режим доступа: по подписке.</w:t>
            </w:r>
          </w:p>
        </w:tc>
      </w:tr>
      <w:tr w:rsidR="00BF3DB7" w:rsidTr="00A85D7D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F3DB7" w:rsidRDefault="00BF3DB7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BF3DB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BF3DB7" w:rsidRDefault="00BF3DB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BF3DB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BF3DB7" w:rsidRDefault="00BF3DB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BF3DB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BF3DB7" w:rsidRDefault="00015E9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Б1.О.04</w:t>
            </w:r>
            <w:r w:rsidRPr="00E3020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01.</w:t>
            </w:r>
            <w:r w:rsidRPr="00E3020E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</w:t>
            </w:r>
            <w:r w:rsidR="00D81465">
              <w:rPr>
                <w:rFonts w:eastAsia="Times New Roman"/>
                <w:i/>
                <w:iCs/>
                <w:sz w:val="20"/>
                <w:szCs w:val="20"/>
              </w:rPr>
              <w:t>Психология социальных коммуникаций</w:t>
            </w:r>
          </w:p>
        </w:tc>
      </w:tr>
    </w:tbl>
    <w:p w:rsidR="00BF3DB7" w:rsidRDefault="00BF3DB7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BF3DB7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BF3DB7" w:rsidRDefault="00BF3DB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 w:rsidP="008D140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85D7D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BF3DB7" w:rsidRDefault="00BF3DB7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BF3DB7" w:rsidRPr="00A85D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7BB8" w:rsidRPr="0032161D" w:rsidRDefault="00BF7BB8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Office Professional Plus 2010, </w:t>
            </w:r>
          </w:p>
          <w:p w:rsidR="00BF3DB7" w:rsidRPr="00BF7BB8" w:rsidRDefault="00BF7BB8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Kaspersky Endpoint Security </w:t>
            </w:r>
            <w:r w:rsidRPr="005F5301">
              <w:rPr>
                <w:rFonts w:eastAsia="Times New Roman"/>
                <w:sz w:val="20"/>
                <w:szCs w:val="20"/>
              </w:rPr>
              <w:t>для</w:t>
            </w: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 Windows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BF3D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3DB7" w:rsidRDefault="00BF3DB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F3DB7" w:rsidRDefault="00BF3DB7">
      <w:pPr>
        <w:rPr>
          <w:rFonts w:eastAsia="Times New Roman"/>
        </w:rPr>
      </w:pPr>
    </w:p>
    <w:sectPr w:rsidR="00BF3DB7" w:rsidSect="00B346F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953290"/>
    <w:multiLevelType w:val="hybridMultilevel"/>
    <w:tmpl w:val="D4706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28C"/>
    <w:rsid w:val="00015E96"/>
    <w:rsid w:val="00076868"/>
    <w:rsid w:val="00090EE7"/>
    <w:rsid w:val="000B64D5"/>
    <w:rsid w:val="000E3CAF"/>
    <w:rsid w:val="0015128C"/>
    <w:rsid w:val="001821BA"/>
    <w:rsid w:val="001C2F08"/>
    <w:rsid w:val="00317B54"/>
    <w:rsid w:val="0032161D"/>
    <w:rsid w:val="00425E6A"/>
    <w:rsid w:val="00453F72"/>
    <w:rsid w:val="00483156"/>
    <w:rsid w:val="00527752"/>
    <w:rsid w:val="00572C0E"/>
    <w:rsid w:val="00585B25"/>
    <w:rsid w:val="00683576"/>
    <w:rsid w:val="006964C6"/>
    <w:rsid w:val="007234B2"/>
    <w:rsid w:val="00834039"/>
    <w:rsid w:val="00874053"/>
    <w:rsid w:val="008B5216"/>
    <w:rsid w:val="008D1402"/>
    <w:rsid w:val="00903B70"/>
    <w:rsid w:val="009E31EB"/>
    <w:rsid w:val="00A02115"/>
    <w:rsid w:val="00A85D7D"/>
    <w:rsid w:val="00B346F0"/>
    <w:rsid w:val="00BB7BA5"/>
    <w:rsid w:val="00BC6D24"/>
    <w:rsid w:val="00BF3DB7"/>
    <w:rsid w:val="00BF7BB8"/>
    <w:rsid w:val="00C5136C"/>
    <w:rsid w:val="00CD3C67"/>
    <w:rsid w:val="00D81465"/>
    <w:rsid w:val="00E3020E"/>
    <w:rsid w:val="00E51719"/>
    <w:rsid w:val="00E8720F"/>
    <w:rsid w:val="00F800CE"/>
    <w:rsid w:val="00F82A6E"/>
    <w:rsid w:val="00FD0B9B"/>
    <w:rsid w:val="00FD2B39"/>
    <w:rsid w:val="00FD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EFAF52-98DB-46FF-8450-994353BD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F0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B346F0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6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dittable">
    <w:name w:val="edittable"/>
    <w:basedOn w:val="a"/>
    <w:rsid w:val="00B346F0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B346F0"/>
  </w:style>
  <w:style w:type="paragraph" w:styleId="a3">
    <w:name w:val="Balloon Text"/>
    <w:basedOn w:val="a"/>
    <w:link w:val="a4"/>
    <w:uiPriority w:val="99"/>
    <w:semiHidden/>
    <w:unhideWhenUsed/>
    <w:rsid w:val="00453F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F72"/>
    <w:rPr>
      <w:rFonts w:ascii="Tahoma" w:eastAsiaTheme="minorEastAsi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53F72"/>
    <w:rPr>
      <w:color w:val="0000FF"/>
      <w:u w:val="single"/>
    </w:rPr>
  </w:style>
  <w:style w:type="table" w:styleId="a6">
    <w:name w:val="Table Grid"/>
    <w:basedOn w:val="a1"/>
    <w:uiPriority w:val="59"/>
    <w:rsid w:val="00453F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27752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A85D7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7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ob.ru" TargetMode="External"/><Relationship Id="rId13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18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6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7" Type="http://schemas.openxmlformats.org/officeDocument/2006/relationships/hyperlink" Target="http://www.Go-psy.ru" TargetMode="External"/><Relationship Id="rId12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17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5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0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4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3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19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dlib.ru" TargetMode="External"/><Relationship Id="rId14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2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Relationship Id="rId27" Type="http://schemas.openxmlformats.org/officeDocument/2006/relationships/hyperlink" Target="file:///C:\Users\pc\AppData\Local\Temp\Rar$DIa7348.7801\&#1041;1.&#1054;.05.03%20&#1057;&#1086;&#1094;&#1080;&#1072;&#1083;&#1100;&#1085;&#1072;&#1103;%20&#1087;&#1089;&#1080;&#1093;&#1086;&#1083;&#1086;&#1075;&#1080;&#1103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A667E-75DB-411E-A196-6412843E5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10907</Words>
  <Characters>62173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Sveta</cp:lastModifiedBy>
  <cp:revision>2</cp:revision>
  <cp:lastPrinted>2021-06-30T19:14:00Z</cp:lastPrinted>
  <dcterms:created xsi:type="dcterms:W3CDTF">2026-06-22T17:17:00Z</dcterms:created>
  <dcterms:modified xsi:type="dcterms:W3CDTF">2026-06-22T17:17:00Z</dcterms:modified>
</cp:coreProperties>
</file>