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8BF922" w14:textId="77777777" w:rsidR="007E09FC" w:rsidRDefault="007E09FC" w:rsidP="007E09FC">
      <w:pPr>
        <w:pStyle w:val="a9"/>
      </w:pPr>
      <w:r>
        <w:rPr>
          <w:noProof/>
        </w:rPr>
        <w:drawing>
          <wp:inline distT="0" distB="0" distL="0" distR="0" wp14:anchorId="22E16DDD" wp14:editId="6E7A07E9">
            <wp:extent cx="6436800" cy="9108000"/>
            <wp:effectExtent l="0" t="0" r="2540" b="0"/>
            <wp:docPr id="1" name="Рисунок 1" descr="C:\Users\Sveta\AppData\Local\Temp\Rar$DIa11776.6167.rartemp\ОМО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eta\AppData\Local\Temp\Rar$DIa11776.6167.rartemp\ОМОИ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6800" cy="9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F63B3A" w14:paraId="17B815E8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8CEFC76" w14:textId="5A8E6609" w:rsidR="00F63B3A" w:rsidRDefault="00732B78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br w:type="page"/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Содержание</w:t>
            </w:r>
          </w:p>
        </w:tc>
      </w:tr>
      <w:tr w:rsidR="00F63B3A" w14:paraId="3D180E3D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C2D335C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1. Перечень планируемых результатов обучения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(модулю), соотнесенных с планируемыми результатами освоения ОПОП ВО</w:t>
            </w:r>
          </w:p>
        </w:tc>
      </w:tr>
      <w:tr w:rsidR="00F63B3A" w14:paraId="611F7F5F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EE70E61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2. Место дисциплины (модуля) в структуре ОПОП ВО</w:t>
            </w:r>
          </w:p>
        </w:tc>
      </w:tr>
      <w:tr w:rsidR="00F63B3A" w14:paraId="3CF52065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0663B14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</w:t>
            </w:r>
          </w:p>
        </w:tc>
      </w:tr>
      <w:tr w:rsidR="00F63B3A" w14:paraId="4E03DF05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2E88A06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</w:t>
            </w:r>
          </w:p>
        </w:tc>
      </w:tr>
      <w:tr w:rsidR="00F63B3A" w14:paraId="7479282C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58FB0AA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4.1. Структура и тематический план контактной и самостоятельной работы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F63B3A" w14:paraId="136E3106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7070596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4.2. Содержание дисциплины (модуля)</w:t>
            </w:r>
          </w:p>
        </w:tc>
      </w:tr>
      <w:tr w:rsidR="00F63B3A" w14:paraId="1F33248F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55B6B61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F63B3A" w14:paraId="256939A8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80E3DE5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6. Фонд оценочных средств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F63B3A" w14:paraId="31B7D5A5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0D5B61A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7. Перечень литературы, необходимой для освоения дисциплины (модуля)</w:t>
            </w:r>
          </w:p>
        </w:tc>
      </w:tr>
      <w:tr w:rsidR="00F63B3A" w14:paraId="33F8FF58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48BD861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8. Перечень ресурсов информационно-телекоммуникационной сети </w:t>
            </w:r>
            <w:r w:rsidR="006107F8">
              <w:rPr>
                <w:rFonts w:eastAsia="Times New Roman"/>
                <w:sz w:val="20"/>
                <w:szCs w:val="20"/>
              </w:rPr>
              <w:t>«</w:t>
            </w:r>
            <w:r>
              <w:rPr>
                <w:rFonts w:eastAsia="Times New Roman"/>
                <w:sz w:val="20"/>
                <w:szCs w:val="20"/>
              </w:rPr>
              <w:t>Интернет</w:t>
            </w:r>
            <w:r w:rsidR="006107F8">
              <w:rPr>
                <w:rFonts w:eastAsia="Times New Roman"/>
                <w:sz w:val="20"/>
                <w:szCs w:val="20"/>
              </w:rPr>
              <w:t>»</w:t>
            </w:r>
            <w:r>
              <w:rPr>
                <w:rFonts w:eastAsia="Times New Roman"/>
                <w:sz w:val="20"/>
                <w:szCs w:val="20"/>
              </w:rPr>
              <w:t>, необходимых для освоения дисциплины (модуля)</w:t>
            </w:r>
          </w:p>
        </w:tc>
      </w:tr>
      <w:tr w:rsidR="00F63B3A" w14:paraId="33056688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268A16A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 Методические указания для обучающихся по освоению дисциплины (модуля)</w:t>
            </w:r>
          </w:p>
        </w:tc>
      </w:tr>
      <w:tr w:rsidR="00F63B3A" w14:paraId="068D7491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13B2F2B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(модулю), включая перечень программного обеспечения и информационных справочных систем (при необходимости)</w:t>
            </w:r>
          </w:p>
        </w:tc>
      </w:tr>
      <w:tr w:rsidR="00F63B3A" w14:paraId="34C49B03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BBDA089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F63B3A" w14:paraId="1E767509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57B83A6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12. Средства адаптации преподавания дисциплины (модуля) к потребностям обучающихся инвалидов и лиц с ограниченными возможностями здоровья</w:t>
            </w:r>
          </w:p>
        </w:tc>
      </w:tr>
      <w:tr w:rsidR="00F63B3A" w14:paraId="3403754B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174AC51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13. Приложение №1. Фонд оценочных средств</w:t>
            </w:r>
          </w:p>
        </w:tc>
      </w:tr>
      <w:tr w:rsidR="00F63B3A" w14:paraId="363E0B0F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3B79E3C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14. Приложение №2. Перечень литературы, необходимой для освоения дисциплины (модуля)</w:t>
            </w:r>
          </w:p>
        </w:tc>
      </w:tr>
      <w:tr w:rsidR="00F63B3A" w14:paraId="482814A8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53B1F30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15. Приложение №3. 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</w:tbl>
    <w:p w14:paraId="44AD4EEB" w14:textId="77777777" w:rsidR="00F63B3A" w:rsidRDefault="00732B78">
      <w:pPr>
        <w:ind w:firstLine="525"/>
        <w:rPr>
          <w:rFonts w:eastAsia="Times New Roman"/>
          <w:vanish/>
          <w:sz w:val="20"/>
          <w:szCs w:val="20"/>
        </w:rPr>
      </w:pPr>
      <w:r>
        <w:rPr>
          <w:rFonts w:eastAsia="Times New Roman"/>
          <w:sz w:val="20"/>
          <w:szCs w:val="20"/>
        </w:rPr>
        <w:br w:type="page"/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F63B3A" w14:paraId="2C664F1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B957B3" w14:textId="77777777" w:rsidR="00F63B3A" w:rsidRDefault="00732B78" w:rsidP="00E12E49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Программу дисциплины разр</w:t>
            </w:r>
            <w:r w:rsidR="00C36C8C">
              <w:rPr>
                <w:rFonts w:eastAsia="Times New Roman"/>
                <w:sz w:val="20"/>
                <w:szCs w:val="20"/>
              </w:rPr>
              <w:t>аботал(а)(и) доцент</w:t>
            </w:r>
            <w:r>
              <w:rPr>
                <w:rFonts w:eastAsia="Times New Roman"/>
                <w:sz w:val="20"/>
                <w:szCs w:val="20"/>
              </w:rPr>
              <w:t>, к.н. (доцент) Анисимова Т.И. (Кафедра матем</w:t>
            </w:r>
            <w:r w:rsidR="00C36C8C">
              <w:rPr>
                <w:rFonts w:eastAsia="Times New Roman"/>
                <w:sz w:val="20"/>
                <w:szCs w:val="20"/>
              </w:rPr>
              <w:t>атики и прикладной информатики</w:t>
            </w:r>
            <w:r w:rsidR="00E12E49">
              <w:rPr>
                <w:rFonts w:eastAsia="Times New Roman"/>
                <w:sz w:val="20"/>
                <w:szCs w:val="20"/>
              </w:rPr>
              <w:t>).</w:t>
            </w:r>
          </w:p>
        </w:tc>
      </w:tr>
    </w:tbl>
    <w:p w14:paraId="6BF3D4E7" w14:textId="77777777" w:rsidR="00F63B3A" w:rsidRDefault="00F63B3A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F63B3A" w14:paraId="7CEA267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3B95B0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F63B3A" w14:paraId="605706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D2F03C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1. Перечень планируемых результатов обучения по дисциплине (модулю), соотнесенных с планируемыми результатами освоения ОПОП ВО </w:t>
            </w:r>
          </w:p>
        </w:tc>
      </w:tr>
    </w:tbl>
    <w:p w14:paraId="059ECBF6" w14:textId="77777777" w:rsidR="00F63B3A" w:rsidRDefault="00F63B3A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F63B3A" w14:paraId="706BB68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03449B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Обучающийся, освоивший дисциплину (модуль), должен обладать следующими компетенциями:</w:t>
            </w:r>
          </w:p>
        </w:tc>
      </w:tr>
      <w:tr w:rsidR="00F63B3A" w14:paraId="04EF8C7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46A9DE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</w:tbl>
    <w:p w14:paraId="74ED14A3" w14:textId="77777777" w:rsidR="00F63B3A" w:rsidRDefault="00F63B3A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9"/>
        <w:gridCol w:w="8688"/>
      </w:tblGrid>
      <w:tr w:rsidR="00F63B3A" w14:paraId="0A9CF6FA" w14:textId="77777777" w:rsidTr="002945CA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3D95C5" w14:textId="77777777" w:rsidR="00F63B3A" w:rsidRDefault="00732B7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Шифр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компетенции</w:t>
            </w:r>
          </w:p>
        </w:tc>
        <w:tc>
          <w:tcPr>
            <w:tcW w:w="8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A7776A" w14:textId="77777777" w:rsidR="00F63B3A" w:rsidRDefault="00732B7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Расшифровка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приобретаемой компетенции</w:t>
            </w:r>
          </w:p>
        </w:tc>
      </w:tr>
      <w:tr w:rsidR="008D128D" w14:paraId="26590754" w14:textId="77777777" w:rsidTr="002945CA">
        <w:trPr>
          <w:jc w:val="center"/>
        </w:trPr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14:paraId="42BB83A7" w14:textId="77777777" w:rsidR="008D128D" w:rsidRDefault="008D128D" w:rsidP="0045339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УК-1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14:paraId="2EB6654D" w14:textId="77777777" w:rsidR="008D128D" w:rsidRDefault="008D128D" w:rsidP="00453394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7A04E7">
              <w:rPr>
                <w:rFonts w:eastAsia="Times New Roman"/>
                <w:sz w:val="20"/>
                <w:szCs w:val="20"/>
              </w:rPr>
              <w:t>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</w:tr>
      <w:tr w:rsidR="008D128D" w14:paraId="43F4BF2A" w14:textId="77777777" w:rsidTr="002945CA">
        <w:trPr>
          <w:jc w:val="center"/>
        </w:trPr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14:paraId="407AD883" w14:textId="77777777" w:rsidR="008D128D" w:rsidRPr="00195C13" w:rsidRDefault="007C5E43" w:rsidP="0045339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УК-1.1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14:paraId="43D0FFDE" w14:textId="77777777" w:rsidR="008D128D" w:rsidRPr="00195C13" w:rsidRDefault="008D128D" w:rsidP="00453394">
            <w:pPr>
              <w:widowControl w:val="0"/>
              <w:rPr>
                <w:rFonts w:eastAsia="Times New Roman"/>
                <w:sz w:val="20"/>
                <w:szCs w:val="20"/>
              </w:rPr>
            </w:pPr>
            <w:r w:rsidRPr="007A04E7">
              <w:rPr>
                <w:rFonts w:eastAsia="Times New Roman"/>
                <w:sz w:val="20"/>
                <w:szCs w:val="20"/>
              </w:rPr>
              <w:t>Знать принципы поиска информации, критического анализа и синтеза информации, методики системного подхода для решения поставленных задач</w:t>
            </w:r>
          </w:p>
        </w:tc>
      </w:tr>
      <w:tr w:rsidR="008D128D" w14:paraId="50E7F4C1" w14:textId="77777777" w:rsidTr="002945CA">
        <w:trPr>
          <w:jc w:val="center"/>
        </w:trPr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14:paraId="1F568E18" w14:textId="77777777" w:rsidR="008D128D" w:rsidRPr="00195C13" w:rsidRDefault="007C5E43" w:rsidP="0045339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УК-1.2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14:paraId="5695EE68" w14:textId="77777777" w:rsidR="008D128D" w:rsidRPr="00195C13" w:rsidRDefault="008D128D" w:rsidP="00453394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7A04E7">
              <w:rPr>
                <w:rFonts w:eastAsia="Times New Roman"/>
                <w:sz w:val="20"/>
                <w:szCs w:val="20"/>
              </w:rPr>
              <w:t>Уметь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</w:tr>
      <w:tr w:rsidR="008D128D" w14:paraId="665D38BD" w14:textId="77777777" w:rsidTr="002945CA">
        <w:trPr>
          <w:jc w:val="center"/>
        </w:trPr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14:paraId="6DA57C4F" w14:textId="77777777" w:rsidR="008D128D" w:rsidRPr="00195C13" w:rsidRDefault="007C5E43" w:rsidP="0045339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УК-1.3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14:paraId="009EC7A2" w14:textId="77777777" w:rsidR="008D128D" w:rsidRPr="00195C13" w:rsidRDefault="008D128D" w:rsidP="00453394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7A04E7">
              <w:rPr>
                <w:rFonts w:eastAsia="Times New Roman"/>
                <w:sz w:val="20"/>
                <w:szCs w:val="20"/>
              </w:rPr>
              <w:t>Владеть навыками поиска, критического анализа и синтеза информации; способностью применять системный подход для решения поставленных задач</w:t>
            </w:r>
          </w:p>
        </w:tc>
      </w:tr>
      <w:tr w:rsidR="002945CA" w14:paraId="20086064" w14:textId="77777777" w:rsidTr="002945CA">
        <w:trPr>
          <w:jc w:val="center"/>
        </w:trPr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14:paraId="21568EEB" w14:textId="02852A0F" w:rsidR="002945CA" w:rsidRDefault="002945CA" w:rsidP="002945C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9152A">
              <w:rPr>
                <w:sz w:val="20"/>
                <w:szCs w:val="20"/>
              </w:rPr>
              <w:t>ОПК-9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14:paraId="10B58DAA" w14:textId="45E6D31F" w:rsidR="002945CA" w:rsidRDefault="002945CA" w:rsidP="002945CA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19152A">
              <w:rPr>
                <w:sz w:val="20"/>
                <w:szCs w:val="20"/>
              </w:rPr>
              <w:t>Способен понимать принципы работы современных информационных технологий и использовать их для решения задач профессиональной деятельности.</w:t>
            </w:r>
          </w:p>
        </w:tc>
      </w:tr>
      <w:tr w:rsidR="002945CA" w14:paraId="1869AB09" w14:textId="77777777" w:rsidTr="002945CA">
        <w:trPr>
          <w:jc w:val="center"/>
        </w:trPr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14:paraId="7C66A78E" w14:textId="403A7CC9" w:rsidR="002945CA" w:rsidRPr="00195C13" w:rsidRDefault="002945CA" w:rsidP="002945CA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152A">
              <w:rPr>
                <w:sz w:val="20"/>
                <w:szCs w:val="20"/>
              </w:rPr>
              <w:t>ОПК-9.1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14:paraId="0936DA84" w14:textId="7808F500" w:rsidR="002945CA" w:rsidRPr="00195C13" w:rsidRDefault="002945CA" w:rsidP="002945CA">
            <w:pPr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  <w:r w:rsidRPr="0019152A">
              <w:rPr>
                <w:sz w:val="20"/>
                <w:szCs w:val="20"/>
              </w:rPr>
              <w:t>Знать принципы работы современных информационных технологий и способы их использования для решения задач профессиональной деятельности</w:t>
            </w:r>
          </w:p>
        </w:tc>
      </w:tr>
      <w:tr w:rsidR="002945CA" w14:paraId="0FDB8843" w14:textId="77777777" w:rsidTr="002945CA">
        <w:trPr>
          <w:jc w:val="center"/>
        </w:trPr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14:paraId="28D32AC6" w14:textId="00727F33" w:rsidR="002945CA" w:rsidRPr="00195C13" w:rsidRDefault="002945CA" w:rsidP="002945CA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152A">
              <w:rPr>
                <w:sz w:val="20"/>
                <w:szCs w:val="20"/>
              </w:rPr>
              <w:t>ОПК-9.2.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14:paraId="481CB1BD" w14:textId="1A96B69D" w:rsidR="002945CA" w:rsidRPr="00712BF9" w:rsidRDefault="002945CA" w:rsidP="002945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sz w:val="20"/>
                <w:szCs w:val="20"/>
              </w:rPr>
            </w:pPr>
            <w:r w:rsidRPr="0019152A">
              <w:rPr>
                <w:sz w:val="20"/>
                <w:szCs w:val="20"/>
              </w:rPr>
              <w:t>Уметь применять принципы работы современных информационных технологий и использовать их для решения задач профессиональной деятельности</w:t>
            </w:r>
          </w:p>
        </w:tc>
      </w:tr>
      <w:tr w:rsidR="002945CA" w14:paraId="4A9C5332" w14:textId="77777777" w:rsidTr="002945CA">
        <w:trPr>
          <w:jc w:val="center"/>
        </w:trPr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14:paraId="74073BB1" w14:textId="4A4D0095" w:rsidR="002945CA" w:rsidRPr="00195C13" w:rsidRDefault="002945CA" w:rsidP="002945CA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152A">
              <w:rPr>
                <w:sz w:val="20"/>
                <w:szCs w:val="20"/>
              </w:rPr>
              <w:t>ОПК-9.3.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14:paraId="5489EED5" w14:textId="6235B112" w:rsidR="002945CA" w:rsidRPr="00712BF9" w:rsidRDefault="002945CA" w:rsidP="002945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sz w:val="20"/>
                <w:szCs w:val="20"/>
              </w:rPr>
            </w:pPr>
            <w:r w:rsidRPr="0019152A">
              <w:rPr>
                <w:sz w:val="20"/>
                <w:szCs w:val="20"/>
              </w:rPr>
              <w:t>Владеть пониманием принципов работы современных информационных технологий и навыками их использования для решения задач профессиональной деятельности</w:t>
            </w:r>
          </w:p>
        </w:tc>
      </w:tr>
    </w:tbl>
    <w:p w14:paraId="6A307BA1" w14:textId="77777777" w:rsidR="00F63B3A" w:rsidRDefault="00F63B3A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66"/>
        <w:gridCol w:w="45"/>
      </w:tblGrid>
      <w:tr w:rsidR="00F63B3A" w14:paraId="680A6494" w14:textId="77777777" w:rsidTr="005B50D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6103C0DA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F63B3A" w14:paraId="5386C3A4" w14:textId="77777777" w:rsidTr="00C36C8C">
        <w:trPr>
          <w:gridAfter w:val="1"/>
          <w:tblCellSpacing w:w="15" w:type="dxa"/>
        </w:trPr>
        <w:tc>
          <w:tcPr>
            <w:tcW w:w="4955" w:type="pct"/>
            <w:vAlign w:val="center"/>
            <w:hideMark/>
          </w:tcPr>
          <w:p w14:paraId="71C1657E" w14:textId="77777777" w:rsidR="005B50D5" w:rsidRDefault="00732B78" w:rsidP="005B50D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ab/>
              <w:t xml:space="preserve"> </w:t>
            </w:r>
            <w:r w:rsidR="005B50D5" w:rsidRPr="005B50D5">
              <w:rPr>
                <w:rFonts w:eastAsia="Times New Roman"/>
                <w:sz w:val="20"/>
                <w:szCs w:val="20"/>
              </w:rPr>
              <w:t>Обучающийся, освоивший дисциплину (модуль):</w:t>
            </w:r>
          </w:p>
          <w:p w14:paraId="235F89E9" w14:textId="77777777" w:rsidR="008D128D" w:rsidRPr="005B50D5" w:rsidRDefault="008D128D" w:rsidP="005B50D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  <w:p w14:paraId="233A824B" w14:textId="77777777" w:rsidR="005B50D5" w:rsidRPr="005B50D5" w:rsidRDefault="005B50D5" w:rsidP="005B50D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5B50D5">
              <w:rPr>
                <w:rFonts w:eastAsia="Times New Roman"/>
                <w:sz w:val="20"/>
                <w:szCs w:val="20"/>
              </w:rPr>
              <w:t xml:space="preserve">Должен знать: </w:t>
            </w:r>
          </w:p>
          <w:p w14:paraId="16A53823" w14:textId="77777777" w:rsidR="005B50D5" w:rsidRDefault="008D128D" w:rsidP="005B50D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8D128D">
              <w:rPr>
                <w:rFonts w:eastAsia="Times New Roman"/>
                <w:sz w:val="20"/>
                <w:szCs w:val="20"/>
              </w:rPr>
              <w:t>основные методики системного подхода для решения стандартных задач, используя математические методы</w:t>
            </w:r>
            <w:r>
              <w:rPr>
                <w:rFonts w:eastAsia="Times New Roman"/>
                <w:sz w:val="20"/>
                <w:szCs w:val="20"/>
              </w:rPr>
              <w:t>;</w:t>
            </w:r>
          </w:p>
          <w:p w14:paraId="5B6755BA" w14:textId="683EA001" w:rsidR="008D128D" w:rsidRDefault="002945CA" w:rsidP="005B50D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2945CA">
              <w:rPr>
                <w:rFonts w:eastAsia="Times New Roman"/>
                <w:sz w:val="20"/>
                <w:szCs w:val="20"/>
              </w:rPr>
              <w:t xml:space="preserve">основные принципы работы современных информационных технологий и способы их использования для решения стандартных задач профессиональной </w:t>
            </w:r>
            <w:r>
              <w:rPr>
                <w:rFonts w:eastAsia="Times New Roman"/>
                <w:sz w:val="20"/>
                <w:szCs w:val="20"/>
              </w:rPr>
              <w:t xml:space="preserve">педагогической </w:t>
            </w:r>
            <w:r w:rsidRPr="002945CA">
              <w:rPr>
                <w:rFonts w:eastAsia="Times New Roman"/>
                <w:sz w:val="20"/>
                <w:szCs w:val="20"/>
              </w:rPr>
              <w:t>деятельности</w:t>
            </w:r>
            <w:r w:rsidR="008D128D" w:rsidRPr="008D128D">
              <w:rPr>
                <w:rFonts w:eastAsia="Times New Roman"/>
                <w:sz w:val="20"/>
                <w:szCs w:val="20"/>
              </w:rPr>
              <w:t>.</w:t>
            </w:r>
          </w:p>
          <w:p w14:paraId="2650B78F" w14:textId="77777777" w:rsidR="008D128D" w:rsidRPr="005B50D5" w:rsidRDefault="008D128D" w:rsidP="005B50D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  <w:p w14:paraId="019EAD83" w14:textId="77777777" w:rsidR="005B50D5" w:rsidRPr="005B50D5" w:rsidRDefault="005B50D5" w:rsidP="005B50D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5B50D5">
              <w:rPr>
                <w:rFonts w:eastAsia="Times New Roman"/>
                <w:sz w:val="20"/>
                <w:szCs w:val="20"/>
              </w:rPr>
              <w:t xml:space="preserve">Должен уметь: </w:t>
            </w:r>
          </w:p>
          <w:p w14:paraId="3F7335C9" w14:textId="77777777" w:rsidR="005B50D5" w:rsidRDefault="008D128D" w:rsidP="005B50D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8D128D">
              <w:rPr>
                <w:rFonts w:eastAsia="Times New Roman"/>
                <w:sz w:val="20"/>
                <w:szCs w:val="20"/>
              </w:rPr>
              <w:t>осуществлять поиск, критический анализ и синтез информации на основе базовых принципов; применять системный подход для решения стандартных педагогических задач, проводить практические расчеты по имеющимся экспериментальным данным, формулировать выводы и заключения</w:t>
            </w:r>
            <w:r>
              <w:rPr>
                <w:rFonts w:eastAsia="Times New Roman"/>
                <w:sz w:val="20"/>
                <w:szCs w:val="20"/>
              </w:rPr>
              <w:t>;</w:t>
            </w:r>
          </w:p>
          <w:p w14:paraId="41E32687" w14:textId="2A7489E4" w:rsidR="008D128D" w:rsidRDefault="002945CA" w:rsidP="005B50D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2945CA">
              <w:rPr>
                <w:rFonts w:eastAsia="Times New Roman"/>
                <w:sz w:val="20"/>
                <w:szCs w:val="20"/>
              </w:rPr>
              <w:t xml:space="preserve">применять основные принципы работы современных информационных технологий и использовать их для решения стандартных задач профессиональной </w:t>
            </w:r>
            <w:r>
              <w:rPr>
                <w:rFonts w:eastAsia="Times New Roman"/>
                <w:sz w:val="20"/>
                <w:szCs w:val="20"/>
              </w:rPr>
              <w:t xml:space="preserve">педагогической </w:t>
            </w:r>
            <w:r w:rsidRPr="002945CA">
              <w:rPr>
                <w:rFonts w:eastAsia="Times New Roman"/>
                <w:sz w:val="20"/>
                <w:szCs w:val="20"/>
              </w:rPr>
              <w:t>деятельности</w:t>
            </w:r>
            <w:r w:rsidR="008D128D" w:rsidRPr="008D128D">
              <w:rPr>
                <w:rFonts w:eastAsia="Times New Roman"/>
                <w:sz w:val="20"/>
                <w:szCs w:val="20"/>
              </w:rPr>
              <w:t>.</w:t>
            </w:r>
          </w:p>
          <w:p w14:paraId="4249EB6D" w14:textId="77777777" w:rsidR="008D128D" w:rsidRPr="005B50D5" w:rsidRDefault="008D128D" w:rsidP="005B50D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  <w:p w14:paraId="28D97B08" w14:textId="77777777" w:rsidR="005B50D5" w:rsidRDefault="005B50D5" w:rsidP="005B50D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5B50D5">
              <w:rPr>
                <w:rFonts w:eastAsia="Times New Roman"/>
                <w:sz w:val="20"/>
                <w:szCs w:val="20"/>
              </w:rPr>
              <w:t xml:space="preserve">Должен владеть: </w:t>
            </w:r>
          </w:p>
          <w:p w14:paraId="3A51B1DB" w14:textId="77777777" w:rsidR="008D128D" w:rsidRDefault="008D128D" w:rsidP="005B50D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8D128D">
              <w:rPr>
                <w:rFonts w:eastAsia="Times New Roman"/>
                <w:sz w:val="20"/>
                <w:szCs w:val="20"/>
              </w:rPr>
              <w:t>базовыми навыками поиска, критического анализа и синтеза информации; навыками применения способов математической обработки информации для решения с</w:t>
            </w:r>
            <w:r>
              <w:rPr>
                <w:rFonts w:eastAsia="Times New Roman"/>
                <w:sz w:val="20"/>
                <w:szCs w:val="20"/>
              </w:rPr>
              <w:t>тандартных педагогических задач;</w:t>
            </w:r>
          </w:p>
          <w:p w14:paraId="6B20F121" w14:textId="53DAC193" w:rsidR="008D128D" w:rsidRPr="005B50D5" w:rsidRDefault="002945CA" w:rsidP="005B50D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C86B2D">
              <w:rPr>
                <w:rFonts w:eastAsia="Times New Roman"/>
                <w:sz w:val="20"/>
                <w:szCs w:val="20"/>
              </w:rPr>
              <w:t xml:space="preserve">пониманием основных принципов работы современных информационных технологий и навыками их использования для решения стандартных задач профессиональной </w:t>
            </w:r>
            <w:r>
              <w:rPr>
                <w:rFonts w:eastAsia="Times New Roman"/>
                <w:sz w:val="20"/>
                <w:szCs w:val="20"/>
              </w:rPr>
              <w:t xml:space="preserve">педагогической </w:t>
            </w:r>
            <w:r w:rsidRPr="00C86B2D">
              <w:rPr>
                <w:rFonts w:eastAsia="Times New Roman"/>
                <w:sz w:val="20"/>
                <w:szCs w:val="20"/>
              </w:rPr>
              <w:t>деятельности</w:t>
            </w:r>
            <w:r w:rsidR="008D128D" w:rsidRPr="008D128D">
              <w:rPr>
                <w:rFonts w:eastAsia="Times New Roman"/>
                <w:sz w:val="20"/>
                <w:szCs w:val="20"/>
              </w:rPr>
              <w:t>.</w:t>
            </w:r>
          </w:p>
          <w:p w14:paraId="69CF5F45" w14:textId="77777777" w:rsidR="00F63B3A" w:rsidRDefault="00F63B3A" w:rsidP="005B50D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F63B3A" w14:paraId="1544F313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740C41CB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2. Место дисциплины (модуля) в структуре ОПОП ВО </w:t>
            </w:r>
          </w:p>
        </w:tc>
      </w:tr>
    </w:tbl>
    <w:p w14:paraId="112DC9CA" w14:textId="77777777" w:rsidR="00F63B3A" w:rsidRDefault="00F63B3A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F63B3A" w14:paraId="1F082F0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091BD7" w14:textId="6DCD0144" w:rsidR="00F63B3A" w:rsidRDefault="00732B78" w:rsidP="002044D0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Данная дисциплина (модуль) включена в раздел "Б1.О.0</w:t>
            </w:r>
            <w:r w:rsidR="002945CA">
              <w:rPr>
                <w:rFonts w:eastAsia="Times New Roman"/>
                <w:sz w:val="20"/>
                <w:szCs w:val="20"/>
              </w:rPr>
              <w:t>6</w:t>
            </w:r>
            <w:r>
              <w:rPr>
                <w:rFonts w:eastAsia="Times New Roman"/>
                <w:sz w:val="20"/>
                <w:szCs w:val="20"/>
              </w:rPr>
              <w:t>.0</w:t>
            </w:r>
            <w:r w:rsidR="002945CA">
              <w:rPr>
                <w:rFonts w:eastAsia="Times New Roman"/>
                <w:sz w:val="20"/>
                <w:szCs w:val="20"/>
              </w:rPr>
              <w:t>2</w:t>
            </w:r>
            <w:r>
              <w:rPr>
                <w:rFonts w:eastAsia="Times New Roman"/>
                <w:sz w:val="20"/>
                <w:szCs w:val="20"/>
              </w:rPr>
              <w:t xml:space="preserve"> Дисциплины (модули)" основной </w:t>
            </w:r>
            <w:r>
              <w:rPr>
                <w:rFonts w:eastAsia="Times New Roman"/>
                <w:sz w:val="20"/>
                <w:szCs w:val="20"/>
              </w:rPr>
              <w:lastRenderedPageBreak/>
              <w:t>профессиональной образовательной программы 44.03.05 "Педагогическое образование (с двумя профилями подготовки)</w:t>
            </w:r>
            <w:r w:rsidR="00A243A8">
              <w:rPr>
                <w:sz w:val="20"/>
                <w:szCs w:val="20"/>
              </w:rPr>
              <w:t xml:space="preserve"> профиль «Биология и химия»</w:t>
            </w:r>
            <w:r>
              <w:rPr>
                <w:rFonts w:eastAsia="Times New Roman"/>
                <w:sz w:val="20"/>
                <w:szCs w:val="20"/>
              </w:rPr>
              <w:t xml:space="preserve"> и относится к обязательным дисциплинам. </w:t>
            </w:r>
            <w:r>
              <w:rPr>
                <w:rFonts w:eastAsia="Times New Roman"/>
                <w:sz w:val="20"/>
                <w:szCs w:val="20"/>
              </w:rPr>
              <w:br/>
            </w:r>
          </w:p>
          <w:p w14:paraId="127E0091" w14:textId="77777777" w:rsidR="00A243A8" w:rsidRDefault="00A243A8" w:rsidP="002044D0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  <w:p w14:paraId="24A31277" w14:textId="6E163A8F" w:rsidR="00A243A8" w:rsidRDefault="00A243A8" w:rsidP="002044D0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F63B3A" w14:paraId="7AFE38A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010A8B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 </w:t>
            </w:r>
          </w:p>
        </w:tc>
      </w:tr>
      <w:tr w:rsidR="00F63B3A" w14:paraId="2810691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D06DC9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 </w:t>
            </w:r>
          </w:p>
        </w:tc>
      </w:tr>
    </w:tbl>
    <w:p w14:paraId="189CBCF3" w14:textId="77777777" w:rsidR="00F63B3A" w:rsidRDefault="00F63B3A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F63B3A" w14:paraId="169D869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097A16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Общая трудоемкость дисциплины составляет 2 зачетных(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ые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 единиц(ы) на 72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).</w:t>
            </w:r>
          </w:p>
        </w:tc>
      </w:tr>
      <w:tr w:rsidR="00F63B3A" w14:paraId="460A609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413E93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Контактная работа - 36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), в том числе лекции - 18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), практические занятия - 18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), лабораторные работы - 0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), контроль самостоятельной работы - 0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). </w:t>
            </w:r>
          </w:p>
        </w:tc>
      </w:tr>
      <w:tr w:rsidR="00F63B3A" w14:paraId="68FF924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27B2B5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Самостоятельная работа - 36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). </w:t>
            </w:r>
          </w:p>
        </w:tc>
      </w:tr>
      <w:tr w:rsidR="00F63B3A" w14:paraId="0731AA7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9BCDC4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Контроль (зачёт / экзамен) - 0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). </w:t>
            </w:r>
          </w:p>
        </w:tc>
      </w:tr>
      <w:tr w:rsidR="00F63B3A" w14:paraId="37B8AF8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65CEBC" w14:textId="2EBE5543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Форма промежуточного контроля дисциплины: зачет в 1 семестре.</w:t>
            </w:r>
          </w:p>
        </w:tc>
      </w:tr>
      <w:tr w:rsidR="00F63B3A" w14:paraId="2FF41E6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33A956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F63B3A" w14:paraId="74DD8BB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3F77A3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 </w:t>
            </w:r>
          </w:p>
        </w:tc>
      </w:tr>
      <w:tr w:rsidR="00F63B3A" w14:paraId="00B15BD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45F412" w14:textId="77777777" w:rsidR="00F63B3A" w:rsidRDefault="00F63B3A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F63B3A" w14:paraId="0694EE7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1CFFFA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4.1 Структура и тематический план контактной и самостоятельной работы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</w:t>
            </w:r>
          </w:p>
        </w:tc>
      </w:tr>
    </w:tbl>
    <w:p w14:paraId="1A8E207E" w14:textId="77777777" w:rsidR="00F63B3A" w:rsidRDefault="00F63B3A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8"/>
        <w:gridCol w:w="5137"/>
        <w:gridCol w:w="466"/>
        <w:gridCol w:w="780"/>
        <w:gridCol w:w="1005"/>
        <w:gridCol w:w="1005"/>
        <w:gridCol w:w="1160"/>
      </w:tblGrid>
      <w:tr w:rsidR="00F63B3A" w14:paraId="143720DA" w14:textId="77777777">
        <w:trPr>
          <w:tblHeader/>
          <w:jc w:val="center"/>
        </w:trPr>
        <w:tc>
          <w:tcPr>
            <w:tcW w:w="2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815342" w14:textId="77777777" w:rsidR="00F63B3A" w:rsidRDefault="00732B7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63E620" w14:textId="77777777" w:rsidR="00F63B3A" w:rsidRDefault="00732B7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Разделы дисциплины /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модуля</w:t>
            </w:r>
          </w:p>
        </w:tc>
        <w:tc>
          <w:tcPr>
            <w:tcW w:w="23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14:paraId="00804560" w14:textId="77777777" w:rsidR="00F63B3A" w:rsidRDefault="00732B78">
            <w:pPr>
              <w:ind w:left="113" w:right="113"/>
              <w:jc w:val="center"/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Семестр</w:t>
            </w:r>
            <w:r>
              <w:t xml:space="preserve">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F22EFE" w14:textId="77777777" w:rsidR="00F63B3A" w:rsidRDefault="00732B7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Виды и часы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контактной работы,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их трудоемкость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(в часах)</w:t>
            </w:r>
          </w:p>
        </w:tc>
        <w:tc>
          <w:tcPr>
            <w:tcW w:w="58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14:paraId="0D01AC2E" w14:textId="77777777" w:rsidR="00F63B3A" w:rsidRDefault="00732B78">
            <w:pPr>
              <w:ind w:left="113" w:right="113"/>
              <w:jc w:val="center"/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Самостоятельная работа</w:t>
            </w:r>
            <w:r>
              <w:t xml:space="preserve"> </w:t>
            </w:r>
          </w:p>
        </w:tc>
      </w:tr>
      <w:tr w:rsidR="00F63B3A" w14:paraId="07BAAA73" w14:textId="77777777">
        <w:trPr>
          <w:trHeight w:val="1928"/>
          <w:tblHeader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F41141" w14:textId="77777777" w:rsidR="00F63B3A" w:rsidRDefault="00F63B3A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46BE16" w14:textId="77777777" w:rsidR="00F63B3A" w:rsidRDefault="00F63B3A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F712CE" w14:textId="77777777" w:rsidR="00F63B3A" w:rsidRDefault="00F63B3A"/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14:paraId="4899473F" w14:textId="77777777" w:rsidR="00F63B3A" w:rsidRDefault="00732B78">
            <w:pPr>
              <w:ind w:left="113" w:right="113"/>
              <w:jc w:val="center"/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Лекции</w:t>
            </w:r>
            <w:r>
              <w:t xml:space="preserve"> 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14:paraId="3B4F10A2" w14:textId="77777777" w:rsidR="00F63B3A" w:rsidRDefault="00732B78">
            <w:pPr>
              <w:ind w:left="113" w:right="113"/>
              <w:jc w:val="center"/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Практические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занятия</w:t>
            </w:r>
            <w:r>
              <w:t xml:space="preserve"> 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14:paraId="633DDB09" w14:textId="77777777" w:rsidR="00F63B3A" w:rsidRDefault="00732B78">
            <w:pPr>
              <w:ind w:left="113" w:right="113"/>
              <w:jc w:val="center"/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Лабораторные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работы</w:t>
            </w:r>
            <w:r>
              <w:t xml:space="preserve">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08CD59" w14:textId="77777777" w:rsidR="00F63B3A" w:rsidRDefault="00F63B3A"/>
        </w:tc>
      </w:tr>
      <w:tr w:rsidR="00F63B3A" w14:paraId="0BA38BAA" w14:textId="7777777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29AC76" w14:textId="77777777" w:rsidR="00F63B3A" w:rsidRDefault="00732B7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C9E490" w14:textId="77777777" w:rsidR="00F63B3A" w:rsidRDefault="00732B7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1. Основные средства представления информации в математике и их использование в педагогической деятельности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523CE9" w14:textId="77777777" w:rsidR="00F63B3A" w:rsidRDefault="00732B7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F76CE4" w14:textId="77777777" w:rsidR="00F63B3A" w:rsidRDefault="00732B7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195427" w14:textId="77777777" w:rsidR="00F63B3A" w:rsidRDefault="00732B7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BE102B" w14:textId="77777777" w:rsidR="00F63B3A" w:rsidRDefault="00732B7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7F1DB6" w14:textId="77777777" w:rsidR="00F63B3A" w:rsidRDefault="00732B7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</w:tr>
      <w:tr w:rsidR="00F63B3A" w14:paraId="77172D71" w14:textId="7777777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31A33F" w14:textId="77777777" w:rsidR="00F63B3A" w:rsidRDefault="00732B7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505AFD" w14:textId="77777777" w:rsidR="00F63B3A" w:rsidRDefault="00732B7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2. Элементы теории множеств. Функции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BF711B" w14:textId="77777777" w:rsidR="00F63B3A" w:rsidRDefault="00732B7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62E070" w14:textId="77777777" w:rsidR="00F63B3A" w:rsidRDefault="00732B7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491B67" w14:textId="77777777" w:rsidR="00F63B3A" w:rsidRDefault="00732B7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AD1BDA" w14:textId="77777777" w:rsidR="00F63B3A" w:rsidRDefault="00732B7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126770" w14:textId="77777777" w:rsidR="00F63B3A" w:rsidRDefault="00732B7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</w:t>
            </w:r>
          </w:p>
        </w:tc>
      </w:tr>
      <w:tr w:rsidR="00F63B3A" w14:paraId="5E7C7425" w14:textId="7777777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374E9F" w14:textId="77777777" w:rsidR="00F63B3A" w:rsidRDefault="00732B7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D00C4C" w14:textId="77777777" w:rsidR="00F63B3A" w:rsidRDefault="00732B7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3. Элементы теории вероятностей и математической статистики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746D9E" w14:textId="77777777" w:rsidR="00F63B3A" w:rsidRDefault="00732B7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9E0E1B" w14:textId="77777777" w:rsidR="00F63B3A" w:rsidRDefault="00732B7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8FF520" w14:textId="77777777" w:rsidR="00F63B3A" w:rsidRDefault="00732B7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BBCC3A" w14:textId="77777777" w:rsidR="00F63B3A" w:rsidRDefault="00732B7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96B3CD" w14:textId="77777777" w:rsidR="00F63B3A" w:rsidRDefault="00732B7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16</w:t>
            </w:r>
          </w:p>
        </w:tc>
      </w:tr>
      <w:tr w:rsidR="00F63B3A" w14:paraId="44957404" w14:textId="7777777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80A3E1" w14:textId="77777777" w:rsidR="00F63B3A" w:rsidRDefault="00732B7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1BD2EB" w14:textId="77777777" w:rsidR="00F63B3A" w:rsidRDefault="00732B7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Итого</w:t>
            </w:r>
            <w:r w:rsidR="00E12E49">
              <w:rPr>
                <w:rFonts w:eastAsia="Times New Roman"/>
                <w:sz w:val="20"/>
                <w:szCs w:val="20"/>
              </w:rPr>
              <w:t>: 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775597" w14:textId="77777777" w:rsidR="00F63B3A" w:rsidRDefault="00732B7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1B61FD" w14:textId="77777777" w:rsidR="00F63B3A" w:rsidRDefault="00732B7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8B027A" w14:textId="77777777" w:rsidR="00F63B3A" w:rsidRDefault="00732B7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EAB473" w14:textId="77777777" w:rsidR="00F63B3A" w:rsidRDefault="00732B7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19671D" w14:textId="77777777" w:rsidR="00F63B3A" w:rsidRDefault="00732B7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36</w:t>
            </w:r>
          </w:p>
        </w:tc>
      </w:tr>
    </w:tbl>
    <w:p w14:paraId="349084F0" w14:textId="77777777" w:rsidR="00F63B3A" w:rsidRDefault="00F63B3A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F63B3A" w14:paraId="299F5E8D" w14:textId="77777777" w:rsidTr="00C36C8C">
        <w:trPr>
          <w:tblCellSpacing w:w="15" w:type="dxa"/>
          <w:jc w:val="center"/>
        </w:trPr>
        <w:tc>
          <w:tcPr>
            <w:tcW w:w="4970" w:type="pct"/>
            <w:vAlign w:val="center"/>
            <w:hideMark/>
          </w:tcPr>
          <w:p w14:paraId="2748A99B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4.2 Содержание дисциплины (модуля)</w:t>
            </w:r>
          </w:p>
        </w:tc>
      </w:tr>
      <w:tr w:rsidR="00F63B3A" w14:paraId="7630E285" w14:textId="77777777" w:rsidTr="00C36C8C">
        <w:trPr>
          <w:tblCellSpacing w:w="15" w:type="dxa"/>
          <w:jc w:val="center"/>
        </w:trPr>
        <w:tc>
          <w:tcPr>
            <w:tcW w:w="4970" w:type="pct"/>
            <w:vAlign w:val="center"/>
            <w:hideMark/>
          </w:tcPr>
          <w:p w14:paraId="61FB0663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1. Основные средства представления информации в математике и их использование в педагогической деятельности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F63B3A" w14:paraId="5BF9D8CD" w14:textId="77777777" w:rsidTr="00C36C8C">
        <w:trPr>
          <w:tblCellSpacing w:w="15" w:type="dxa"/>
          <w:jc w:val="center"/>
        </w:trPr>
        <w:tc>
          <w:tcPr>
            <w:tcW w:w="4970" w:type="pct"/>
            <w:vAlign w:val="center"/>
            <w:hideMark/>
          </w:tcPr>
          <w:p w14:paraId="4C6F115C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История понятия информации; классификация информации, ее свойства; значение термина в различных областях знания; хранение, передача и обработка информации; способы представления информации; математические средства представления информации. </w:t>
            </w:r>
          </w:p>
        </w:tc>
      </w:tr>
      <w:tr w:rsidR="00F63B3A" w14:paraId="4812B004" w14:textId="77777777" w:rsidTr="00C36C8C">
        <w:trPr>
          <w:tblCellSpacing w:w="15" w:type="dxa"/>
          <w:jc w:val="center"/>
        </w:trPr>
        <w:tc>
          <w:tcPr>
            <w:tcW w:w="4970" w:type="pct"/>
            <w:vAlign w:val="center"/>
            <w:hideMark/>
          </w:tcPr>
          <w:p w14:paraId="1AFF1D45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Составление математической модели типовых профессиональных (педагогических и иных) задач. </w:t>
            </w:r>
          </w:p>
        </w:tc>
      </w:tr>
      <w:tr w:rsidR="00F63B3A" w14:paraId="1F923277" w14:textId="77777777" w:rsidTr="00C36C8C">
        <w:trPr>
          <w:tblCellSpacing w:w="15" w:type="dxa"/>
          <w:jc w:val="center"/>
        </w:trPr>
        <w:tc>
          <w:tcPr>
            <w:tcW w:w="4970" w:type="pct"/>
            <w:vAlign w:val="center"/>
            <w:hideMark/>
          </w:tcPr>
          <w:p w14:paraId="0FF75C07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2. Элементы теории множеств. Функции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F63B3A" w14:paraId="067B6067" w14:textId="77777777" w:rsidTr="00C36C8C">
        <w:trPr>
          <w:tblCellSpacing w:w="15" w:type="dxa"/>
          <w:jc w:val="center"/>
        </w:trPr>
        <w:tc>
          <w:tcPr>
            <w:tcW w:w="4970" w:type="pct"/>
            <w:vAlign w:val="center"/>
            <w:hideMark/>
          </w:tcPr>
          <w:p w14:paraId="46A6C25E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Основные понятия теории множеств, история становления теории множеств; наивная и аксиоматическая теории множеств; сравнение и отображение множеств; операции над множествами; декартовое произведение множеств. Основные понятия теории графов. Основные теоремы теории графов, ориентированный граф, смешанный граф, изоморфный граф, дополнительные характеристики графов; обобщение понятия графа. </w:t>
            </w:r>
          </w:p>
        </w:tc>
      </w:tr>
      <w:tr w:rsidR="00F63B3A" w14:paraId="6B889B83" w14:textId="77777777" w:rsidTr="00C36C8C">
        <w:trPr>
          <w:tblCellSpacing w:w="15" w:type="dxa"/>
          <w:jc w:val="center"/>
        </w:trPr>
        <w:tc>
          <w:tcPr>
            <w:tcW w:w="4970" w:type="pct"/>
            <w:vAlign w:val="center"/>
            <w:hideMark/>
          </w:tcPr>
          <w:p w14:paraId="462DF123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Общее понятие функции. Операции над функциями, композиция функций, обратная функция; монотонные, ограниченные, четные и нечетные, периодические функции. </w:t>
            </w:r>
          </w:p>
        </w:tc>
      </w:tr>
      <w:tr w:rsidR="00F63B3A" w14:paraId="386EF205" w14:textId="77777777" w:rsidTr="00C36C8C">
        <w:trPr>
          <w:tblCellSpacing w:w="15" w:type="dxa"/>
          <w:jc w:val="center"/>
        </w:trPr>
        <w:tc>
          <w:tcPr>
            <w:tcW w:w="4970" w:type="pct"/>
            <w:vAlign w:val="center"/>
            <w:hideMark/>
          </w:tcPr>
          <w:p w14:paraId="72C2DB96" w14:textId="77777777" w:rsidR="00F63B3A" w:rsidRDefault="00F63B3A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F63B3A" w14:paraId="3611BE0E" w14:textId="77777777" w:rsidTr="00C36C8C">
        <w:trPr>
          <w:tblCellSpacing w:w="15" w:type="dxa"/>
          <w:jc w:val="center"/>
        </w:trPr>
        <w:tc>
          <w:tcPr>
            <w:tcW w:w="4970" w:type="pct"/>
            <w:vAlign w:val="center"/>
            <w:hideMark/>
          </w:tcPr>
          <w:p w14:paraId="13476C48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3. Элементы теории вероятностей и математической статистики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F63B3A" w14:paraId="73E44E9E" w14:textId="77777777" w:rsidTr="00C36C8C">
        <w:trPr>
          <w:tblCellSpacing w:w="15" w:type="dxa"/>
          <w:jc w:val="center"/>
        </w:trPr>
        <w:tc>
          <w:tcPr>
            <w:tcW w:w="4970" w:type="pct"/>
            <w:vAlign w:val="center"/>
            <w:hideMark/>
          </w:tcPr>
          <w:p w14:paraId="61B4E5E4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Комбинаторика. Классическое определение вероятности. Геометрическое определение вероятности. Методы вычисления вероятностей. Условная вероятность. Формула полной вероятности. Формула Байеса. Схема Бернулли. Статистические методы обработки экспериментальных данных. Линейная регрессия. Коэффициент корреляции </w:t>
            </w:r>
          </w:p>
        </w:tc>
      </w:tr>
      <w:tr w:rsidR="00F63B3A" w14:paraId="22CEACCE" w14:textId="77777777">
        <w:tblPrEx>
          <w:jc w:val="left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A8E7BB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F63B3A" w14:paraId="2F9A7C12" w14:textId="77777777">
        <w:tblPrEx>
          <w:jc w:val="left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C81354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14:paraId="5496906F" w14:textId="77777777" w:rsidR="00F63B3A" w:rsidRDefault="00F63B3A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F63B3A" w14:paraId="5AC8F59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2FE09F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Самостоятельная работа обучающихся выполняется по заданию и при методическом руководстве преподавателя, но без его непосредственного участия. Самостоятельная работа подразделяется на самостоятельную работу на аудиторных занятиях и на внеаудиторную самостоятельную работу. Самостоятельная работа обучающихся включает как полностью самостоятельное освоение отдельных тем (разделов) дисциплины, так и проработку тем (разделов), осваиваемых во время аудиторной работы. Во время самостоятельной работы обучающиеся читают и конспектируют учебную, научную и справочную литературу, выполняют задания, направленные на закрепление знаний и отработку умений и навыков, готовятся к текущему и промежуточному контролю по дисциплине. </w:t>
            </w:r>
          </w:p>
        </w:tc>
      </w:tr>
      <w:tr w:rsidR="00F63B3A" w14:paraId="5C9C8FC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83C800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Организация самостоятельной работы обучающихся регламентируется нормативными документами, учебно-методической литературой и электронными образовательными ресурсами, включая: </w:t>
            </w:r>
          </w:p>
        </w:tc>
      </w:tr>
      <w:tr w:rsidR="00F63B3A" w14:paraId="4A24295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448EB8" w14:textId="7622B20A" w:rsidR="00F63B3A" w:rsidRDefault="00DF3990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DF3990">
              <w:rPr>
                <w:rFonts w:eastAsia="Times New Roman"/>
                <w:sz w:val="20"/>
                <w:szCs w:val="20"/>
              </w:rPr>
              <w:t xml:space="preserve">Порядок организации и осуществления образовательной деятельности по образовательным программам высшего образования – программам </w:t>
            </w:r>
            <w:proofErr w:type="spellStart"/>
            <w:r w:rsidRPr="00DF3990">
              <w:rPr>
                <w:rFonts w:eastAsia="Times New Roman"/>
                <w:sz w:val="20"/>
                <w:szCs w:val="20"/>
              </w:rPr>
              <w:t>бакалавриата</w:t>
            </w:r>
            <w:proofErr w:type="spellEnd"/>
            <w:r w:rsidRPr="00DF3990">
              <w:rPr>
                <w:rFonts w:eastAsia="Times New Roman"/>
                <w:sz w:val="20"/>
                <w:szCs w:val="20"/>
              </w:rPr>
              <w:t xml:space="preserve">, программам </w:t>
            </w:r>
            <w:proofErr w:type="spellStart"/>
            <w:r w:rsidRPr="00DF3990">
              <w:rPr>
                <w:rFonts w:eastAsia="Times New Roman"/>
                <w:sz w:val="20"/>
                <w:szCs w:val="20"/>
              </w:rPr>
              <w:t>специалитета</w:t>
            </w:r>
            <w:proofErr w:type="spellEnd"/>
            <w:r w:rsidRPr="00DF3990">
              <w:rPr>
                <w:rFonts w:eastAsia="Times New Roman"/>
                <w:sz w:val="20"/>
                <w:szCs w:val="20"/>
              </w:rPr>
              <w:t>, программам магистратуры (утвержденный приказом Министерства науки и высшего образования Российской Федерации от 6 апреля 2021 года № 245)</w:t>
            </w:r>
          </w:p>
        </w:tc>
      </w:tr>
      <w:tr w:rsidR="00F63B3A" w14:paraId="19AD532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4F1389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Устав федерального государственного автономного образовательного учреждения "Казанский (Приволжский) федеральный университет" </w:t>
            </w:r>
          </w:p>
        </w:tc>
      </w:tr>
      <w:tr w:rsidR="00F63B3A" w14:paraId="62AA0DF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5CA81C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Правила внутреннего распорядка федерального государственного автономного образовательного учреждения высшего профессионального образования "Казанский (Приволжский) федеральный университет" </w:t>
            </w:r>
          </w:p>
        </w:tc>
      </w:tr>
      <w:tr w:rsidR="00F63B3A" w14:paraId="7719F91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E5B33D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Локальные нормативные акты Казанского (Приволжского) федерального университета </w:t>
            </w:r>
          </w:p>
        </w:tc>
      </w:tr>
      <w:tr w:rsidR="00F63B3A" w14:paraId="4C37B55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75973C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F63B3A" w14:paraId="44F609E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34643C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6. Фонд оценочных средств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14:paraId="2DE75816" w14:textId="77777777" w:rsidR="00F63B3A" w:rsidRDefault="00F63B3A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F63B3A" w14:paraId="5047728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2B040F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Фонд оценочных средств по дисциплине (модулю) включает оценочные материалы, направленные на проверку освоения компетенций, в том числе знаний, умений и навыков. Фонд оценочных средств включает оценочные средства текущего контроля и оценочные средства промежуточной аттестации.</w:t>
            </w:r>
          </w:p>
        </w:tc>
      </w:tr>
      <w:tr w:rsidR="00F63B3A" w14:paraId="4556730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01EFB9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В фонде оценочных средств содержится следующая информация: </w:t>
            </w:r>
          </w:p>
        </w:tc>
      </w:tr>
      <w:tr w:rsidR="00F63B3A" w14:paraId="748B176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86F5A9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соответствие компетенций планируемым результатам обучения по дисциплине (модулю); </w:t>
            </w:r>
          </w:p>
        </w:tc>
      </w:tr>
      <w:tr w:rsidR="00F63B3A" w14:paraId="611DFD6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0CCCEA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критерии оценивания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сформированности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компетенций; </w:t>
            </w:r>
          </w:p>
        </w:tc>
      </w:tr>
      <w:tr w:rsidR="00F63B3A" w14:paraId="53B5040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8F54CC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механизм формирования оценки по дисциплине (модулю); </w:t>
            </w:r>
          </w:p>
        </w:tc>
      </w:tr>
      <w:tr w:rsidR="00F63B3A" w14:paraId="5B0F345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686C4A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описание порядка применения и процедуры оценивания для каждого оценочного средства; </w:t>
            </w:r>
          </w:p>
        </w:tc>
      </w:tr>
      <w:tr w:rsidR="00F63B3A" w14:paraId="73D86FF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58B9AF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критерии оценивания для каждого оценочного средства; </w:t>
            </w:r>
          </w:p>
        </w:tc>
      </w:tr>
      <w:tr w:rsidR="00F63B3A" w14:paraId="026EF05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4C97F8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 содержание оценочных средств, включая требования, предъявляемые к действиям обучающихся, демонстрируемым результатам, задания различных типов.</w:t>
            </w:r>
          </w:p>
        </w:tc>
      </w:tr>
      <w:tr w:rsidR="00F63B3A" w14:paraId="0899002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062A7D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Фонд оценочных средств по дисциплине находится в Приложении 1 к программе дисциплины (модулю). </w:t>
            </w:r>
          </w:p>
        </w:tc>
      </w:tr>
      <w:tr w:rsidR="00F63B3A" w14:paraId="7B201EB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A8144F" w14:textId="77777777" w:rsidR="00F63B3A" w:rsidRDefault="00732B78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F63B3A" w14:paraId="434C0F7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477B26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7. Перечень литературы, необходимой для освоения дисциплины (модуля) </w:t>
            </w:r>
          </w:p>
        </w:tc>
      </w:tr>
    </w:tbl>
    <w:p w14:paraId="57FAE81B" w14:textId="77777777" w:rsidR="00F63B3A" w:rsidRDefault="00F63B3A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F63B3A" w14:paraId="5AC5D40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A72867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Освоение дисциплины (модуля) предполагает изучение основной и дополнительной учебной литературы. Литература может быть доступна обучающимся в одном из двух вариантов (либо в обоих из них): </w:t>
            </w:r>
          </w:p>
        </w:tc>
      </w:tr>
      <w:tr w:rsidR="00F63B3A" w14:paraId="010EE1A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63FDDC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в электронном виде - через электронные библиотечные системы на основании заключенных КФУ договоров с правообладателями; </w:t>
            </w:r>
          </w:p>
        </w:tc>
      </w:tr>
      <w:tr w:rsidR="00F63B3A" w14:paraId="418A93F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F3798B" w14:textId="77777777" w:rsidR="00F63B3A" w:rsidRDefault="00732B78" w:rsidP="002255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 в печатном виде - в Научной библиотеке</w:t>
            </w:r>
            <w:r w:rsidR="0022550D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="0022550D">
              <w:rPr>
                <w:rFonts w:eastAsia="Times New Roman"/>
                <w:sz w:val="20"/>
                <w:szCs w:val="20"/>
              </w:rPr>
              <w:t>Елабужского</w:t>
            </w:r>
            <w:proofErr w:type="spellEnd"/>
            <w:r w:rsidR="0022550D">
              <w:rPr>
                <w:rFonts w:eastAsia="Times New Roman"/>
                <w:sz w:val="20"/>
                <w:szCs w:val="20"/>
              </w:rPr>
              <w:t xml:space="preserve"> института КФУ</w:t>
            </w:r>
            <w:r>
              <w:rPr>
                <w:rFonts w:eastAsia="Times New Roman"/>
                <w:sz w:val="20"/>
                <w:szCs w:val="20"/>
              </w:rPr>
              <w:t xml:space="preserve">. Обучающиеся получают учебную литературу на абонементе по читательским билетам в соответствии с правилами пользования Научной библиотекой. </w:t>
            </w:r>
          </w:p>
        </w:tc>
      </w:tr>
      <w:tr w:rsidR="00F63B3A" w14:paraId="64C5B9F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5BB1ED" w14:textId="77777777" w:rsidR="00F63B3A" w:rsidRDefault="00E12E49" w:rsidP="00C36C8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32606D">
              <w:rPr>
                <w:rFonts w:eastAsia="Times New Roman"/>
                <w:sz w:val="20"/>
                <w:szCs w:val="20"/>
              </w:rPr>
              <w:t xml:space="preserve">Электронные издания доступны дистанционно из любой точки при введении обучающимся своего логина и пароля от личного кабинета в системе "Электронный университет". При использовании печатных изданий </w:t>
            </w:r>
            <w:r w:rsidRPr="0032606D">
              <w:rPr>
                <w:rFonts w:eastAsia="Times New Roman"/>
                <w:sz w:val="20"/>
                <w:szCs w:val="20"/>
              </w:rPr>
              <w:lastRenderedPageBreak/>
              <w:t>библиотечный фонд должен быть укомплектован ими из расчета не менее 0,25 экземпляра на каждого обучающегося из числа лиц, одновременно осваивающих данную дисциплину.</w:t>
            </w:r>
          </w:p>
        </w:tc>
      </w:tr>
      <w:tr w:rsidR="00F63B3A" w14:paraId="3294175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7D50DE" w14:textId="77777777" w:rsidR="00F63B3A" w:rsidRDefault="00732B78" w:rsidP="00C36C8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Перечень учебной литературы, необходимой для освоения дисциплины (модуля), находится в Приложении 2 к рабочей программе дисциплины.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</w:t>
            </w:r>
            <w:proofErr w:type="spellStart"/>
            <w:r w:rsidR="0022550D">
              <w:rPr>
                <w:rFonts w:eastAsia="Times New Roman"/>
                <w:sz w:val="20"/>
                <w:szCs w:val="20"/>
              </w:rPr>
              <w:t>Елабужского</w:t>
            </w:r>
            <w:proofErr w:type="spellEnd"/>
            <w:r w:rsidR="0022550D">
              <w:rPr>
                <w:rFonts w:eastAsia="Times New Roman"/>
                <w:sz w:val="20"/>
                <w:szCs w:val="20"/>
              </w:rPr>
              <w:t xml:space="preserve"> института КФУ</w:t>
            </w:r>
          </w:p>
        </w:tc>
      </w:tr>
      <w:tr w:rsidR="00F63B3A" w14:paraId="77C485C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500B0A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F63B3A" w14:paraId="4FFE98C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4DFD63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8. Перечень ресурсов информационно-телекоммуникационной сети "Интернет", необходимых для освоения дисциплины (модуля) </w:t>
            </w:r>
          </w:p>
        </w:tc>
      </w:tr>
    </w:tbl>
    <w:p w14:paraId="7538E881" w14:textId="77777777" w:rsidR="00F63B3A" w:rsidRDefault="00F63B3A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F63B3A" w14:paraId="675127B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3C9C9E" w14:textId="77777777" w:rsidR="00F05654" w:rsidRDefault="00732B78" w:rsidP="002255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Бесплатный ресурс для студентов - </w:t>
            </w:r>
            <w:hyperlink r:id="rId6" w:history="1">
              <w:r w:rsidR="00F05654" w:rsidRPr="006D4153">
                <w:rPr>
                  <w:rStyle w:val="a5"/>
                  <w:rFonts w:eastAsia="Times New Roman"/>
                  <w:sz w:val="20"/>
                  <w:szCs w:val="20"/>
                </w:rPr>
                <w:t>http://math24.ru/calculus-list.html</w:t>
              </w:r>
            </w:hyperlink>
            <w:r w:rsidR="0022550D">
              <w:rPr>
                <w:rStyle w:val="a5"/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F63B3A" w14:paraId="7C911D9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6CD0C0" w14:textId="77777777" w:rsidR="00F05654" w:rsidRDefault="00797E80" w:rsidP="00797E80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797E80">
              <w:rPr>
                <w:rFonts w:eastAsia="Times New Roman"/>
                <w:sz w:val="20"/>
                <w:szCs w:val="20"/>
              </w:rPr>
              <w:t>Высшая математика – просто и доступно!</w:t>
            </w:r>
            <w:r w:rsidR="00732B78">
              <w:rPr>
                <w:rFonts w:eastAsia="Times New Roman"/>
                <w:sz w:val="20"/>
                <w:szCs w:val="20"/>
              </w:rPr>
              <w:t xml:space="preserve">- </w:t>
            </w:r>
            <w:hyperlink r:id="rId7" w:history="1">
              <w:r w:rsidRPr="004C4F7B">
                <w:rPr>
                  <w:rStyle w:val="a5"/>
                  <w:sz w:val="20"/>
                  <w:szCs w:val="20"/>
                </w:rPr>
                <w:t>http://www.mathprofi.ru/saity_po_matematike.html</w:t>
              </w:r>
            </w:hyperlink>
            <w:r>
              <w:rPr>
                <w:sz w:val="20"/>
                <w:szCs w:val="20"/>
              </w:rPr>
              <w:t xml:space="preserve"> </w:t>
            </w:r>
            <w:r w:rsidR="0022550D" w:rsidRPr="00797E80">
              <w:t xml:space="preserve"> </w:t>
            </w:r>
          </w:p>
        </w:tc>
      </w:tr>
      <w:tr w:rsidR="00F63B3A" w14:paraId="669B1FD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29A490" w14:textId="77777777" w:rsidR="00797E80" w:rsidRDefault="00797E80" w:rsidP="00797E80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Математический портал</w:t>
            </w:r>
            <w:r w:rsidR="00732B78">
              <w:rPr>
                <w:rFonts w:eastAsia="Times New Roman"/>
                <w:sz w:val="20"/>
                <w:szCs w:val="20"/>
              </w:rPr>
              <w:t xml:space="preserve"> - </w:t>
            </w:r>
            <w:hyperlink r:id="rId8" w:history="1">
              <w:r w:rsidRPr="004C4F7B">
                <w:rPr>
                  <w:rStyle w:val="a5"/>
                  <w:sz w:val="20"/>
                  <w:szCs w:val="20"/>
                </w:rPr>
                <w:t>http://mathportal.net/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</w:tc>
      </w:tr>
      <w:tr w:rsidR="00F63B3A" w14:paraId="4924D53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20B0A0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F63B3A" w14:paraId="03EBE7A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13CEA9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9. Методические указания для обучающихся по освоению дисциплины (модуля) </w:t>
            </w:r>
          </w:p>
        </w:tc>
      </w:tr>
    </w:tbl>
    <w:p w14:paraId="0C231610" w14:textId="77777777" w:rsidR="00F63B3A" w:rsidRDefault="00F63B3A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5"/>
        <w:gridCol w:w="8659"/>
      </w:tblGrid>
      <w:tr w:rsidR="00F63B3A" w14:paraId="679A7EE4" w14:textId="77777777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122B38" w14:textId="77777777" w:rsidR="00F63B3A" w:rsidRDefault="00732B7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Вид работ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10E128" w14:textId="77777777" w:rsidR="00F63B3A" w:rsidRDefault="00732B7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Методические рекомендации</w:t>
            </w:r>
          </w:p>
        </w:tc>
      </w:tr>
      <w:tr w:rsidR="00F63B3A" w14:paraId="54C361A0" w14:textId="77777777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14:paraId="2D02D5FC" w14:textId="77777777" w:rsidR="00F63B3A" w:rsidRDefault="00732B7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лекции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D7E043" w14:textId="77777777" w:rsidR="00F63B3A" w:rsidRDefault="00732B78" w:rsidP="007E4F87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Лекционные занятия проводятся с использованием интерактивных технологий и предполагают активное участие студентов. Для подготовки к занятиям рекомендуется выделять в материале проблемные вопросы, затрагиваемые преподавателем в лекции, и группировать информацию вокруг них. Желательно выделять в используемой литературе постановки вопросов, на которые разными авторам могут быть даны различные ответы. На основании постановки таких </w:t>
            </w:r>
            <w:r>
              <w:rPr>
                <w:rFonts w:eastAsia="Times New Roman"/>
                <w:sz w:val="20"/>
                <w:szCs w:val="20"/>
              </w:rPr>
              <w:br/>
              <w:t>вопросов следует собирать аргументы в пользу различных вариантов решения поставленных проблем. </w:t>
            </w:r>
          </w:p>
        </w:tc>
      </w:tr>
      <w:tr w:rsidR="00F63B3A" w14:paraId="7552A02F" w14:textId="77777777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14:paraId="6685178E" w14:textId="77777777" w:rsidR="00F63B3A" w:rsidRDefault="00732B7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практические занятия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E59A06" w14:textId="77777777" w:rsidR="00F63B3A" w:rsidRDefault="00732B78" w:rsidP="007E4F87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Перед практическим занятием следует изучить конспект лекции и рекомендованную преподавателем литературу, обращая внимание на практическое применение теории и на методику решения типовых задач. На практическом занятии главное - уяснить связь решаемых задач с теоретическими положениями. При решении предложенной задачи нужно стремиться не только получить правильный ответ, но и усвоить общий метод решения подобных задач. </w:t>
            </w:r>
          </w:p>
        </w:tc>
      </w:tr>
      <w:tr w:rsidR="00F63B3A" w14:paraId="210B0D84" w14:textId="77777777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14:paraId="7DD81A44" w14:textId="77777777" w:rsidR="00F63B3A" w:rsidRDefault="00732B78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самостоя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-</w:t>
            </w:r>
            <w:r>
              <w:rPr>
                <w:rFonts w:eastAsia="Times New Roman"/>
                <w:sz w:val="20"/>
                <w:szCs w:val="20"/>
              </w:rPr>
              <w:br/>
              <w:t>тельная работа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7491D2" w14:textId="77777777" w:rsidR="00F63B3A" w:rsidRDefault="00732B78" w:rsidP="007E4F87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Самостоятельная работа студентов по дидактической сути представляет собой комплекс условий обучения, организуемых преподавателем и направленных на самоподготовку учащихся. Учебная деятельность протекает без непосредственного участия преподавателя и заключается в проработке лекционного материала, подготовке к устному опросу и тестированию, к лабораторным занятиям; изучении учебной литературы из основного и дополнительного списка. </w:t>
            </w:r>
          </w:p>
        </w:tc>
      </w:tr>
      <w:tr w:rsidR="00F63B3A" w14:paraId="6025262D" w14:textId="77777777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14:paraId="40124DD4" w14:textId="56D9B478" w:rsidR="00F63B3A" w:rsidRDefault="00732B7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зачет 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40A5CB" w14:textId="47470D1C" w:rsidR="00F63B3A" w:rsidRDefault="00732B78" w:rsidP="007E4F87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Зачет по курсу проводится в виде тестирования или по билетам. При подготовке к </w:t>
            </w:r>
            <w:r w:rsidR="00002FAF">
              <w:rPr>
                <w:rFonts w:eastAsia="Times New Roman"/>
                <w:sz w:val="20"/>
                <w:szCs w:val="20"/>
              </w:rPr>
              <w:t>зачету</w:t>
            </w:r>
            <w:r>
              <w:rPr>
                <w:rFonts w:eastAsia="Times New Roman"/>
                <w:sz w:val="20"/>
                <w:szCs w:val="20"/>
              </w:rPr>
              <w:t xml:space="preserve"> необходимо опираться на источники, которые разбирались на лекциях в течение семестра. Зачет может проводиться в форме устного опроса по билетам (вопросам) или без билетов, с предварительной подготовкой или без подготовки, по усмотрению кафедры. </w:t>
            </w:r>
          </w:p>
        </w:tc>
      </w:tr>
    </w:tbl>
    <w:p w14:paraId="0C36667D" w14:textId="77777777" w:rsidR="00F63B3A" w:rsidRDefault="00F63B3A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F63B3A" w14:paraId="7CE5E0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069098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F63B3A" w14:paraId="745E695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D3FB5A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(модулю), включая перечень программного обеспечения и информационных справочных систем (при необходимости) </w:t>
            </w:r>
          </w:p>
        </w:tc>
      </w:tr>
    </w:tbl>
    <w:p w14:paraId="64FCDB11" w14:textId="77777777" w:rsidR="00F63B3A" w:rsidRDefault="00F63B3A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F63B3A" w14:paraId="1833D2C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6D03B3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Перечень информационных технологий, используемых при осуществлении образовательного процесса по дисциплине (модулю), включая перечень программного обеспечения и информационных справочных систем, представлен в Приложении 3 к рабочей программе дисциплины (модуля).</w:t>
            </w:r>
          </w:p>
        </w:tc>
      </w:tr>
      <w:tr w:rsidR="00F63B3A" w14:paraId="3F728C6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29F396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F63B3A" w14:paraId="182CF35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81D74A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14:paraId="0F8153EA" w14:textId="77777777" w:rsidR="00F63B3A" w:rsidRDefault="00F63B3A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F63B3A" w:rsidRPr="00951D1A" w14:paraId="5A999A8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7CE7A9" w14:textId="77777777" w:rsidR="00F05654" w:rsidRPr="00F05654" w:rsidRDefault="00F05654" w:rsidP="00F05654">
            <w:pPr>
              <w:ind w:firstLine="525"/>
              <w:jc w:val="both"/>
              <w:rPr>
                <w:sz w:val="20"/>
                <w:szCs w:val="20"/>
              </w:rPr>
            </w:pPr>
            <w:r w:rsidRPr="00F05654">
              <w:rPr>
                <w:sz w:val="20"/>
                <w:szCs w:val="20"/>
              </w:rPr>
              <w:t xml:space="preserve">Учебная аудитория </w:t>
            </w:r>
            <w:r>
              <w:rPr>
                <w:sz w:val="20"/>
                <w:szCs w:val="20"/>
              </w:rPr>
              <w:t>№ 43 (</w:t>
            </w:r>
            <w:r w:rsidRPr="00F05654">
              <w:rPr>
                <w:sz w:val="20"/>
                <w:szCs w:val="20"/>
              </w:rPr>
              <w:t>423600, Республика Татарстан,  г. Елабуга, ул. Казанская, д. 89</w:t>
            </w:r>
            <w:r>
              <w:rPr>
                <w:sz w:val="20"/>
                <w:szCs w:val="20"/>
              </w:rPr>
              <w:t xml:space="preserve">) </w:t>
            </w:r>
            <w:r w:rsidRPr="00F05654">
              <w:rPr>
                <w:sz w:val="20"/>
                <w:szCs w:val="20"/>
              </w:rPr>
              <w:t xml:space="preserve">для проведения занятий лекционного типа, занятий семинарского типа, групповых и индивидуальных консультаций, текущего контроля и промежуточной аттестации. Комплект мебели (посадочных мест) 180 шт. Комплект мебели (посадочных мест) для преподавателя 1 шт. Проектор NEC PA653U 2 шт. Проекционный экран </w:t>
            </w:r>
            <w:proofErr w:type="spellStart"/>
            <w:r w:rsidRPr="00F05654">
              <w:rPr>
                <w:sz w:val="20"/>
                <w:szCs w:val="20"/>
              </w:rPr>
              <w:t>Lumien</w:t>
            </w:r>
            <w:proofErr w:type="spellEnd"/>
            <w:r w:rsidRPr="00F05654">
              <w:rPr>
                <w:sz w:val="20"/>
                <w:szCs w:val="20"/>
              </w:rPr>
              <w:t xml:space="preserve"> LMC-</w:t>
            </w:r>
            <w:r w:rsidRPr="00F05654">
              <w:rPr>
                <w:sz w:val="20"/>
                <w:szCs w:val="20"/>
              </w:rPr>
              <w:lastRenderedPageBreak/>
              <w:t xml:space="preserve">100135 2 шт. Парты 15 шт. Интерактивная трибуна 1 шт. Ноутбук HP 15.6"" 1 шт. Экраны напольные ЖК панель 49UT640S 2 шт. Экраны настенные </w:t>
            </w:r>
            <w:proofErr w:type="spellStart"/>
            <w:r w:rsidRPr="00F05654">
              <w:rPr>
                <w:sz w:val="20"/>
                <w:szCs w:val="20"/>
              </w:rPr>
              <w:t>Flame</w:t>
            </w:r>
            <w:proofErr w:type="spellEnd"/>
            <w:r w:rsidRPr="00F05654">
              <w:rPr>
                <w:sz w:val="20"/>
                <w:szCs w:val="20"/>
              </w:rPr>
              <w:t xml:space="preserve"> SLX65LBHa 2 шт. Компьютер</w:t>
            </w:r>
            <w:r w:rsidRPr="007E09FC">
              <w:rPr>
                <w:sz w:val="20"/>
                <w:szCs w:val="20"/>
              </w:rPr>
              <w:t xml:space="preserve"> </w:t>
            </w:r>
            <w:r w:rsidRPr="00951D1A">
              <w:rPr>
                <w:sz w:val="20"/>
                <w:szCs w:val="20"/>
                <w:lang w:val="en-US"/>
              </w:rPr>
              <w:t>Intel</w:t>
            </w:r>
            <w:r w:rsidRPr="007E09FC">
              <w:rPr>
                <w:sz w:val="20"/>
                <w:szCs w:val="20"/>
              </w:rPr>
              <w:t xml:space="preserve"> </w:t>
            </w:r>
            <w:r w:rsidRPr="00951D1A">
              <w:rPr>
                <w:sz w:val="20"/>
                <w:szCs w:val="20"/>
                <w:lang w:val="en-US"/>
              </w:rPr>
              <w:t>Core</w:t>
            </w:r>
            <w:r w:rsidRPr="007E09FC">
              <w:rPr>
                <w:sz w:val="20"/>
                <w:szCs w:val="20"/>
              </w:rPr>
              <w:t xml:space="preserve"> </w:t>
            </w:r>
            <w:proofErr w:type="spellStart"/>
            <w:r w:rsidRPr="00951D1A">
              <w:rPr>
                <w:sz w:val="20"/>
                <w:szCs w:val="20"/>
                <w:lang w:val="en-US"/>
              </w:rPr>
              <w:t>i</w:t>
            </w:r>
            <w:proofErr w:type="spellEnd"/>
            <w:r w:rsidRPr="007E09FC">
              <w:rPr>
                <w:sz w:val="20"/>
                <w:szCs w:val="20"/>
              </w:rPr>
              <w:t xml:space="preserve">5 </w:t>
            </w:r>
            <w:r w:rsidRPr="00951D1A">
              <w:rPr>
                <w:sz w:val="20"/>
                <w:szCs w:val="20"/>
                <w:lang w:val="en-US"/>
              </w:rPr>
              <w:t>DELL</w:t>
            </w:r>
            <w:r w:rsidRPr="007E09FC">
              <w:rPr>
                <w:sz w:val="20"/>
                <w:szCs w:val="20"/>
              </w:rPr>
              <w:t xml:space="preserve"> </w:t>
            </w:r>
            <w:r w:rsidRPr="00951D1A">
              <w:rPr>
                <w:sz w:val="20"/>
                <w:szCs w:val="20"/>
                <w:lang w:val="en-US"/>
              </w:rPr>
              <w:t>Vostro</w:t>
            </w:r>
            <w:r w:rsidRPr="007E09FC">
              <w:rPr>
                <w:sz w:val="20"/>
                <w:szCs w:val="20"/>
              </w:rPr>
              <w:t xml:space="preserve"> 3671 1 </w:t>
            </w:r>
            <w:r w:rsidRPr="00F05654">
              <w:rPr>
                <w:sz w:val="20"/>
                <w:szCs w:val="20"/>
              </w:rPr>
              <w:t>шт</w:t>
            </w:r>
            <w:r w:rsidRPr="007E09FC">
              <w:rPr>
                <w:sz w:val="20"/>
                <w:szCs w:val="20"/>
              </w:rPr>
              <w:t xml:space="preserve">. </w:t>
            </w:r>
            <w:r w:rsidRPr="00F05654">
              <w:rPr>
                <w:sz w:val="20"/>
                <w:szCs w:val="20"/>
              </w:rPr>
              <w:t>Монитор</w:t>
            </w:r>
            <w:r w:rsidRPr="007E09FC">
              <w:rPr>
                <w:sz w:val="20"/>
                <w:szCs w:val="20"/>
              </w:rPr>
              <w:t xml:space="preserve"> </w:t>
            </w:r>
            <w:r w:rsidRPr="00951D1A">
              <w:rPr>
                <w:sz w:val="20"/>
                <w:szCs w:val="20"/>
                <w:lang w:val="en-US"/>
              </w:rPr>
              <w:t>DELL</w:t>
            </w:r>
            <w:r w:rsidRPr="007E09FC">
              <w:rPr>
                <w:sz w:val="20"/>
                <w:szCs w:val="20"/>
              </w:rPr>
              <w:t xml:space="preserve"> </w:t>
            </w:r>
            <w:r w:rsidRPr="00951D1A">
              <w:rPr>
                <w:sz w:val="20"/>
                <w:szCs w:val="20"/>
                <w:lang w:val="en-US"/>
              </w:rPr>
              <w:t>SE</w:t>
            </w:r>
            <w:r w:rsidRPr="007E09FC">
              <w:rPr>
                <w:sz w:val="20"/>
                <w:szCs w:val="20"/>
              </w:rPr>
              <w:t>2417</w:t>
            </w:r>
            <w:r w:rsidRPr="00951D1A">
              <w:rPr>
                <w:sz w:val="20"/>
                <w:szCs w:val="20"/>
                <w:lang w:val="en-US"/>
              </w:rPr>
              <w:t>HG</w:t>
            </w:r>
            <w:r w:rsidRPr="007E09FC">
              <w:rPr>
                <w:sz w:val="20"/>
                <w:szCs w:val="20"/>
              </w:rPr>
              <w:t>/</w:t>
            </w:r>
            <w:r w:rsidRPr="00951D1A">
              <w:rPr>
                <w:sz w:val="20"/>
                <w:szCs w:val="20"/>
                <w:lang w:val="en-US"/>
              </w:rPr>
              <w:t>DELL</w:t>
            </w:r>
            <w:r w:rsidRPr="007E09FC">
              <w:rPr>
                <w:sz w:val="20"/>
                <w:szCs w:val="20"/>
              </w:rPr>
              <w:t xml:space="preserve"> </w:t>
            </w:r>
            <w:r w:rsidRPr="00951D1A">
              <w:rPr>
                <w:sz w:val="20"/>
                <w:szCs w:val="20"/>
                <w:lang w:val="en-US"/>
              </w:rPr>
              <w:t>P</w:t>
            </w:r>
            <w:r w:rsidRPr="007E09FC">
              <w:rPr>
                <w:sz w:val="20"/>
                <w:szCs w:val="20"/>
              </w:rPr>
              <w:t>2418</w:t>
            </w:r>
            <w:r w:rsidRPr="00951D1A">
              <w:rPr>
                <w:sz w:val="20"/>
                <w:szCs w:val="20"/>
                <w:lang w:val="en-US"/>
              </w:rPr>
              <w:t>HT</w:t>
            </w:r>
            <w:r w:rsidRPr="007E09FC">
              <w:rPr>
                <w:sz w:val="20"/>
                <w:szCs w:val="20"/>
              </w:rPr>
              <w:t xml:space="preserve"> 2 </w:t>
            </w:r>
            <w:r w:rsidRPr="00F05654">
              <w:rPr>
                <w:sz w:val="20"/>
                <w:szCs w:val="20"/>
              </w:rPr>
              <w:t>шт</w:t>
            </w:r>
            <w:r w:rsidRPr="007E09FC">
              <w:rPr>
                <w:sz w:val="20"/>
                <w:szCs w:val="20"/>
              </w:rPr>
              <w:t xml:space="preserve">. </w:t>
            </w:r>
            <w:r w:rsidRPr="00F05654">
              <w:rPr>
                <w:sz w:val="20"/>
                <w:szCs w:val="20"/>
              </w:rPr>
              <w:t>Микрофон</w:t>
            </w:r>
            <w:r w:rsidRPr="007E09FC">
              <w:rPr>
                <w:sz w:val="20"/>
                <w:szCs w:val="20"/>
              </w:rPr>
              <w:t xml:space="preserve"> </w:t>
            </w:r>
            <w:r w:rsidRPr="00951D1A">
              <w:rPr>
                <w:sz w:val="20"/>
                <w:szCs w:val="20"/>
                <w:lang w:val="en-US"/>
              </w:rPr>
              <w:t>Shure</w:t>
            </w:r>
            <w:r w:rsidRPr="007E09FC">
              <w:rPr>
                <w:sz w:val="20"/>
                <w:szCs w:val="20"/>
              </w:rPr>
              <w:t xml:space="preserve"> </w:t>
            </w:r>
            <w:r w:rsidRPr="00951D1A">
              <w:rPr>
                <w:sz w:val="20"/>
                <w:szCs w:val="20"/>
                <w:lang w:val="en-US"/>
              </w:rPr>
              <w:t>CVG</w:t>
            </w:r>
            <w:r w:rsidRPr="007E09FC">
              <w:rPr>
                <w:sz w:val="20"/>
                <w:szCs w:val="20"/>
              </w:rPr>
              <w:t>18</w:t>
            </w:r>
            <w:r w:rsidRPr="00951D1A">
              <w:rPr>
                <w:sz w:val="20"/>
                <w:szCs w:val="20"/>
                <w:lang w:val="en-US"/>
              </w:rPr>
              <w:t>RS</w:t>
            </w:r>
            <w:r w:rsidRPr="007E09FC">
              <w:rPr>
                <w:sz w:val="20"/>
                <w:szCs w:val="20"/>
              </w:rPr>
              <w:t>-</w:t>
            </w:r>
            <w:r w:rsidRPr="00951D1A">
              <w:rPr>
                <w:sz w:val="20"/>
                <w:szCs w:val="20"/>
                <w:lang w:val="en-US"/>
              </w:rPr>
              <w:t>B</w:t>
            </w:r>
            <w:r w:rsidRPr="007E09FC">
              <w:rPr>
                <w:sz w:val="20"/>
                <w:szCs w:val="20"/>
              </w:rPr>
              <w:t>/</w:t>
            </w:r>
            <w:r w:rsidRPr="00951D1A">
              <w:rPr>
                <w:sz w:val="20"/>
                <w:szCs w:val="20"/>
                <w:lang w:val="en-US"/>
              </w:rPr>
              <w:t>C</w:t>
            </w:r>
            <w:r w:rsidRPr="007E09FC">
              <w:rPr>
                <w:sz w:val="20"/>
                <w:szCs w:val="20"/>
              </w:rPr>
              <w:t xml:space="preserve"> 6 </w:t>
            </w:r>
            <w:r w:rsidRPr="00F05654">
              <w:rPr>
                <w:sz w:val="20"/>
                <w:szCs w:val="20"/>
              </w:rPr>
              <w:t>шт</w:t>
            </w:r>
            <w:r w:rsidRPr="007E09FC">
              <w:rPr>
                <w:sz w:val="20"/>
                <w:szCs w:val="20"/>
              </w:rPr>
              <w:t xml:space="preserve">. </w:t>
            </w:r>
            <w:r w:rsidRPr="00F05654">
              <w:rPr>
                <w:sz w:val="20"/>
                <w:szCs w:val="20"/>
              </w:rPr>
              <w:t>Коммуникационный</w:t>
            </w:r>
            <w:r w:rsidRPr="007E09FC">
              <w:rPr>
                <w:sz w:val="20"/>
                <w:szCs w:val="20"/>
              </w:rPr>
              <w:t xml:space="preserve"> </w:t>
            </w:r>
            <w:r w:rsidRPr="00F05654">
              <w:rPr>
                <w:sz w:val="20"/>
                <w:szCs w:val="20"/>
              </w:rPr>
              <w:t>шкаф</w:t>
            </w:r>
            <w:r w:rsidRPr="007E09FC">
              <w:rPr>
                <w:sz w:val="20"/>
                <w:szCs w:val="20"/>
              </w:rPr>
              <w:t xml:space="preserve"> 1 </w:t>
            </w:r>
            <w:r w:rsidRPr="00F05654">
              <w:rPr>
                <w:sz w:val="20"/>
                <w:szCs w:val="20"/>
              </w:rPr>
              <w:t>шт</w:t>
            </w:r>
            <w:r w:rsidRPr="007E09FC">
              <w:rPr>
                <w:sz w:val="20"/>
                <w:szCs w:val="20"/>
              </w:rPr>
              <w:t>.  (</w:t>
            </w:r>
            <w:r w:rsidRPr="00F05654">
              <w:rPr>
                <w:sz w:val="20"/>
                <w:szCs w:val="20"/>
              </w:rPr>
              <w:t>цифровая</w:t>
            </w:r>
            <w:r w:rsidRPr="007E09FC">
              <w:rPr>
                <w:sz w:val="20"/>
                <w:szCs w:val="20"/>
              </w:rPr>
              <w:t xml:space="preserve"> </w:t>
            </w:r>
            <w:r w:rsidRPr="00F05654">
              <w:rPr>
                <w:sz w:val="20"/>
                <w:szCs w:val="20"/>
              </w:rPr>
              <w:t>микшерная</w:t>
            </w:r>
            <w:r w:rsidRPr="007E09FC">
              <w:rPr>
                <w:sz w:val="20"/>
                <w:szCs w:val="20"/>
              </w:rPr>
              <w:t xml:space="preserve"> </w:t>
            </w:r>
            <w:r w:rsidRPr="00F05654">
              <w:rPr>
                <w:sz w:val="20"/>
                <w:szCs w:val="20"/>
              </w:rPr>
              <w:t>консоль</w:t>
            </w:r>
            <w:r w:rsidRPr="007E09FC">
              <w:rPr>
                <w:sz w:val="20"/>
                <w:szCs w:val="20"/>
              </w:rPr>
              <w:t xml:space="preserve"> </w:t>
            </w:r>
            <w:r w:rsidRPr="00951D1A">
              <w:rPr>
                <w:sz w:val="20"/>
                <w:szCs w:val="20"/>
                <w:lang w:val="en-US"/>
              </w:rPr>
              <w:t>Yamaha</w:t>
            </w:r>
            <w:r w:rsidRPr="007E09FC">
              <w:rPr>
                <w:sz w:val="20"/>
                <w:szCs w:val="20"/>
              </w:rPr>
              <w:t xml:space="preserve"> </w:t>
            </w:r>
            <w:r w:rsidRPr="00951D1A">
              <w:rPr>
                <w:sz w:val="20"/>
                <w:szCs w:val="20"/>
                <w:lang w:val="en-US"/>
              </w:rPr>
              <w:t>TF</w:t>
            </w:r>
            <w:r w:rsidRPr="007E09FC">
              <w:rPr>
                <w:sz w:val="20"/>
                <w:szCs w:val="20"/>
              </w:rPr>
              <w:t xml:space="preserve">1, </w:t>
            </w:r>
            <w:r w:rsidRPr="00F05654">
              <w:rPr>
                <w:sz w:val="20"/>
                <w:szCs w:val="20"/>
              </w:rPr>
              <w:t>усилитель</w:t>
            </w:r>
            <w:r w:rsidRPr="007E09FC">
              <w:rPr>
                <w:sz w:val="20"/>
                <w:szCs w:val="20"/>
              </w:rPr>
              <w:t xml:space="preserve"> </w:t>
            </w:r>
            <w:r w:rsidRPr="00F05654">
              <w:rPr>
                <w:sz w:val="20"/>
                <w:szCs w:val="20"/>
              </w:rPr>
              <w:t>мощности</w:t>
            </w:r>
            <w:r w:rsidRPr="007E09FC">
              <w:rPr>
                <w:sz w:val="20"/>
                <w:szCs w:val="20"/>
              </w:rPr>
              <w:t xml:space="preserve"> </w:t>
            </w:r>
            <w:r w:rsidRPr="00951D1A">
              <w:rPr>
                <w:sz w:val="20"/>
                <w:szCs w:val="20"/>
                <w:lang w:val="en-US"/>
              </w:rPr>
              <w:t>RCF</w:t>
            </w:r>
            <w:r w:rsidRPr="007E09FC">
              <w:rPr>
                <w:sz w:val="20"/>
                <w:szCs w:val="20"/>
              </w:rPr>
              <w:t xml:space="preserve"> </w:t>
            </w:r>
            <w:r w:rsidRPr="00951D1A">
              <w:rPr>
                <w:sz w:val="20"/>
                <w:szCs w:val="20"/>
                <w:lang w:val="en-US"/>
              </w:rPr>
              <w:t>IPS</w:t>
            </w:r>
            <w:r w:rsidRPr="007E09FC">
              <w:rPr>
                <w:sz w:val="20"/>
                <w:szCs w:val="20"/>
              </w:rPr>
              <w:t xml:space="preserve"> 1700, </w:t>
            </w:r>
            <w:r w:rsidRPr="00F05654">
              <w:rPr>
                <w:sz w:val="20"/>
                <w:szCs w:val="20"/>
              </w:rPr>
              <w:t>акустическая</w:t>
            </w:r>
            <w:r w:rsidRPr="007E09FC">
              <w:rPr>
                <w:sz w:val="20"/>
                <w:szCs w:val="20"/>
              </w:rPr>
              <w:t xml:space="preserve"> </w:t>
            </w:r>
            <w:r w:rsidRPr="00F05654">
              <w:rPr>
                <w:sz w:val="20"/>
                <w:szCs w:val="20"/>
              </w:rPr>
              <w:t>система</w:t>
            </w:r>
            <w:r w:rsidRPr="007E09FC">
              <w:rPr>
                <w:sz w:val="20"/>
                <w:szCs w:val="20"/>
              </w:rPr>
              <w:t xml:space="preserve"> </w:t>
            </w:r>
            <w:r w:rsidRPr="00951D1A">
              <w:rPr>
                <w:sz w:val="20"/>
                <w:szCs w:val="20"/>
                <w:lang w:val="en-US"/>
              </w:rPr>
              <w:t>RCF</w:t>
            </w:r>
            <w:r w:rsidRPr="007E09FC">
              <w:rPr>
                <w:sz w:val="20"/>
                <w:szCs w:val="20"/>
              </w:rPr>
              <w:t xml:space="preserve"> </w:t>
            </w:r>
            <w:r w:rsidRPr="00951D1A">
              <w:rPr>
                <w:sz w:val="20"/>
                <w:szCs w:val="20"/>
                <w:lang w:val="en-US"/>
              </w:rPr>
              <w:t>L</w:t>
            </w:r>
            <w:r w:rsidRPr="007E09FC">
              <w:rPr>
                <w:sz w:val="20"/>
                <w:szCs w:val="20"/>
              </w:rPr>
              <w:t xml:space="preserve"> 2406</w:t>
            </w:r>
            <w:r w:rsidRPr="00951D1A">
              <w:rPr>
                <w:sz w:val="20"/>
                <w:szCs w:val="20"/>
                <w:lang w:val="en-US"/>
              </w:rPr>
              <w:t>T</w:t>
            </w:r>
            <w:r w:rsidRPr="007E09FC">
              <w:rPr>
                <w:sz w:val="20"/>
                <w:szCs w:val="20"/>
              </w:rPr>
              <w:t xml:space="preserve"> </w:t>
            </w:r>
            <w:r w:rsidRPr="00951D1A">
              <w:rPr>
                <w:sz w:val="20"/>
                <w:szCs w:val="20"/>
                <w:lang w:val="en-US"/>
              </w:rPr>
              <w:t>W</w:t>
            </w:r>
            <w:r w:rsidRPr="007E09FC">
              <w:rPr>
                <w:sz w:val="20"/>
                <w:szCs w:val="20"/>
              </w:rPr>
              <w:t xml:space="preserve">, </w:t>
            </w:r>
            <w:r w:rsidRPr="00F05654">
              <w:rPr>
                <w:sz w:val="20"/>
                <w:szCs w:val="20"/>
              </w:rPr>
              <w:t>управляемая</w:t>
            </w:r>
            <w:r w:rsidRPr="007E09FC">
              <w:rPr>
                <w:sz w:val="20"/>
                <w:szCs w:val="20"/>
              </w:rPr>
              <w:t xml:space="preserve"> </w:t>
            </w:r>
            <w:r w:rsidRPr="00F05654">
              <w:rPr>
                <w:sz w:val="20"/>
                <w:szCs w:val="20"/>
              </w:rPr>
              <w:t>камера</w:t>
            </w:r>
            <w:r w:rsidRPr="007E09FC">
              <w:rPr>
                <w:sz w:val="20"/>
                <w:szCs w:val="20"/>
              </w:rPr>
              <w:t xml:space="preserve"> </w:t>
            </w:r>
            <w:proofErr w:type="spellStart"/>
            <w:r w:rsidRPr="00951D1A">
              <w:rPr>
                <w:sz w:val="20"/>
                <w:szCs w:val="20"/>
                <w:lang w:val="en-US"/>
              </w:rPr>
              <w:t>Hikvision</w:t>
            </w:r>
            <w:proofErr w:type="spellEnd"/>
            <w:r w:rsidRPr="007E09FC">
              <w:rPr>
                <w:sz w:val="20"/>
                <w:szCs w:val="20"/>
              </w:rPr>
              <w:t xml:space="preserve"> </w:t>
            </w:r>
            <w:r w:rsidRPr="00951D1A">
              <w:rPr>
                <w:sz w:val="20"/>
                <w:szCs w:val="20"/>
                <w:lang w:val="en-US"/>
              </w:rPr>
              <w:t>DS</w:t>
            </w:r>
            <w:r w:rsidRPr="007E09FC">
              <w:rPr>
                <w:sz w:val="20"/>
                <w:szCs w:val="20"/>
              </w:rPr>
              <w:t>-2</w:t>
            </w:r>
            <w:r w:rsidRPr="00951D1A">
              <w:rPr>
                <w:sz w:val="20"/>
                <w:szCs w:val="20"/>
                <w:lang w:val="en-US"/>
              </w:rPr>
              <w:t>CD</w:t>
            </w:r>
            <w:r w:rsidRPr="007E09FC">
              <w:rPr>
                <w:sz w:val="20"/>
                <w:szCs w:val="20"/>
              </w:rPr>
              <w:t>2123</w:t>
            </w:r>
            <w:r w:rsidRPr="00951D1A">
              <w:rPr>
                <w:sz w:val="20"/>
                <w:szCs w:val="20"/>
                <w:lang w:val="en-US"/>
              </w:rPr>
              <w:t>G</w:t>
            </w:r>
            <w:r w:rsidRPr="007E09FC">
              <w:rPr>
                <w:sz w:val="20"/>
                <w:szCs w:val="20"/>
              </w:rPr>
              <w:t>0-</w:t>
            </w:r>
            <w:r w:rsidRPr="00951D1A">
              <w:rPr>
                <w:sz w:val="20"/>
                <w:szCs w:val="20"/>
                <w:lang w:val="en-US"/>
              </w:rPr>
              <w:t>IU</w:t>
            </w:r>
            <w:r w:rsidRPr="007E09FC">
              <w:rPr>
                <w:sz w:val="20"/>
                <w:szCs w:val="20"/>
              </w:rPr>
              <w:t xml:space="preserve">, </w:t>
            </w:r>
            <w:r w:rsidRPr="00F05654">
              <w:rPr>
                <w:sz w:val="20"/>
                <w:szCs w:val="20"/>
              </w:rPr>
              <w:t>звуковая</w:t>
            </w:r>
            <w:r w:rsidRPr="007E09FC">
              <w:rPr>
                <w:sz w:val="20"/>
                <w:szCs w:val="20"/>
              </w:rPr>
              <w:t xml:space="preserve"> </w:t>
            </w:r>
            <w:r w:rsidRPr="00F05654">
              <w:rPr>
                <w:sz w:val="20"/>
                <w:szCs w:val="20"/>
              </w:rPr>
              <w:t>карта</w:t>
            </w:r>
            <w:r w:rsidRPr="007E09FC">
              <w:rPr>
                <w:sz w:val="20"/>
                <w:szCs w:val="20"/>
              </w:rPr>
              <w:t xml:space="preserve"> </w:t>
            </w:r>
            <w:r w:rsidRPr="00951D1A">
              <w:rPr>
                <w:sz w:val="20"/>
                <w:szCs w:val="20"/>
                <w:lang w:val="en-US"/>
              </w:rPr>
              <w:t>FOCUSRITE</w:t>
            </w:r>
            <w:r w:rsidRPr="007E09FC">
              <w:rPr>
                <w:sz w:val="20"/>
                <w:szCs w:val="20"/>
              </w:rPr>
              <w:t xml:space="preserve"> </w:t>
            </w:r>
            <w:r w:rsidRPr="00951D1A">
              <w:rPr>
                <w:sz w:val="20"/>
                <w:szCs w:val="20"/>
                <w:lang w:val="en-US"/>
              </w:rPr>
              <w:t>SCARLETT</w:t>
            </w:r>
            <w:r w:rsidRPr="007E09FC">
              <w:rPr>
                <w:sz w:val="20"/>
                <w:szCs w:val="20"/>
              </w:rPr>
              <w:t xml:space="preserve"> 2</w:t>
            </w:r>
            <w:r w:rsidRPr="00951D1A">
              <w:rPr>
                <w:sz w:val="20"/>
                <w:szCs w:val="20"/>
                <w:lang w:val="en-US"/>
              </w:rPr>
              <w:t>I</w:t>
            </w:r>
            <w:r w:rsidRPr="007E09FC">
              <w:rPr>
                <w:sz w:val="20"/>
                <w:szCs w:val="20"/>
              </w:rPr>
              <w:t>2 3</w:t>
            </w:r>
            <w:r w:rsidRPr="00951D1A">
              <w:rPr>
                <w:sz w:val="20"/>
                <w:szCs w:val="20"/>
                <w:lang w:val="en-US"/>
              </w:rPr>
              <w:t>RD</w:t>
            </w:r>
            <w:r w:rsidRPr="007E09FC">
              <w:rPr>
                <w:sz w:val="20"/>
                <w:szCs w:val="20"/>
              </w:rPr>
              <w:t xml:space="preserve"> </w:t>
            </w:r>
            <w:r w:rsidRPr="00951D1A">
              <w:rPr>
                <w:sz w:val="20"/>
                <w:szCs w:val="20"/>
                <w:lang w:val="en-US"/>
              </w:rPr>
              <w:t>GEN</w:t>
            </w:r>
            <w:r w:rsidRPr="007E09FC">
              <w:rPr>
                <w:sz w:val="20"/>
                <w:szCs w:val="20"/>
              </w:rPr>
              <w:t xml:space="preserve">, </w:t>
            </w:r>
            <w:r w:rsidRPr="00F05654">
              <w:rPr>
                <w:sz w:val="20"/>
                <w:szCs w:val="20"/>
              </w:rPr>
              <w:t>микрофонная</w:t>
            </w:r>
            <w:r w:rsidRPr="007E09FC">
              <w:rPr>
                <w:sz w:val="20"/>
                <w:szCs w:val="20"/>
              </w:rPr>
              <w:t xml:space="preserve"> </w:t>
            </w:r>
            <w:r w:rsidRPr="00F05654">
              <w:rPr>
                <w:sz w:val="20"/>
                <w:szCs w:val="20"/>
              </w:rPr>
              <w:t>радиосистема</w:t>
            </w:r>
            <w:r w:rsidRPr="007E09FC">
              <w:rPr>
                <w:sz w:val="20"/>
                <w:szCs w:val="20"/>
              </w:rPr>
              <w:t xml:space="preserve"> </w:t>
            </w:r>
            <w:r w:rsidRPr="00951D1A">
              <w:rPr>
                <w:sz w:val="20"/>
                <w:szCs w:val="20"/>
                <w:lang w:val="en-US"/>
              </w:rPr>
              <w:t>Shure</w:t>
            </w:r>
            <w:r w:rsidRPr="007E09FC">
              <w:rPr>
                <w:sz w:val="20"/>
                <w:szCs w:val="20"/>
              </w:rPr>
              <w:t xml:space="preserve"> </w:t>
            </w:r>
            <w:r w:rsidRPr="00951D1A">
              <w:rPr>
                <w:sz w:val="20"/>
                <w:szCs w:val="20"/>
                <w:lang w:val="en-US"/>
              </w:rPr>
              <w:t>BLX</w:t>
            </w:r>
            <w:r w:rsidRPr="007E09FC">
              <w:rPr>
                <w:sz w:val="20"/>
                <w:szCs w:val="20"/>
              </w:rPr>
              <w:t>1288</w:t>
            </w:r>
            <w:r w:rsidRPr="00951D1A">
              <w:rPr>
                <w:sz w:val="20"/>
                <w:szCs w:val="20"/>
                <w:lang w:val="en-US"/>
              </w:rPr>
              <w:t>E</w:t>
            </w:r>
            <w:r w:rsidRPr="007E09FC">
              <w:rPr>
                <w:sz w:val="20"/>
                <w:szCs w:val="20"/>
              </w:rPr>
              <w:t>/</w:t>
            </w:r>
            <w:r w:rsidRPr="00951D1A">
              <w:rPr>
                <w:sz w:val="20"/>
                <w:szCs w:val="20"/>
                <w:lang w:val="en-US"/>
              </w:rPr>
              <w:t>P</w:t>
            </w:r>
            <w:r w:rsidRPr="007E09FC">
              <w:rPr>
                <w:sz w:val="20"/>
                <w:szCs w:val="20"/>
              </w:rPr>
              <w:t>31-</w:t>
            </w:r>
            <w:r w:rsidRPr="00951D1A">
              <w:rPr>
                <w:sz w:val="20"/>
                <w:szCs w:val="20"/>
                <w:lang w:val="en-US"/>
              </w:rPr>
              <w:t>M</w:t>
            </w:r>
            <w:r w:rsidRPr="007E09FC">
              <w:rPr>
                <w:sz w:val="20"/>
                <w:szCs w:val="20"/>
              </w:rPr>
              <w:t xml:space="preserve">17 2 </w:t>
            </w:r>
            <w:r w:rsidRPr="00F05654">
              <w:rPr>
                <w:sz w:val="20"/>
                <w:szCs w:val="20"/>
              </w:rPr>
              <w:t>шт</w:t>
            </w:r>
            <w:r w:rsidRPr="007E09FC">
              <w:rPr>
                <w:sz w:val="20"/>
                <w:szCs w:val="20"/>
              </w:rPr>
              <w:t xml:space="preserve">.). </w:t>
            </w:r>
            <w:r w:rsidRPr="00F05654">
              <w:rPr>
                <w:sz w:val="20"/>
                <w:szCs w:val="20"/>
              </w:rPr>
              <w:t xml:space="preserve">Набор учебно-наглядных пособий: комплект презентаций в электронном  формате по преподаваемой дисциплине 3-5 шт.  Выход в Интернет, </w:t>
            </w:r>
            <w:proofErr w:type="spellStart"/>
            <w:r w:rsidRPr="00F05654">
              <w:rPr>
                <w:sz w:val="20"/>
                <w:szCs w:val="20"/>
              </w:rPr>
              <w:t>внутривузовская</w:t>
            </w:r>
            <w:proofErr w:type="spellEnd"/>
            <w:r w:rsidRPr="00F05654">
              <w:rPr>
                <w:sz w:val="20"/>
                <w:szCs w:val="20"/>
              </w:rPr>
              <w:t xml:space="preserve"> компьютерная сеть, доступ в электронную информационно-образовательную среду. </w:t>
            </w:r>
          </w:p>
          <w:p w14:paraId="25D02C51" w14:textId="77777777" w:rsidR="00951D1A" w:rsidRDefault="00F05654" w:rsidP="00F05654">
            <w:pPr>
              <w:ind w:firstLine="525"/>
              <w:jc w:val="both"/>
              <w:rPr>
                <w:sz w:val="20"/>
                <w:szCs w:val="20"/>
              </w:rPr>
            </w:pPr>
            <w:r w:rsidRPr="00F05654">
              <w:rPr>
                <w:sz w:val="20"/>
                <w:szCs w:val="20"/>
              </w:rPr>
              <w:t xml:space="preserve">Учебная аудитория </w:t>
            </w:r>
            <w:r>
              <w:rPr>
                <w:sz w:val="20"/>
                <w:szCs w:val="20"/>
              </w:rPr>
              <w:t>№  87 (</w:t>
            </w:r>
            <w:r w:rsidRPr="00F05654">
              <w:rPr>
                <w:sz w:val="20"/>
                <w:szCs w:val="20"/>
              </w:rPr>
              <w:t>423600, Республика Татарстан,  г. Елабуга, ул. Казанская, д. 89</w:t>
            </w:r>
            <w:r>
              <w:rPr>
                <w:sz w:val="20"/>
                <w:szCs w:val="20"/>
              </w:rPr>
              <w:t xml:space="preserve">) </w:t>
            </w:r>
            <w:r w:rsidRPr="00F05654">
              <w:rPr>
                <w:sz w:val="20"/>
                <w:szCs w:val="20"/>
              </w:rPr>
              <w:t xml:space="preserve">для проведения занятий лекционного типа, занятий семинарского типа, групповых и индивидуальных консультаций, текущего контроля и промежуточной аттестации. Комплект мебели (посадочных мест) 48 шт. Комплект мебели (посадочных мест) для преподавателя 1 шт. Интерактивная трибуна </w:t>
            </w:r>
            <w:proofErr w:type="spellStart"/>
            <w:r w:rsidRPr="00F05654">
              <w:rPr>
                <w:sz w:val="20"/>
                <w:szCs w:val="20"/>
              </w:rPr>
              <w:t>Panasonic</w:t>
            </w:r>
            <w:proofErr w:type="spellEnd"/>
            <w:r w:rsidRPr="00F05654">
              <w:rPr>
                <w:sz w:val="20"/>
                <w:szCs w:val="20"/>
              </w:rPr>
              <w:t xml:space="preserve"> VX400 1 шт. Монитор LG,22d 1 шт. Проектор </w:t>
            </w:r>
            <w:proofErr w:type="spellStart"/>
            <w:r w:rsidRPr="00F05654">
              <w:rPr>
                <w:sz w:val="20"/>
                <w:szCs w:val="20"/>
              </w:rPr>
              <w:t>Panasonic</w:t>
            </w:r>
            <w:proofErr w:type="spellEnd"/>
            <w:r w:rsidRPr="00F05654">
              <w:rPr>
                <w:sz w:val="20"/>
                <w:szCs w:val="20"/>
              </w:rPr>
              <w:t xml:space="preserve"> VX400 1 шт. Колонки 20w 6 шт. Усилитель 3000w, микшер Xenyx1202, микрофоны. Экран мультимедийный 1 шт. Доска меловая передвижная 1 шт. Стенды настенные 6 шт. Портреты 6 шт. Полка под книги в виде дерева 1 шт. Веб-камера 1 шт. Выход в Интернет, </w:t>
            </w:r>
            <w:proofErr w:type="spellStart"/>
            <w:r w:rsidRPr="00F05654">
              <w:rPr>
                <w:sz w:val="20"/>
                <w:szCs w:val="20"/>
              </w:rPr>
              <w:t>внутривузовская</w:t>
            </w:r>
            <w:proofErr w:type="spellEnd"/>
            <w:r w:rsidRPr="00F05654">
              <w:rPr>
                <w:sz w:val="20"/>
                <w:szCs w:val="20"/>
              </w:rPr>
              <w:t xml:space="preserve"> компьютерная сеть, доступ в электронную информационно-образовательную среду. Набор учебно-наглядных пособий: комплект презентаций в электронном  формате по преподаваемой дисциплине 3-5 шт.  </w:t>
            </w:r>
          </w:p>
          <w:p w14:paraId="3E40E4E2" w14:textId="77777777" w:rsidR="00F63B3A" w:rsidRPr="0022550D" w:rsidRDefault="00951D1A" w:rsidP="00951D1A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951D1A">
              <w:rPr>
                <w:rFonts w:eastAsia="Times New Roman"/>
                <w:sz w:val="20"/>
                <w:szCs w:val="20"/>
              </w:rPr>
              <w:t xml:space="preserve">Учебная аудитория </w:t>
            </w:r>
            <w:r>
              <w:rPr>
                <w:rFonts w:eastAsia="Times New Roman"/>
                <w:sz w:val="20"/>
                <w:szCs w:val="20"/>
              </w:rPr>
              <w:t>№ 84 (</w:t>
            </w:r>
            <w:r w:rsidRPr="00F05654">
              <w:rPr>
                <w:sz w:val="20"/>
                <w:szCs w:val="20"/>
              </w:rPr>
              <w:t>423600, Республика Татарстан,  г. Елабуга, ул. Казанская, д. 89</w:t>
            </w:r>
            <w:r>
              <w:rPr>
                <w:rFonts w:eastAsia="Times New Roman"/>
                <w:sz w:val="20"/>
                <w:szCs w:val="20"/>
              </w:rPr>
              <w:t xml:space="preserve">) </w:t>
            </w:r>
            <w:r w:rsidRPr="00951D1A">
              <w:rPr>
                <w:rFonts w:eastAsia="Times New Roman"/>
                <w:sz w:val="20"/>
                <w:szCs w:val="20"/>
              </w:rPr>
              <w:t xml:space="preserve">для проведения занятий лекционного типа, занятий семинарского типа, групповых и индивидуальных консультаций, текущего контроля и промежуточной аттестации. Площадь 81,9 </w:t>
            </w:r>
            <w:proofErr w:type="spellStart"/>
            <w:r w:rsidRPr="00951D1A">
              <w:rPr>
                <w:rFonts w:eastAsia="Times New Roman"/>
                <w:sz w:val="20"/>
                <w:szCs w:val="20"/>
              </w:rPr>
              <w:t>кв.м</w:t>
            </w:r>
            <w:proofErr w:type="spellEnd"/>
            <w:r w:rsidRPr="00951D1A">
              <w:rPr>
                <w:rFonts w:eastAsia="Times New Roman"/>
                <w:sz w:val="20"/>
                <w:szCs w:val="20"/>
              </w:rPr>
              <w:t xml:space="preserve">. Комплект мебели (посадочных мест) 62 шт. Комплект мебели (посадочных мест) для преподавателя 1 шт. Интерактивная трибуна </w:t>
            </w:r>
            <w:r w:rsidRPr="00951D1A">
              <w:rPr>
                <w:rFonts w:eastAsia="Times New Roman"/>
                <w:sz w:val="20"/>
                <w:szCs w:val="20"/>
                <w:lang w:val="en-US"/>
              </w:rPr>
              <w:t>intel</w:t>
            </w:r>
            <w:r w:rsidRPr="00951D1A">
              <w:rPr>
                <w:rFonts w:eastAsia="Times New Roman"/>
                <w:sz w:val="20"/>
                <w:szCs w:val="20"/>
              </w:rPr>
              <w:t xml:space="preserve"> </w:t>
            </w:r>
            <w:r w:rsidRPr="00951D1A">
              <w:rPr>
                <w:rFonts w:eastAsia="Times New Roman"/>
                <w:sz w:val="20"/>
                <w:szCs w:val="20"/>
                <w:lang w:val="en-US"/>
              </w:rPr>
              <w:t>core</w:t>
            </w:r>
            <w:r w:rsidRPr="00951D1A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951D1A">
              <w:rPr>
                <w:rFonts w:eastAsia="Times New Roman"/>
                <w:sz w:val="20"/>
                <w:szCs w:val="20"/>
                <w:lang w:val="en-US"/>
              </w:rPr>
              <w:t>i</w:t>
            </w:r>
            <w:proofErr w:type="spellEnd"/>
            <w:r w:rsidRPr="00951D1A">
              <w:rPr>
                <w:rFonts w:eastAsia="Times New Roman"/>
                <w:sz w:val="20"/>
                <w:szCs w:val="20"/>
              </w:rPr>
              <w:t xml:space="preserve">3 1 шт. Монитор </w:t>
            </w:r>
            <w:r w:rsidRPr="00951D1A">
              <w:rPr>
                <w:rFonts w:eastAsia="Times New Roman"/>
                <w:sz w:val="20"/>
                <w:szCs w:val="20"/>
                <w:lang w:val="en-US"/>
              </w:rPr>
              <w:t>LG</w:t>
            </w:r>
            <w:r w:rsidRPr="00951D1A">
              <w:rPr>
                <w:rFonts w:eastAsia="Times New Roman"/>
                <w:sz w:val="20"/>
                <w:szCs w:val="20"/>
              </w:rPr>
              <w:t>,22</w:t>
            </w:r>
            <w:r w:rsidRPr="00951D1A">
              <w:rPr>
                <w:rFonts w:eastAsia="Times New Roman"/>
                <w:sz w:val="20"/>
                <w:szCs w:val="20"/>
                <w:lang w:val="en-US"/>
              </w:rPr>
              <w:t>d</w:t>
            </w:r>
            <w:r w:rsidRPr="00951D1A">
              <w:rPr>
                <w:rFonts w:eastAsia="Times New Roman"/>
                <w:sz w:val="20"/>
                <w:szCs w:val="20"/>
              </w:rPr>
              <w:t xml:space="preserve"> 1 шт. Проектор </w:t>
            </w:r>
            <w:r w:rsidRPr="00951D1A">
              <w:rPr>
                <w:rFonts w:eastAsia="Times New Roman"/>
                <w:sz w:val="20"/>
                <w:szCs w:val="20"/>
                <w:lang w:val="en-US"/>
              </w:rPr>
              <w:t>Panasonic</w:t>
            </w:r>
            <w:r w:rsidRPr="00951D1A">
              <w:rPr>
                <w:rFonts w:eastAsia="Times New Roman"/>
                <w:sz w:val="20"/>
                <w:szCs w:val="20"/>
              </w:rPr>
              <w:t xml:space="preserve"> </w:t>
            </w:r>
            <w:r w:rsidRPr="00951D1A">
              <w:rPr>
                <w:rFonts w:eastAsia="Times New Roman"/>
                <w:sz w:val="20"/>
                <w:szCs w:val="20"/>
                <w:lang w:val="en-US"/>
              </w:rPr>
              <w:t>VX</w:t>
            </w:r>
            <w:r w:rsidRPr="00951D1A">
              <w:rPr>
                <w:rFonts w:eastAsia="Times New Roman"/>
                <w:sz w:val="20"/>
                <w:szCs w:val="20"/>
              </w:rPr>
              <w:t>400 1 шт. Колонки 20</w:t>
            </w:r>
            <w:r w:rsidRPr="00951D1A">
              <w:rPr>
                <w:rFonts w:eastAsia="Times New Roman"/>
                <w:sz w:val="20"/>
                <w:szCs w:val="20"/>
                <w:lang w:val="en-US"/>
              </w:rPr>
              <w:t>w</w:t>
            </w:r>
            <w:r w:rsidRPr="00951D1A">
              <w:rPr>
                <w:rFonts w:eastAsia="Times New Roman"/>
                <w:sz w:val="20"/>
                <w:szCs w:val="20"/>
              </w:rPr>
              <w:t xml:space="preserve"> 6 шт. Усилитель 3000</w:t>
            </w:r>
            <w:r w:rsidRPr="00951D1A">
              <w:rPr>
                <w:rFonts w:eastAsia="Times New Roman"/>
                <w:sz w:val="20"/>
                <w:szCs w:val="20"/>
                <w:lang w:val="en-US"/>
              </w:rPr>
              <w:t>w</w:t>
            </w:r>
            <w:r w:rsidRPr="00951D1A">
              <w:rPr>
                <w:rFonts w:eastAsia="Times New Roman"/>
                <w:sz w:val="20"/>
                <w:szCs w:val="20"/>
              </w:rPr>
              <w:t xml:space="preserve">, микшер </w:t>
            </w:r>
            <w:proofErr w:type="spellStart"/>
            <w:r w:rsidRPr="00951D1A">
              <w:rPr>
                <w:rFonts w:eastAsia="Times New Roman"/>
                <w:sz w:val="20"/>
                <w:szCs w:val="20"/>
                <w:lang w:val="en-US"/>
              </w:rPr>
              <w:t>Xenyx</w:t>
            </w:r>
            <w:proofErr w:type="spellEnd"/>
            <w:r w:rsidRPr="00951D1A">
              <w:rPr>
                <w:rFonts w:eastAsia="Times New Roman"/>
                <w:sz w:val="20"/>
                <w:szCs w:val="20"/>
              </w:rPr>
              <w:t xml:space="preserve">1202, микрофоны. Экран мультимедийный 1 шт. Меловая доска настенная 1 шт. Портреты 10 шт. Картины 20 шт. Веб-камера 1 шт. Выход в Интернет, </w:t>
            </w:r>
            <w:proofErr w:type="spellStart"/>
            <w:r w:rsidRPr="00951D1A">
              <w:rPr>
                <w:rFonts w:eastAsia="Times New Roman"/>
                <w:sz w:val="20"/>
                <w:szCs w:val="20"/>
              </w:rPr>
              <w:t>внутривузовская</w:t>
            </w:r>
            <w:proofErr w:type="spellEnd"/>
            <w:r w:rsidRPr="00951D1A">
              <w:rPr>
                <w:rFonts w:eastAsia="Times New Roman"/>
                <w:sz w:val="20"/>
                <w:szCs w:val="20"/>
              </w:rPr>
              <w:t xml:space="preserve"> компьютерная сеть, доступ в электронную информационно-образовательную среду. Набор учебно-наглядных пособий: комплект презентаций в электронном  формате по преподаваемой дисциплине 3-5 шт.  </w:t>
            </w:r>
            <w:r w:rsidR="00732B78" w:rsidRPr="00F05654">
              <w:rPr>
                <w:rFonts w:eastAsia="Times New Roman"/>
                <w:sz w:val="20"/>
                <w:szCs w:val="20"/>
                <w:lang w:val="en-US"/>
              </w:rPr>
              <w:t> </w:t>
            </w:r>
          </w:p>
        </w:tc>
      </w:tr>
      <w:tr w:rsidR="00F63B3A" w14:paraId="374556D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CAF501" w14:textId="77777777" w:rsidR="00C36C8C" w:rsidRDefault="00C36C8C">
            <w:pPr>
              <w:ind w:firstLine="525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14:paraId="722602C6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12. Средства адаптации преподавания дисциплины к потребностям обучающихся инвалидов и лиц с ограниченными возможностями здоровья </w:t>
            </w:r>
          </w:p>
        </w:tc>
      </w:tr>
    </w:tbl>
    <w:p w14:paraId="7A21927A" w14:textId="77777777" w:rsidR="00F63B3A" w:rsidRDefault="00F63B3A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F63B3A" w14:paraId="35CF4AF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FD55BE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При необходимости в образовательном процессе применяются следующие методы и технологии, облегчающие восприятие информации обучающимися инвалидами и лицами с ограниченными возможностями здоровья: </w:t>
            </w:r>
          </w:p>
        </w:tc>
      </w:tr>
      <w:tr w:rsidR="00F63B3A" w14:paraId="3E6BB49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7ACF32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создание текстовой версии любого нетекстового контента для его возможного преобразования в альтернативные формы, удобные для различных пользователей; </w:t>
            </w:r>
          </w:p>
        </w:tc>
      </w:tr>
      <w:tr w:rsidR="00F63B3A" w14:paraId="0B50BEB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FBCF69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создание контента, который можно представить в различных видах без потери данных или структуры, предусмотреть возможность масштабирования текста и изображений без потери качества, предусмотреть доступность управления контентом с клавиатуры; </w:t>
            </w:r>
          </w:p>
        </w:tc>
      </w:tr>
      <w:tr w:rsidR="00F63B3A" w14:paraId="38F9BBB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B16EF0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создание возможностей для обучающихся воспринимать одну и ту же информацию из разных источников - например, так, чтобы лица с нарушениями слуха получали информацию визуально, с нарушениями зрения - аудиально; </w:t>
            </w:r>
          </w:p>
        </w:tc>
      </w:tr>
      <w:tr w:rsidR="00F63B3A" w14:paraId="0F9286E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A31CBE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программных средств, обеспечивающих возможность освоения навыков и умений, формируемых дисциплиной, за счёт альтернативных способов, в том числе виртуальных лабораторий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симуляционных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технологий; </w:t>
            </w:r>
          </w:p>
        </w:tc>
      </w:tr>
      <w:tr w:rsidR="00F63B3A" w14:paraId="46D493B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4D4820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дистанционных образовательных технологий для передачи информации, организации различных форм интерактивной контактной работы обучающегося с преподавателем, в том числе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вебинаров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которые могут быть использованы для проведения виртуальных лекций с возможностью взаимодействия всех участников дистанционного обучения, проведения семинаров, выступления с докладами и защиты выполненных работ, проведения тренингов, организации коллективной работы; </w:t>
            </w:r>
          </w:p>
        </w:tc>
      </w:tr>
      <w:tr w:rsidR="00F63B3A" w14:paraId="0F52E79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32E39D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дистанционных образовательных технологий для организации форм текущего и промежуточного контроля; </w:t>
            </w:r>
          </w:p>
        </w:tc>
      </w:tr>
      <w:tr w:rsidR="00F63B3A" w14:paraId="6D2348C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8C22E3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сдачи: </w:t>
            </w:r>
          </w:p>
        </w:tc>
      </w:tr>
      <w:tr w:rsidR="00F63B3A" w14:paraId="53C5380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AC3DA1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сдачи зачёта или экзамена, проводимого в письменной форме, - не более чем на 90 минут; </w:t>
            </w:r>
          </w:p>
        </w:tc>
      </w:tr>
      <w:tr w:rsidR="00F63B3A" w14:paraId="0A4B578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027B91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подготовки обучающегося к ответу на зачёте или экзамене, проводимом в устной форме, - не более чем на 20 минут; </w:t>
            </w:r>
          </w:p>
        </w:tc>
      </w:tr>
      <w:tr w:rsidR="00F63B3A" w14:paraId="72B1745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696E19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выступления обучающегося при защите курсовой работы - не более чем на 15 минут. </w:t>
            </w:r>
          </w:p>
        </w:tc>
      </w:tr>
      <w:tr w:rsidR="00F63B3A" w14:paraId="4C31290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C85352" w14:textId="77777777" w:rsidR="00F63B3A" w:rsidRDefault="00F63B3A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15010E1A" w14:textId="77777777" w:rsidR="00F63B3A" w:rsidRDefault="00F63B3A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F63B3A" w14:paraId="1E981DE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86B344" w14:textId="0CB7BEA9" w:rsidR="00F63B3A" w:rsidRDefault="00732B78" w:rsidP="003B7A0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Программа составлена в соответствии с требованиями ФГОС ВО и учебным планом по направлению 44.03.05 "Педагогическое образование (с двумя профилями подготовки)" и профилю подготовки "</w:t>
            </w:r>
            <w:r w:rsidR="006107F8">
              <w:t xml:space="preserve"> </w:t>
            </w:r>
            <w:r w:rsidR="003B7A05">
              <w:rPr>
                <w:rFonts w:eastAsia="Times New Roman"/>
                <w:sz w:val="20"/>
                <w:szCs w:val="20"/>
              </w:rPr>
              <w:t>Биология и химия</w:t>
            </w:r>
            <w:r>
              <w:rPr>
                <w:rFonts w:eastAsia="Times New Roman"/>
                <w:sz w:val="20"/>
                <w:szCs w:val="20"/>
              </w:rPr>
              <w:t xml:space="preserve">". </w:t>
            </w:r>
          </w:p>
        </w:tc>
      </w:tr>
    </w:tbl>
    <w:p w14:paraId="4CC01DD4" w14:textId="77777777" w:rsidR="007E4F87" w:rsidRDefault="007E4F87">
      <w:pPr>
        <w:ind w:firstLine="525"/>
        <w:rPr>
          <w:rFonts w:eastAsia="Times New Roman"/>
          <w:sz w:val="20"/>
          <w:szCs w:val="20"/>
        </w:rPr>
      </w:pPr>
    </w:p>
    <w:p w14:paraId="014531F9" w14:textId="77777777" w:rsidR="007E4F87" w:rsidRDefault="007E4F87">
      <w:pPr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br w:type="page"/>
      </w:r>
    </w:p>
    <w:p w14:paraId="569ADCC5" w14:textId="77777777" w:rsidR="007E4F87" w:rsidRPr="003A790C" w:rsidRDefault="007E4F87" w:rsidP="007E4F87">
      <w:pPr>
        <w:jc w:val="right"/>
        <w:rPr>
          <w:rFonts w:eastAsia="Times New Roman"/>
          <w:i/>
          <w:color w:val="000000"/>
          <w:sz w:val="20"/>
          <w:szCs w:val="20"/>
          <w:lang w:eastAsia="en-US"/>
        </w:rPr>
      </w:pPr>
      <w:r w:rsidRPr="003A790C">
        <w:rPr>
          <w:rFonts w:eastAsia="Times New Roman"/>
          <w:i/>
          <w:color w:val="000000"/>
          <w:sz w:val="20"/>
          <w:szCs w:val="20"/>
          <w:lang w:eastAsia="en-US"/>
        </w:rPr>
        <w:lastRenderedPageBreak/>
        <w:t>Приложение №1</w:t>
      </w:r>
    </w:p>
    <w:p w14:paraId="0E145E11" w14:textId="77777777" w:rsidR="007E4F87" w:rsidRPr="003A790C" w:rsidRDefault="007E4F87" w:rsidP="007E4F87">
      <w:pPr>
        <w:jc w:val="right"/>
        <w:rPr>
          <w:rFonts w:eastAsia="Times New Roman"/>
          <w:i/>
          <w:color w:val="000000"/>
          <w:sz w:val="20"/>
          <w:szCs w:val="20"/>
          <w:lang w:eastAsia="en-US"/>
        </w:rPr>
      </w:pPr>
      <w:r w:rsidRPr="003A790C">
        <w:rPr>
          <w:rFonts w:eastAsia="Times New Roman"/>
          <w:i/>
          <w:color w:val="000000"/>
          <w:sz w:val="20"/>
          <w:szCs w:val="20"/>
          <w:lang w:eastAsia="en-US"/>
        </w:rPr>
        <w:t>к рабочей программе дисциплины (модуля)</w:t>
      </w:r>
    </w:p>
    <w:p w14:paraId="3E6971B7" w14:textId="413D1FDF" w:rsidR="007E4F87" w:rsidRPr="003A790C" w:rsidRDefault="007E4F87" w:rsidP="007E4F87">
      <w:pPr>
        <w:ind w:firstLine="525"/>
        <w:jc w:val="right"/>
        <w:rPr>
          <w:rFonts w:eastAsia="Times New Roman"/>
          <w:i/>
          <w:sz w:val="20"/>
          <w:szCs w:val="20"/>
        </w:rPr>
      </w:pPr>
      <w:r w:rsidRPr="004A4771">
        <w:rPr>
          <w:rFonts w:eastAsia="Times New Roman"/>
          <w:bCs/>
          <w:i/>
          <w:iCs/>
          <w:sz w:val="20"/>
          <w:szCs w:val="20"/>
        </w:rPr>
        <w:t>Б1.О.0</w:t>
      </w:r>
      <w:r w:rsidR="002945CA">
        <w:rPr>
          <w:rFonts w:eastAsia="Times New Roman"/>
          <w:bCs/>
          <w:i/>
          <w:iCs/>
          <w:sz w:val="20"/>
          <w:szCs w:val="20"/>
        </w:rPr>
        <w:t>6</w:t>
      </w:r>
      <w:r w:rsidRPr="004A4771">
        <w:rPr>
          <w:rFonts w:eastAsia="Times New Roman"/>
          <w:bCs/>
          <w:i/>
          <w:iCs/>
          <w:sz w:val="20"/>
          <w:szCs w:val="20"/>
        </w:rPr>
        <w:t>.0</w:t>
      </w:r>
      <w:r w:rsidR="002945CA">
        <w:rPr>
          <w:rFonts w:eastAsia="Times New Roman"/>
          <w:bCs/>
          <w:i/>
          <w:iCs/>
          <w:sz w:val="20"/>
          <w:szCs w:val="20"/>
        </w:rPr>
        <w:t>2</w:t>
      </w:r>
      <w:r w:rsidRPr="004A4771">
        <w:rPr>
          <w:rFonts w:eastAsia="Times New Roman"/>
          <w:bCs/>
          <w:i/>
          <w:iCs/>
          <w:sz w:val="20"/>
          <w:szCs w:val="20"/>
        </w:rPr>
        <w:t xml:space="preserve"> </w:t>
      </w:r>
      <w:r w:rsidR="002945CA">
        <w:rPr>
          <w:rFonts w:eastAsia="Times New Roman"/>
          <w:bCs/>
          <w:i/>
          <w:iCs/>
          <w:sz w:val="20"/>
          <w:szCs w:val="20"/>
        </w:rPr>
        <w:t>О</w:t>
      </w:r>
      <w:r w:rsidRPr="004A4771">
        <w:rPr>
          <w:rFonts w:eastAsia="Times New Roman"/>
          <w:bCs/>
          <w:i/>
          <w:iCs/>
          <w:sz w:val="20"/>
          <w:szCs w:val="20"/>
        </w:rPr>
        <w:t>сновы математической обработки информации</w:t>
      </w:r>
    </w:p>
    <w:p w14:paraId="6E3C5484" w14:textId="77777777" w:rsidR="007E4F87" w:rsidRPr="003A790C" w:rsidRDefault="007E4F87" w:rsidP="007E4F87">
      <w:pPr>
        <w:jc w:val="center"/>
        <w:rPr>
          <w:rFonts w:eastAsia="Times New Roman"/>
          <w:color w:val="000000"/>
          <w:sz w:val="20"/>
          <w:szCs w:val="20"/>
        </w:rPr>
      </w:pPr>
    </w:p>
    <w:p w14:paraId="1B834065" w14:textId="77777777" w:rsidR="007E4F87" w:rsidRPr="003A790C" w:rsidRDefault="007E4F87" w:rsidP="007E4F87">
      <w:pPr>
        <w:ind w:firstLine="525"/>
        <w:rPr>
          <w:rFonts w:eastAsia="Times New Roman"/>
          <w:color w:val="000000"/>
          <w:sz w:val="20"/>
          <w:szCs w:val="20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E12E49" w:rsidRPr="00AF41C5" w14:paraId="57D3AF30" w14:textId="77777777" w:rsidTr="00E12E4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54A20A9" w14:textId="77777777" w:rsidR="00E12E49" w:rsidRPr="00AF41C5" w:rsidRDefault="00E12E49" w:rsidP="00E12E49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 w:rsidRPr="00AF41C5">
              <w:rPr>
                <w:rFonts w:eastAsia="Times New Roman"/>
                <w:sz w:val="20"/>
                <w:szCs w:val="20"/>
              </w:rPr>
              <w:t>МИНИСТЕРСТВО НАУКИ И ВЫСШЕГО ОБРАЗОВАНИЯ РОССИЙСКОЙ ФЕДЕРАЦИИ</w:t>
            </w:r>
          </w:p>
        </w:tc>
      </w:tr>
      <w:tr w:rsidR="00E12E49" w:rsidRPr="00AF41C5" w14:paraId="391E1ED4" w14:textId="77777777" w:rsidTr="00E12E4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EF49C53" w14:textId="77777777" w:rsidR="00E12E49" w:rsidRPr="00AF41C5" w:rsidRDefault="00E12E49" w:rsidP="00E12E49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 w:rsidRPr="00AF41C5">
              <w:rPr>
                <w:rFonts w:eastAsia="Times New Roman"/>
                <w:sz w:val="20"/>
                <w:szCs w:val="20"/>
              </w:rPr>
              <w:t>Федеральное государственное автономное образовательное учреждение высшего образования</w:t>
            </w:r>
          </w:p>
        </w:tc>
      </w:tr>
      <w:tr w:rsidR="00E12E49" w:rsidRPr="00AF41C5" w14:paraId="0F60A5B8" w14:textId="77777777" w:rsidTr="00E12E4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3917C76" w14:textId="77777777" w:rsidR="00E12E49" w:rsidRPr="00AF41C5" w:rsidRDefault="00E12E49" w:rsidP="00E12E49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 w:rsidRPr="00AF41C5">
              <w:rPr>
                <w:rFonts w:eastAsia="Times New Roman"/>
                <w:sz w:val="20"/>
                <w:szCs w:val="20"/>
              </w:rPr>
              <w:t>"Казанский (Приволжский) федеральный университет"</w:t>
            </w:r>
          </w:p>
        </w:tc>
      </w:tr>
      <w:tr w:rsidR="00E12E49" w:rsidRPr="00AF41C5" w14:paraId="7AEDD52A" w14:textId="77777777" w:rsidTr="00E12E4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9C23813" w14:textId="77777777" w:rsidR="00E12E49" w:rsidRPr="00AF41C5" w:rsidRDefault="00E12E49" w:rsidP="00E12E49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AF41C5">
              <w:rPr>
                <w:rFonts w:eastAsia="Times New Roman"/>
                <w:sz w:val="20"/>
                <w:szCs w:val="20"/>
              </w:rPr>
              <w:t>Елабужский</w:t>
            </w:r>
            <w:proofErr w:type="spellEnd"/>
            <w:r w:rsidRPr="00AF41C5">
              <w:rPr>
                <w:rFonts w:eastAsia="Times New Roman"/>
                <w:sz w:val="20"/>
                <w:szCs w:val="20"/>
              </w:rPr>
              <w:t xml:space="preserve"> институт (филиал)</w:t>
            </w:r>
          </w:p>
        </w:tc>
      </w:tr>
    </w:tbl>
    <w:p w14:paraId="1117A92B" w14:textId="77777777" w:rsidR="00E12E49" w:rsidRPr="00AF41C5" w:rsidRDefault="00E12E49" w:rsidP="00E12E49">
      <w:pPr>
        <w:jc w:val="center"/>
        <w:rPr>
          <w:rFonts w:eastAsia="Times New Roman"/>
          <w:b/>
          <w:bCs/>
          <w:sz w:val="20"/>
          <w:szCs w:val="20"/>
        </w:rPr>
      </w:pPr>
    </w:p>
    <w:p w14:paraId="53C1824E" w14:textId="77777777" w:rsidR="00E12E49" w:rsidRPr="00AF41C5" w:rsidRDefault="00E12E49" w:rsidP="00E12E49">
      <w:pPr>
        <w:jc w:val="center"/>
        <w:rPr>
          <w:rFonts w:eastAsia="Times New Roman"/>
          <w:b/>
          <w:bCs/>
          <w:sz w:val="20"/>
          <w:szCs w:val="20"/>
        </w:rPr>
      </w:pPr>
    </w:p>
    <w:p w14:paraId="41B0C034" w14:textId="77777777" w:rsidR="00E12E49" w:rsidRPr="00AF41C5" w:rsidRDefault="00E12E49" w:rsidP="00E12E49">
      <w:pPr>
        <w:jc w:val="center"/>
        <w:rPr>
          <w:rFonts w:eastAsia="Times New Roman"/>
          <w:b/>
          <w:bCs/>
          <w:sz w:val="20"/>
          <w:szCs w:val="20"/>
        </w:rPr>
      </w:pPr>
    </w:p>
    <w:p w14:paraId="34CA6AE0" w14:textId="77777777" w:rsidR="00E12E49" w:rsidRDefault="00E12E49" w:rsidP="00E12E49">
      <w:pPr>
        <w:jc w:val="center"/>
        <w:rPr>
          <w:rFonts w:eastAsia="Times New Roman"/>
          <w:b/>
          <w:bCs/>
          <w:sz w:val="20"/>
          <w:szCs w:val="20"/>
        </w:rPr>
      </w:pPr>
      <w:r w:rsidRPr="00AF41C5">
        <w:rPr>
          <w:rFonts w:eastAsia="Times New Roman"/>
          <w:b/>
          <w:bCs/>
          <w:sz w:val="20"/>
          <w:szCs w:val="20"/>
        </w:rPr>
        <w:t>Фонд оценочных средств по дисциплине</w:t>
      </w:r>
      <w:r w:rsidR="00F05654">
        <w:rPr>
          <w:rFonts w:eastAsia="Times New Roman"/>
          <w:b/>
          <w:bCs/>
          <w:sz w:val="20"/>
          <w:szCs w:val="20"/>
        </w:rPr>
        <w:t xml:space="preserve"> (модулю)</w:t>
      </w:r>
    </w:p>
    <w:p w14:paraId="5472E100" w14:textId="6CA6630F" w:rsidR="00F05654" w:rsidRPr="00AF41C5" w:rsidRDefault="00F05654" w:rsidP="00E12E49">
      <w:pPr>
        <w:jc w:val="center"/>
        <w:rPr>
          <w:rFonts w:eastAsia="Times New Roman"/>
          <w:b/>
          <w:bCs/>
          <w:sz w:val="20"/>
          <w:szCs w:val="20"/>
        </w:rPr>
      </w:pPr>
      <w:r w:rsidRPr="00F05654">
        <w:rPr>
          <w:rFonts w:eastAsia="Times New Roman"/>
          <w:b/>
          <w:bCs/>
          <w:sz w:val="20"/>
          <w:szCs w:val="20"/>
        </w:rPr>
        <w:t>Б1.О.0</w:t>
      </w:r>
      <w:r w:rsidR="002945CA">
        <w:rPr>
          <w:rFonts w:eastAsia="Times New Roman"/>
          <w:b/>
          <w:bCs/>
          <w:sz w:val="20"/>
          <w:szCs w:val="20"/>
        </w:rPr>
        <w:t>6</w:t>
      </w:r>
      <w:r w:rsidRPr="00F05654">
        <w:rPr>
          <w:rFonts w:eastAsia="Times New Roman"/>
          <w:b/>
          <w:bCs/>
          <w:sz w:val="20"/>
          <w:szCs w:val="20"/>
        </w:rPr>
        <w:t>.0</w:t>
      </w:r>
      <w:r w:rsidR="002945CA">
        <w:rPr>
          <w:rFonts w:eastAsia="Times New Roman"/>
          <w:b/>
          <w:bCs/>
          <w:sz w:val="20"/>
          <w:szCs w:val="20"/>
        </w:rPr>
        <w:t>2</w:t>
      </w:r>
      <w:r w:rsidRPr="00F05654">
        <w:rPr>
          <w:rFonts w:eastAsia="Times New Roman"/>
          <w:b/>
          <w:bCs/>
          <w:sz w:val="20"/>
          <w:szCs w:val="20"/>
        </w:rPr>
        <w:t xml:space="preserve"> </w:t>
      </w:r>
      <w:r w:rsidR="002945CA">
        <w:rPr>
          <w:rFonts w:eastAsia="Times New Roman"/>
          <w:b/>
          <w:bCs/>
          <w:sz w:val="20"/>
          <w:szCs w:val="20"/>
        </w:rPr>
        <w:t>О</w:t>
      </w:r>
      <w:r w:rsidRPr="00F05654">
        <w:rPr>
          <w:rFonts w:eastAsia="Times New Roman"/>
          <w:b/>
          <w:bCs/>
          <w:sz w:val="20"/>
          <w:szCs w:val="20"/>
        </w:rPr>
        <w:t>сновы математической обработки информации</w:t>
      </w:r>
    </w:p>
    <w:p w14:paraId="562E9DBB" w14:textId="77777777" w:rsidR="007E4F87" w:rsidRPr="003A790C" w:rsidRDefault="007E4F87" w:rsidP="007E4F87">
      <w:pPr>
        <w:spacing w:line="276" w:lineRule="auto"/>
        <w:ind w:firstLine="525"/>
        <w:jc w:val="both"/>
        <w:rPr>
          <w:rFonts w:eastAsia="Times New Roman"/>
          <w:sz w:val="20"/>
          <w:szCs w:val="20"/>
        </w:rPr>
      </w:pPr>
    </w:p>
    <w:tbl>
      <w:tblPr>
        <w:tblW w:w="102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0"/>
      </w:tblGrid>
      <w:tr w:rsidR="007E4F87" w14:paraId="447CC4A0" w14:textId="77777777" w:rsidTr="007E4F8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65FBE1" w14:textId="77777777" w:rsidR="007E4F87" w:rsidRDefault="007E4F87" w:rsidP="00E12E49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Направление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7E4F87" w14:paraId="0B3B5B2D" w14:textId="77777777" w:rsidTr="007E4F8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8FF875" w14:textId="05523752" w:rsidR="007E4F87" w:rsidRDefault="007E4F87" w:rsidP="00E12E49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Профиль подготовки: </w:t>
            </w:r>
            <w:r w:rsidR="003B7A05">
              <w:rPr>
                <w:rFonts w:eastAsia="Times New Roman"/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7E4F87" w14:paraId="5E168CF4" w14:textId="77777777" w:rsidTr="007E4F8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258970" w14:textId="77777777" w:rsidR="007E4F87" w:rsidRDefault="007E4F87" w:rsidP="00E12E49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Квалификация выпускника: </w:t>
            </w:r>
            <w:r>
              <w:rPr>
                <w:rFonts w:eastAsia="Times New Roman"/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7E4F87" w14:paraId="4AFB6D10" w14:textId="77777777" w:rsidTr="007E4F8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2A473B" w14:textId="77777777" w:rsidR="007E4F87" w:rsidRDefault="007E4F87" w:rsidP="00E12E49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Форма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очное</w:t>
            </w:r>
          </w:p>
        </w:tc>
      </w:tr>
      <w:tr w:rsidR="007E4F87" w14:paraId="046CD609" w14:textId="77777777" w:rsidTr="007E4F8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93D55B" w14:textId="77777777" w:rsidR="007E4F87" w:rsidRDefault="007E4F87" w:rsidP="00E12E49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Язык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русский</w:t>
            </w:r>
          </w:p>
        </w:tc>
      </w:tr>
      <w:tr w:rsidR="007E4F87" w14:paraId="00DA25F2" w14:textId="77777777" w:rsidTr="007E4F8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5BBFCE" w14:textId="628E0252" w:rsidR="007E4F87" w:rsidRDefault="007E4F87" w:rsidP="00E12E49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7E09FC">
              <w:rPr>
                <w:rFonts w:eastAsia="Times New Roman"/>
                <w:sz w:val="20"/>
                <w:szCs w:val="20"/>
                <w:u w:val="single"/>
              </w:rPr>
              <w:t>2026</w:t>
            </w:r>
          </w:p>
        </w:tc>
      </w:tr>
    </w:tbl>
    <w:p w14:paraId="4BEE5BCD" w14:textId="77777777" w:rsidR="007E4F87" w:rsidRPr="003A790C" w:rsidRDefault="007E4F87" w:rsidP="007E4F87">
      <w:pPr>
        <w:ind w:firstLine="525"/>
        <w:jc w:val="center"/>
        <w:rPr>
          <w:rFonts w:eastAsia="Times New Roman"/>
          <w:color w:val="000000"/>
          <w:sz w:val="20"/>
          <w:szCs w:val="20"/>
        </w:rPr>
      </w:pPr>
    </w:p>
    <w:p w14:paraId="1244ABBB" w14:textId="77777777" w:rsidR="00F05654" w:rsidRDefault="00F05654" w:rsidP="007E4F87">
      <w:pPr>
        <w:ind w:firstLine="525"/>
        <w:jc w:val="center"/>
        <w:rPr>
          <w:rFonts w:eastAsia="Times New Roman"/>
          <w:b/>
          <w:sz w:val="20"/>
          <w:szCs w:val="20"/>
        </w:rPr>
      </w:pPr>
    </w:p>
    <w:p w14:paraId="6F7CE538" w14:textId="77777777" w:rsidR="00F05654" w:rsidRDefault="00F05654">
      <w:pPr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br w:type="page"/>
      </w:r>
    </w:p>
    <w:p w14:paraId="25728FB4" w14:textId="77777777" w:rsidR="00F05654" w:rsidRDefault="00F05654" w:rsidP="007E4F87">
      <w:pPr>
        <w:ind w:firstLine="525"/>
        <w:jc w:val="center"/>
        <w:rPr>
          <w:rFonts w:eastAsia="Times New Roman"/>
          <w:b/>
          <w:sz w:val="20"/>
          <w:szCs w:val="20"/>
        </w:rPr>
      </w:pPr>
    </w:p>
    <w:p w14:paraId="36FFB7B2" w14:textId="77777777" w:rsidR="007E4F87" w:rsidRPr="003A790C" w:rsidRDefault="007E4F87" w:rsidP="007E4F87">
      <w:pPr>
        <w:ind w:firstLine="525"/>
        <w:jc w:val="center"/>
        <w:rPr>
          <w:rFonts w:eastAsia="Times New Roman"/>
          <w:b/>
          <w:sz w:val="20"/>
          <w:szCs w:val="20"/>
        </w:rPr>
      </w:pPr>
      <w:r w:rsidRPr="003A790C">
        <w:rPr>
          <w:rFonts w:eastAsia="Times New Roman"/>
          <w:b/>
          <w:sz w:val="20"/>
          <w:szCs w:val="20"/>
        </w:rPr>
        <w:t>СОДЕРЖАНИЕ</w:t>
      </w:r>
    </w:p>
    <w:p w14:paraId="0B36F033" w14:textId="77777777" w:rsidR="007E4F87" w:rsidRPr="003A790C" w:rsidRDefault="007E4F87" w:rsidP="007E4F87">
      <w:pPr>
        <w:ind w:firstLine="525"/>
        <w:rPr>
          <w:rFonts w:eastAsia="Times New Roman"/>
          <w:sz w:val="20"/>
          <w:szCs w:val="20"/>
        </w:rPr>
      </w:pPr>
    </w:p>
    <w:sdt>
      <w:sdtPr>
        <w:rPr>
          <w:rFonts w:eastAsiaTheme="minorHAnsi"/>
          <w:sz w:val="20"/>
          <w:szCs w:val="20"/>
          <w:lang w:eastAsia="en-US"/>
        </w:rPr>
        <w:id w:val="-1456712461"/>
        <w:docPartObj>
          <w:docPartGallery w:val="Table of Contents"/>
          <w:docPartUnique/>
        </w:docPartObj>
      </w:sdtPr>
      <w:sdtEndPr/>
      <w:sdtContent>
        <w:p w14:paraId="55A98169" w14:textId="77777777" w:rsidR="007E4F87" w:rsidRPr="003A790C" w:rsidRDefault="007E4F87" w:rsidP="007E4F87">
          <w:pPr>
            <w:keepNext/>
            <w:keepLines/>
            <w:spacing w:before="480" w:line="276" w:lineRule="auto"/>
            <w:rPr>
              <w:rFonts w:eastAsiaTheme="majorEastAsia"/>
              <w:bCs/>
              <w:color w:val="365F91" w:themeColor="accent1" w:themeShade="BF"/>
              <w:sz w:val="20"/>
              <w:szCs w:val="20"/>
            </w:rPr>
          </w:pPr>
        </w:p>
        <w:p w14:paraId="62D66B6A" w14:textId="77777777" w:rsidR="007E4F87" w:rsidRPr="00066CC2" w:rsidRDefault="007E4F87" w:rsidP="007E4F87">
          <w:pPr>
            <w:pStyle w:val="11"/>
            <w:rPr>
              <w:rFonts w:asciiTheme="minorHAnsi" w:hAnsiTheme="minorHAnsi" w:cstheme="minorBidi"/>
              <w:noProof/>
            </w:rPr>
          </w:pPr>
          <w:r w:rsidRPr="003A790C">
            <w:rPr>
              <w:rFonts w:eastAsiaTheme="minorHAnsi"/>
              <w:lang w:eastAsia="en-US"/>
            </w:rPr>
            <w:fldChar w:fldCharType="begin"/>
          </w:r>
          <w:r w:rsidRPr="003A790C">
            <w:rPr>
              <w:rFonts w:eastAsiaTheme="minorHAnsi"/>
              <w:lang w:eastAsia="en-US"/>
            </w:rPr>
            <w:instrText xml:space="preserve"> TOC \o "1-3" \h \z \u </w:instrText>
          </w:r>
          <w:r w:rsidRPr="003A790C">
            <w:rPr>
              <w:rFonts w:eastAsiaTheme="minorHAnsi"/>
              <w:lang w:eastAsia="en-US"/>
            </w:rPr>
            <w:fldChar w:fldCharType="separate"/>
          </w:r>
          <w:hyperlink w:anchor="_Toc47217731" w:history="1">
            <w:r w:rsidRPr="00066CC2">
              <w:rPr>
                <w:rStyle w:val="a5"/>
                <w:rFonts w:eastAsia="Calibri"/>
                <w:bCs/>
                <w:noProof/>
                <w:lang w:eastAsia="en-US"/>
              </w:rPr>
              <w:t xml:space="preserve">1. </w:t>
            </w:r>
            <w:r w:rsidRPr="00066CC2">
              <w:rPr>
                <w:rStyle w:val="a5"/>
                <w:rFonts w:eastAsiaTheme="majorEastAsia"/>
                <w:noProof/>
                <w:lang w:eastAsia="en-US"/>
              </w:rPr>
              <w:t>Соответствие компетенций планируемым результатам обучения по дисциплине (модулю)</w:t>
            </w:r>
            <w:r w:rsidRPr="00066CC2">
              <w:rPr>
                <w:noProof/>
                <w:webHidden/>
              </w:rPr>
              <w:tab/>
            </w:r>
          </w:hyperlink>
        </w:p>
        <w:p w14:paraId="56E3AC48" w14:textId="77777777" w:rsidR="007E4F87" w:rsidRPr="00066CC2" w:rsidRDefault="007E09FC" w:rsidP="007E4F87">
          <w:pPr>
            <w:pStyle w:val="11"/>
            <w:rPr>
              <w:rFonts w:asciiTheme="minorHAnsi" w:hAnsiTheme="minorHAnsi" w:cstheme="minorBidi"/>
              <w:noProof/>
            </w:rPr>
          </w:pPr>
          <w:hyperlink w:anchor="_Toc47217732" w:history="1">
            <w:r w:rsidR="007E4F87" w:rsidRPr="00066CC2">
              <w:rPr>
                <w:rStyle w:val="a5"/>
                <w:rFonts w:eastAsia="Calibri"/>
                <w:bCs/>
                <w:noProof/>
                <w:lang w:eastAsia="en-US"/>
              </w:rPr>
              <w:t>2. Критерии оценивания сформированности компетенций</w:t>
            </w:r>
            <w:r w:rsidR="007E4F87" w:rsidRPr="00066CC2">
              <w:rPr>
                <w:noProof/>
                <w:webHidden/>
              </w:rPr>
              <w:tab/>
            </w:r>
          </w:hyperlink>
        </w:p>
        <w:p w14:paraId="775519C6" w14:textId="77777777" w:rsidR="007E4F87" w:rsidRPr="00066CC2" w:rsidRDefault="007E09FC" w:rsidP="007E4F87">
          <w:pPr>
            <w:pStyle w:val="11"/>
            <w:rPr>
              <w:rFonts w:asciiTheme="minorHAnsi" w:hAnsiTheme="minorHAnsi" w:cstheme="minorBidi"/>
              <w:noProof/>
            </w:rPr>
          </w:pPr>
          <w:hyperlink w:anchor="_Toc47217733" w:history="1">
            <w:r w:rsidR="007E4F87" w:rsidRPr="00066CC2">
              <w:rPr>
                <w:rStyle w:val="a5"/>
                <w:rFonts w:eastAsiaTheme="majorEastAsia"/>
                <w:bCs/>
                <w:noProof/>
                <w:lang w:eastAsia="en-US"/>
              </w:rPr>
              <w:t>3. Распределение оценок за формы текущего контроля и промежуточную аттестацию</w:t>
            </w:r>
            <w:r w:rsidR="007E4F87" w:rsidRPr="00066CC2">
              <w:rPr>
                <w:noProof/>
                <w:webHidden/>
              </w:rPr>
              <w:tab/>
            </w:r>
          </w:hyperlink>
        </w:p>
        <w:p w14:paraId="16CAB60C" w14:textId="77777777" w:rsidR="007E4F87" w:rsidRPr="00066CC2" w:rsidRDefault="007E09FC" w:rsidP="007E4F87">
          <w:pPr>
            <w:pStyle w:val="11"/>
            <w:rPr>
              <w:rFonts w:asciiTheme="minorHAnsi" w:hAnsiTheme="minorHAnsi" w:cstheme="minorBidi"/>
              <w:noProof/>
            </w:rPr>
          </w:pPr>
          <w:hyperlink w:anchor="_Toc47217734" w:history="1">
            <w:r w:rsidR="007E4F87" w:rsidRPr="00066CC2">
              <w:rPr>
                <w:rStyle w:val="a5"/>
                <w:rFonts w:eastAsia="Calibri"/>
                <w:bCs/>
                <w:noProof/>
                <w:lang w:eastAsia="en-US"/>
              </w:rPr>
              <w:t>4. Оценочные средства, порядок их применения и критерии оценивания</w:t>
            </w:r>
            <w:r w:rsidR="007E4F87" w:rsidRPr="00066CC2">
              <w:rPr>
                <w:noProof/>
                <w:webHidden/>
              </w:rPr>
              <w:tab/>
            </w:r>
          </w:hyperlink>
        </w:p>
        <w:p w14:paraId="79B69A3C" w14:textId="77777777" w:rsidR="007E4F87" w:rsidRPr="00066CC2" w:rsidRDefault="007E09FC" w:rsidP="007E4F87">
          <w:pPr>
            <w:pStyle w:val="11"/>
            <w:rPr>
              <w:rFonts w:asciiTheme="minorHAnsi" w:hAnsiTheme="minorHAnsi" w:cstheme="minorBidi"/>
              <w:noProof/>
            </w:rPr>
          </w:pPr>
          <w:hyperlink w:anchor="_Toc47217735" w:history="1">
            <w:r w:rsidR="007E4F87" w:rsidRPr="00066CC2">
              <w:rPr>
                <w:rStyle w:val="a5"/>
                <w:rFonts w:eastAsia="Calibri"/>
                <w:bCs/>
                <w:noProof/>
                <w:lang w:eastAsia="en-US"/>
              </w:rPr>
              <w:t>4.1. Оценочные средства текущего контроля</w:t>
            </w:r>
            <w:r w:rsidR="007E4F87" w:rsidRPr="00066CC2">
              <w:rPr>
                <w:noProof/>
                <w:webHidden/>
              </w:rPr>
              <w:tab/>
            </w:r>
          </w:hyperlink>
        </w:p>
        <w:p w14:paraId="6D47F29F" w14:textId="0D6D8CC6" w:rsidR="007E4F87" w:rsidRPr="00066CC2" w:rsidRDefault="007E09FC" w:rsidP="007E4F87">
          <w:pPr>
            <w:pStyle w:val="11"/>
            <w:rPr>
              <w:rFonts w:asciiTheme="minorHAnsi" w:hAnsiTheme="minorHAnsi" w:cstheme="minorBidi"/>
              <w:noProof/>
            </w:rPr>
          </w:pPr>
          <w:hyperlink w:anchor="_Toc47217736" w:history="1">
            <w:r w:rsidR="007E4F87" w:rsidRPr="00066CC2">
              <w:rPr>
                <w:rStyle w:val="a5"/>
                <w:rFonts w:eastAsia="Calibri"/>
                <w:bCs/>
                <w:noProof/>
                <w:lang w:eastAsia="en-US"/>
              </w:rPr>
              <w:t>4.1.1. Письменная работа.</w:t>
            </w:r>
            <w:r w:rsidR="007E4F87" w:rsidRPr="00066CC2">
              <w:rPr>
                <w:noProof/>
                <w:webHidden/>
              </w:rPr>
              <w:tab/>
            </w:r>
          </w:hyperlink>
        </w:p>
        <w:p w14:paraId="7C339D4B" w14:textId="77777777" w:rsidR="007E4F87" w:rsidRPr="00066CC2" w:rsidRDefault="007E09FC" w:rsidP="007E4F87">
          <w:pPr>
            <w:pStyle w:val="11"/>
            <w:rPr>
              <w:rFonts w:asciiTheme="minorHAnsi" w:hAnsiTheme="minorHAnsi" w:cstheme="minorBidi"/>
              <w:noProof/>
            </w:rPr>
          </w:pPr>
          <w:hyperlink w:anchor="_Toc47217737" w:history="1">
            <w:r w:rsidR="007E4F87" w:rsidRPr="00066CC2">
              <w:rPr>
                <w:rStyle w:val="a5"/>
                <w:rFonts w:eastAsia="Calibri"/>
                <w:bCs/>
                <w:noProof/>
                <w:lang w:eastAsia="en-US"/>
              </w:rPr>
              <w:t>4.1.1.1. Порядок проведения</w:t>
            </w:r>
            <w:r w:rsidR="007E4F87">
              <w:rPr>
                <w:rStyle w:val="a5"/>
                <w:rFonts w:eastAsia="Calibri"/>
                <w:bCs/>
                <w:noProof/>
                <w:lang w:eastAsia="en-US"/>
              </w:rPr>
              <w:t xml:space="preserve"> и процедура оценивания</w:t>
            </w:r>
            <w:r w:rsidR="007E4F87" w:rsidRPr="00066CC2">
              <w:rPr>
                <w:rStyle w:val="a5"/>
                <w:rFonts w:eastAsia="Calibri"/>
                <w:bCs/>
                <w:noProof/>
                <w:lang w:eastAsia="en-US"/>
              </w:rPr>
              <w:t>.</w:t>
            </w:r>
            <w:r w:rsidR="007E4F87" w:rsidRPr="00066CC2">
              <w:rPr>
                <w:noProof/>
                <w:webHidden/>
              </w:rPr>
              <w:tab/>
            </w:r>
          </w:hyperlink>
        </w:p>
        <w:p w14:paraId="632636DD" w14:textId="77777777" w:rsidR="007E4F87" w:rsidRPr="00066CC2" w:rsidRDefault="007E09FC" w:rsidP="007E4F87">
          <w:pPr>
            <w:pStyle w:val="11"/>
            <w:rPr>
              <w:rFonts w:asciiTheme="minorHAnsi" w:hAnsiTheme="minorHAnsi" w:cstheme="minorBidi"/>
              <w:noProof/>
            </w:rPr>
          </w:pPr>
          <w:hyperlink w:anchor="_Toc47217738" w:history="1">
            <w:r w:rsidR="007E4F87" w:rsidRPr="00066CC2">
              <w:rPr>
                <w:rStyle w:val="a5"/>
                <w:rFonts w:eastAsia="Calibri"/>
                <w:bCs/>
                <w:noProof/>
                <w:lang w:eastAsia="en-US"/>
              </w:rPr>
              <w:t>4.1.1.2 Критерии оценивания</w:t>
            </w:r>
            <w:r w:rsidR="007E4F87" w:rsidRPr="00066CC2">
              <w:rPr>
                <w:noProof/>
                <w:webHidden/>
              </w:rPr>
              <w:tab/>
            </w:r>
          </w:hyperlink>
        </w:p>
        <w:p w14:paraId="4C13966C" w14:textId="77777777" w:rsidR="007E4F87" w:rsidRPr="00803005" w:rsidRDefault="007E4F87" w:rsidP="007E4F87">
          <w:pPr>
            <w:pStyle w:val="11"/>
          </w:pPr>
          <w:r w:rsidRPr="00803005">
            <w:t>4.1.1.3 Содержание оценочного средства</w:t>
          </w:r>
        </w:p>
        <w:p w14:paraId="267E9AC8" w14:textId="3EBE3DBB" w:rsidR="007E4F87" w:rsidRPr="00066CC2" w:rsidRDefault="007E09FC" w:rsidP="007E4F87">
          <w:pPr>
            <w:pStyle w:val="11"/>
            <w:rPr>
              <w:rFonts w:asciiTheme="minorHAnsi" w:hAnsiTheme="minorHAnsi" w:cstheme="minorBidi"/>
              <w:noProof/>
            </w:rPr>
          </w:pPr>
          <w:hyperlink w:anchor="_Toc47217739" w:history="1">
            <w:r w:rsidR="007E4F87" w:rsidRPr="00066CC2">
              <w:rPr>
                <w:rStyle w:val="a5"/>
                <w:rFonts w:eastAsia="Calibri"/>
                <w:bCs/>
                <w:noProof/>
                <w:lang w:eastAsia="en-US"/>
              </w:rPr>
              <w:t>4.1.2. Устный опрос.</w:t>
            </w:r>
            <w:r w:rsidR="007E4F87" w:rsidRPr="00066CC2">
              <w:rPr>
                <w:noProof/>
                <w:webHidden/>
              </w:rPr>
              <w:tab/>
            </w:r>
          </w:hyperlink>
        </w:p>
        <w:p w14:paraId="6204B38F" w14:textId="77777777" w:rsidR="007E4F87" w:rsidRPr="00066CC2" w:rsidRDefault="007E09FC" w:rsidP="007E4F87">
          <w:pPr>
            <w:pStyle w:val="11"/>
            <w:rPr>
              <w:rFonts w:asciiTheme="minorHAnsi" w:hAnsiTheme="minorHAnsi" w:cstheme="minorBidi"/>
              <w:noProof/>
            </w:rPr>
          </w:pPr>
          <w:hyperlink w:anchor="_Toc47217740" w:history="1">
            <w:r w:rsidR="007E4F87" w:rsidRPr="00066CC2">
              <w:rPr>
                <w:rStyle w:val="a5"/>
                <w:rFonts w:eastAsia="Calibri"/>
                <w:bCs/>
                <w:noProof/>
                <w:lang w:eastAsia="en-US"/>
              </w:rPr>
              <w:t>4.1.2.1. Порядок проведения</w:t>
            </w:r>
            <w:r w:rsidR="007E4F87" w:rsidRPr="00C405ED">
              <w:t xml:space="preserve"> </w:t>
            </w:r>
            <w:r w:rsidR="007E4F87" w:rsidRPr="00C405ED">
              <w:rPr>
                <w:rStyle w:val="a5"/>
                <w:rFonts w:eastAsia="Calibri"/>
                <w:bCs/>
                <w:noProof/>
                <w:lang w:eastAsia="en-US"/>
              </w:rPr>
              <w:t>и процедура оценивания</w:t>
            </w:r>
            <w:r w:rsidR="007E4F87" w:rsidRPr="00066CC2">
              <w:rPr>
                <w:rStyle w:val="a5"/>
                <w:rFonts w:eastAsia="Calibri"/>
                <w:bCs/>
                <w:noProof/>
                <w:lang w:eastAsia="en-US"/>
              </w:rPr>
              <w:t>.</w:t>
            </w:r>
            <w:r w:rsidR="007E4F87" w:rsidRPr="00066CC2">
              <w:rPr>
                <w:noProof/>
                <w:webHidden/>
              </w:rPr>
              <w:tab/>
            </w:r>
          </w:hyperlink>
        </w:p>
        <w:p w14:paraId="69696B09" w14:textId="77777777" w:rsidR="007E4F87" w:rsidRPr="00066CC2" w:rsidRDefault="007E09FC" w:rsidP="007E4F87">
          <w:pPr>
            <w:pStyle w:val="11"/>
            <w:rPr>
              <w:rFonts w:asciiTheme="minorHAnsi" w:hAnsiTheme="minorHAnsi" w:cstheme="minorBidi"/>
              <w:noProof/>
            </w:rPr>
          </w:pPr>
          <w:hyperlink w:anchor="_Toc47217741" w:history="1">
            <w:r w:rsidR="007E4F87" w:rsidRPr="00066CC2">
              <w:rPr>
                <w:rStyle w:val="a5"/>
                <w:rFonts w:eastAsia="Calibri"/>
                <w:bCs/>
                <w:noProof/>
                <w:lang w:eastAsia="en-US"/>
              </w:rPr>
              <w:t>4.1.2.2 Критерии оценивания</w:t>
            </w:r>
            <w:r w:rsidR="007E4F87" w:rsidRPr="00066CC2">
              <w:rPr>
                <w:noProof/>
                <w:webHidden/>
              </w:rPr>
              <w:tab/>
            </w:r>
          </w:hyperlink>
        </w:p>
        <w:p w14:paraId="0C3C1C4D" w14:textId="77777777" w:rsidR="007E4F87" w:rsidRPr="00066CC2" w:rsidRDefault="007E09FC" w:rsidP="007E4F87">
          <w:pPr>
            <w:pStyle w:val="11"/>
            <w:rPr>
              <w:rFonts w:asciiTheme="minorHAnsi" w:hAnsiTheme="minorHAnsi" w:cstheme="minorBidi"/>
              <w:noProof/>
            </w:rPr>
          </w:pPr>
          <w:hyperlink w:anchor="_Toc47217742" w:history="1">
            <w:r w:rsidR="007E4F87" w:rsidRPr="00066CC2">
              <w:rPr>
                <w:rStyle w:val="a5"/>
                <w:rFonts w:eastAsia="Calibri"/>
                <w:bCs/>
                <w:noProof/>
                <w:lang w:eastAsia="en-US"/>
              </w:rPr>
              <w:t>4.1.2.3. Содержание оценочного средства</w:t>
            </w:r>
            <w:r w:rsidR="007E4F87" w:rsidRPr="00066CC2">
              <w:rPr>
                <w:noProof/>
                <w:webHidden/>
              </w:rPr>
              <w:tab/>
            </w:r>
          </w:hyperlink>
        </w:p>
        <w:p w14:paraId="79167C41" w14:textId="1ECE54F9" w:rsidR="007E4F87" w:rsidRPr="00066CC2" w:rsidRDefault="007E09FC" w:rsidP="007E4F87">
          <w:pPr>
            <w:pStyle w:val="11"/>
            <w:rPr>
              <w:rFonts w:asciiTheme="minorHAnsi" w:hAnsiTheme="minorHAnsi" w:cstheme="minorBidi"/>
              <w:noProof/>
            </w:rPr>
          </w:pPr>
          <w:hyperlink w:anchor="_Toc47217743" w:history="1">
            <w:r w:rsidR="007E4F87" w:rsidRPr="00066CC2">
              <w:rPr>
                <w:rStyle w:val="a5"/>
                <w:rFonts w:eastAsia="Calibri"/>
                <w:bCs/>
                <w:noProof/>
                <w:lang w:eastAsia="en-US"/>
              </w:rPr>
              <w:t>4.2. Оценочные средства промежуточной аттестации</w:t>
            </w:r>
            <w:r w:rsidR="00002FAF">
              <w:rPr>
                <w:rStyle w:val="a5"/>
                <w:rFonts w:eastAsia="Calibri"/>
                <w:bCs/>
                <w:noProof/>
                <w:lang w:eastAsia="en-US"/>
              </w:rPr>
              <w:t xml:space="preserve"> (Зачет)</w:t>
            </w:r>
            <w:r w:rsidR="007E4F87" w:rsidRPr="00066CC2">
              <w:rPr>
                <w:noProof/>
                <w:webHidden/>
              </w:rPr>
              <w:tab/>
            </w:r>
          </w:hyperlink>
        </w:p>
        <w:p w14:paraId="6EA9B1FC" w14:textId="77777777" w:rsidR="007E4F87" w:rsidRPr="00066CC2" w:rsidRDefault="007E09FC" w:rsidP="007E4F87">
          <w:pPr>
            <w:pStyle w:val="11"/>
            <w:rPr>
              <w:rFonts w:asciiTheme="minorHAnsi" w:hAnsiTheme="minorHAnsi" w:cstheme="minorBidi"/>
              <w:noProof/>
            </w:rPr>
          </w:pPr>
          <w:hyperlink w:anchor="_Toc47217744" w:history="1">
            <w:r w:rsidR="007E4F87" w:rsidRPr="00066CC2">
              <w:rPr>
                <w:rStyle w:val="a5"/>
                <w:rFonts w:eastAsia="Calibri"/>
                <w:bCs/>
                <w:noProof/>
                <w:lang w:eastAsia="en-US"/>
              </w:rPr>
              <w:t>4.2.1. Устный или письменный ответ на вопрос</w:t>
            </w:r>
            <w:r w:rsidR="007E4F87" w:rsidRPr="00066CC2">
              <w:rPr>
                <w:noProof/>
                <w:webHidden/>
              </w:rPr>
              <w:tab/>
            </w:r>
          </w:hyperlink>
        </w:p>
        <w:p w14:paraId="7F1E11CB" w14:textId="77777777" w:rsidR="007E4F87" w:rsidRDefault="007E4F87" w:rsidP="007E4F87">
          <w:pPr>
            <w:pStyle w:val="11"/>
          </w:pPr>
          <w:r>
            <w:t>4.2.1.1. Порядок проведения</w:t>
          </w:r>
          <w:r w:rsidRPr="00C405ED">
            <w:t xml:space="preserve"> и процедура оценивания</w:t>
          </w:r>
          <w:r>
            <w:t>.</w:t>
          </w:r>
          <w:r>
            <w:tab/>
          </w:r>
        </w:p>
        <w:p w14:paraId="3F9DA5B0" w14:textId="77777777" w:rsidR="007E4F87" w:rsidRDefault="007E4F87" w:rsidP="007E4F87">
          <w:pPr>
            <w:pStyle w:val="11"/>
          </w:pPr>
          <w:r>
            <w:t>4.2.1.2. Критерии оценивания.</w:t>
          </w:r>
          <w:r>
            <w:tab/>
          </w:r>
        </w:p>
        <w:p w14:paraId="1DEA1E0B" w14:textId="77777777" w:rsidR="007E4F87" w:rsidRDefault="007E4F87" w:rsidP="007E4F87">
          <w:pPr>
            <w:pStyle w:val="11"/>
          </w:pPr>
          <w:r>
            <w:t xml:space="preserve">4.2.1.3. </w:t>
          </w:r>
          <w:r w:rsidRPr="00803005">
            <w:t>Оценочные средства</w:t>
          </w:r>
        </w:p>
        <w:p w14:paraId="398F3BF3" w14:textId="77777777" w:rsidR="007E4F87" w:rsidRPr="00066CC2" w:rsidRDefault="007E09FC" w:rsidP="007E4F87">
          <w:pPr>
            <w:pStyle w:val="11"/>
            <w:rPr>
              <w:rFonts w:asciiTheme="minorHAnsi" w:hAnsiTheme="minorHAnsi" w:cstheme="minorBidi"/>
              <w:noProof/>
            </w:rPr>
          </w:pPr>
          <w:hyperlink w:anchor="_Toc47217745" w:history="1">
            <w:r w:rsidR="007E4F87" w:rsidRPr="00066CC2">
              <w:rPr>
                <w:rStyle w:val="a5"/>
                <w:rFonts w:eastAsia="Calibri"/>
                <w:bCs/>
                <w:noProof/>
                <w:lang w:eastAsia="en-US"/>
              </w:rPr>
              <w:t>4.2.2. Решение задач</w:t>
            </w:r>
            <w:r w:rsidR="007E4F87" w:rsidRPr="00066CC2">
              <w:rPr>
                <w:noProof/>
                <w:webHidden/>
              </w:rPr>
              <w:tab/>
            </w:r>
          </w:hyperlink>
        </w:p>
        <w:p w14:paraId="46FBBCB5" w14:textId="77777777" w:rsidR="007E4F87" w:rsidRPr="00066CC2" w:rsidRDefault="007E09FC" w:rsidP="007E4F87">
          <w:pPr>
            <w:pStyle w:val="11"/>
            <w:rPr>
              <w:rFonts w:asciiTheme="minorHAnsi" w:hAnsiTheme="minorHAnsi" w:cstheme="minorBidi"/>
              <w:noProof/>
            </w:rPr>
          </w:pPr>
          <w:hyperlink w:anchor="_Toc47217746" w:history="1">
            <w:r w:rsidR="007E4F87" w:rsidRPr="00066CC2">
              <w:rPr>
                <w:rStyle w:val="a5"/>
                <w:rFonts w:eastAsia="Calibri"/>
                <w:bCs/>
                <w:noProof/>
                <w:lang w:eastAsia="en-US"/>
              </w:rPr>
              <w:t>4.2.2.1. Порядок проведения</w:t>
            </w:r>
            <w:r w:rsidR="007E4F87" w:rsidRPr="00C405ED">
              <w:t xml:space="preserve"> </w:t>
            </w:r>
            <w:r w:rsidR="007E4F87" w:rsidRPr="00C405ED">
              <w:rPr>
                <w:rStyle w:val="a5"/>
                <w:rFonts w:eastAsia="Calibri"/>
                <w:bCs/>
                <w:noProof/>
                <w:lang w:eastAsia="en-US"/>
              </w:rPr>
              <w:t>и процедура оценивания</w:t>
            </w:r>
            <w:r w:rsidR="007E4F87" w:rsidRPr="00066CC2">
              <w:rPr>
                <w:rStyle w:val="a5"/>
                <w:rFonts w:eastAsia="Calibri"/>
                <w:bCs/>
                <w:noProof/>
                <w:lang w:eastAsia="en-US"/>
              </w:rPr>
              <w:t>.</w:t>
            </w:r>
            <w:r w:rsidR="007E4F87" w:rsidRPr="00066CC2">
              <w:rPr>
                <w:noProof/>
                <w:webHidden/>
              </w:rPr>
              <w:tab/>
            </w:r>
          </w:hyperlink>
        </w:p>
        <w:p w14:paraId="42834704" w14:textId="77777777" w:rsidR="007E4F87" w:rsidRDefault="007E09FC" w:rsidP="007E4F87">
          <w:pPr>
            <w:pStyle w:val="11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47217747" w:history="1">
            <w:r w:rsidR="007E4F87" w:rsidRPr="00066CC2">
              <w:rPr>
                <w:rStyle w:val="a5"/>
                <w:rFonts w:eastAsia="Calibri"/>
                <w:bCs/>
                <w:noProof/>
                <w:lang w:eastAsia="en-US"/>
              </w:rPr>
              <w:t>4.2.2.2. Критерии оценивания.</w:t>
            </w:r>
            <w:r w:rsidR="007E4F87" w:rsidRPr="00066CC2">
              <w:rPr>
                <w:noProof/>
                <w:webHidden/>
              </w:rPr>
              <w:tab/>
            </w:r>
          </w:hyperlink>
        </w:p>
        <w:p w14:paraId="4148476F" w14:textId="77777777" w:rsidR="007E4F87" w:rsidRDefault="007E4F87" w:rsidP="007E4F87">
          <w:pPr>
            <w:rPr>
              <w:rFonts w:eastAsiaTheme="minorHAnsi"/>
              <w:sz w:val="20"/>
              <w:szCs w:val="20"/>
              <w:lang w:eastAsia="en-US"/>
            </w:rPr>
          </w:pPr>
          <w:r w:rsidRPr="003A790C">
            <w:rPr>
              <w:rFonts w:eastAsiaTheme="minorHAnsi"/>
              <w:bCs/>
              <w:sz w:val="20"/>
              <w:szCs w:val="20"/>
              <w:lang w:eastAsia="en-US"/>
            </w:rPr>
            <w:fldChar w:fldCharType="end"/>
          </w:r>
          <w:r w:rsidRPr="00803005">
            <w:rPr>
              <w:sz w:val="20"/>
              <w:szCs w:val="20"/>
            </w:rPr>
            <w:t>4.2.2.3.</w:t>
          </w:r>
          <w:r w:rsidRPr="00803005">
            <w:rPr>
              <w:rFonts w:eastAsiaTheme="minorHAnsi"/>
              <w:bCs/>
              <w:sz w:val="20"/>
              <w:szCs w:val="20"/>
              <w:lang w:eastAsia="en-US"/>
            </w:rPr>
            <w:t>Оценочные средства</w:t>
          </w:r>
        </w:p>
      </w:sdtContent>
    </w:sdt>
    <w:p w14:paraId="0CE94525" w14:textId="77777777" w:rsidR="007E4F87" w:rsidRDefault="007E4F87" w:rsidP="007E4F87">
      <w:pPr>
        <w:ind w:firstLine="525"/>
        <w:rPr>
          <w:rFonts w:eastAsia="Times New Roman"/>
          <w:sz w:val="20"/>
          <w:szCs w:val="20"/>
        </w:rPr>
      </w:pPr>
    </w:p>
    <w:p w14:paraId="6C0E4B6B" w14:textId="77777777" w:rsidR="007E4F87" w:rsidRDefault="007E4F87" w:rsidP="007E4F87">
      <w:pPr>
        <w:ind w:firstLine="525"/>
        <w:rPr>
          <w:rFonts w:eastAsia="Times New Roman"/>
          <w:sz w:val="20"/>
          <w:szCs w:val="20"/>
        </w:rPr>
      </w:pPr>
    </w:p>
    <w:p w14:paraId="7B7043CD" w14:textId="77777777" w:rsidR="007E4F87" w:rsidRDefault="007E4F87" w:rsidP="007E4F87">
      <w:pPr>
        <w:ind w:firstLine="525"/>
        <w:rPr>
          <w:rFonts w:eastAsia="Times New Roman"/>
          <w:sz w:val="20"/>
          <w:szCs w:val="20"/>
        </w:rPr>
      </w:pPr>
    </w:p>
    <w:p w14:paraId="1CE5FA19" w14:textId="77777777" w:rsidR="007E4F87" w:rsidRDefault="007E4F87" w:rsidP="007E4F87">
      <w:pPr>
        <w:ind w:firstLine="525"/>
        <w:rPr>
          <w:rFonts w:eastAsia="Times New Roman"/>
          <w:sz w:val="20"/>
          <w:szCs w:val="20"/>
        </w:rPr>
      </w:pPr>
    </w:p>
    <w:p w14:paraId="3DB856D7" w14:textId="77777777" w:rsidR="007E4F87" w:rsidRDefault="007E4F87" w:rsidP="007E4F87">
      <w:pPr>
        <w:ind w:firstLine="525"/>
        <w:rPr>
          <w:rFonts w:eastAsia="Times New Roman"/>
          <w:sz w:val="20"/>
          <w:szCs w:val="20"/>
        </w:rPr>
      </w:pPr>
    </w:p>
    <w:p w14:paraId="63E85410" w14:textId="77777777" w:rsidR="00F05654" w:rsidRDefault="00F05654">
      <w:pPr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br w:type="page"/>
      </w:r>
    </w:p>
    <w:p w14:paraId="62EDE179" w14:textId="77777777" w:rsidR="007E4F87" w:rsidRPr="004A4771" w:rsidRDefault="007E4F87" w:rsidP="007E4F87">
      <w:pPr>
        <w:keepNext/>
        <w:keepLines/>
        <w:spacing w:before="480" w:line="276" w:lineRule="auto"/>
        <w:outlineLvl w:val="0"/>
        <w:rPr>
          <w:rFonts w:eastAsiaTheme="majorEastAsia"/>
          <w:sz w:val="20"/>
          <w:szCs w:val="20"/>
          <w:lang w:eastAsia="en-US"/>
        </w:rPr>
      </w:pPr>
      <w:bookmarkStart w:id="0" w:name="_Toc31551160"/>
      <w:bookmarkStart w:id="1" w:name="_Toc36926271"/>
      <w:bookmarkStart w:id="2" w:name="_Toc36929822"/>
      <w:bookmarkStart w:id="3" w:name="_Toc46784500"/>
      <w:bookmarkStart w:id="4" w:name="_Hlk31550383"/>
      <w:r w:rsidRPr="004A4771">
        <w:rPr>
          <w:rFonts w:eastAsia="Calibri"/>
          <w:b/>
          <w:bCs/>
          <w:sz w:val="20"/>
          <w:szCs w:val="20"/>
          <w:lang w:eastAsia="en-US"/>
        </w:rPr>
        <w:lastRenderedPageBreak/>
        <w:t xml:space="preserve">1. </w:t>
      </w:r>
      <w:r w:rsidRPr="004A4771">
        <w:rPr>
          <w:rFonts w:eastAsiaTheme="majorEastAsia"/>
          <w:b/>
          <w:sz w:val="20"/>
          <w:szCs w:val="20"/>
          <w:lang w:eastAsia="en-US"/>
        </w:rPr>
        <w:t>Соответствие компетенций планируемым результатам обучения по дисциплине</w:t>
      </w:r>
      <w:bookmarkEnd w:id="0"/>
      <w:r w:rsidRPr="004A4771">
        <w:rPr>
          <w:rFonts w:eastAsiaTheme="majorEastAsia"/>
          <w:b/>
          <w:sz w:val="20"/>
          <w:szCs w:val="20"/>
          <w:lang w:eastAsia="en-US"/>
        </w:rPr>
        <w:t xml:space="preserve"> (модулю)</w:t>
      </w:r>
      <w:bookmarkEnd w:id="1"/>
      <w:bookmarkEnd w:id="2"/>
      <w:bookmarkEnd w:id="3"/>
    </w:p>
    <w:tbl>
      <w:tblPr>
        <w:tblW w:w="1006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27"/>
        <w:gridCol w:w="4010"/>
        <w:gridCol w:w="3828"/>
      </w:tblGrid>
      <w:tr w:rsidR="007E4F87" w:rsidRPr="004A4771" w14:paraId="4C980FE6" w14:textId="77777777" w:rsidTr="008D128D">
        <w:tc>
          <w:tcPr>
            <w:tcW w:w="2227" w:type="dxa"/>
          </w:tcPr>
          <w:bookmarkEnd w:id="4"/>
          <w:p w14:paraId="5AEFBBDE" w14:textId="77777777" w:rsidR="007E4F87" w:rsidRPr="004A4771" w:rsidRDefault="007E4F87" w:rsidP="00E12E49">
            <w:pPr>
              <w:jc w:val="both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  <w:r w:rsidRPr="004A4771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Код и наименование компетенции</w:t>
            </w:r>
          </w:p>
        </w:tc>
        <w:tc>
          <w:tcPr>
            <w:tcW w:w="4010" w:type="dxa"/>
          </w:tcPr>
          <w:p w14:paraId="3A07167B" w14:textId="77777777" w:rsidR="007E4F87" w:rsidRPr="004A4771" w:rsidRDefault="007E4F87" w:rsidP="00E12E49">
            <w:pPr>
              <w:jc w:val="both"/>
              <w:rPr>
                <w:rFonts w:eastAsia="Times New Roman"/>
                <w:b/>
                <w:bCs/>
                <w:sz w:val="20"/>
                <w:szCs w:val="20"/>
                <w:highlight w:val="magenta"/>
                <w:lang w:eastAsia="en-US"/>
              </w:rPr>
            </w:pPr>
            <w:r w:rsidRPr="004A4771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Индикаторы достижения компетенций для данной дисциплины</w:t>
            </w:r>
          </w:p>
        </w:tc>
        <w:tc>
          <w:tcPr>
            <w:tcW w:w="3828" w:type="dxa"/>
          </w:tcPr>
          <w:p w14:paraId="3CF63690" w14:textId="77777777" w:rsidR="007E4F87" w:rsidRPr="004A4771" w:rsidRDefault="007E4F87" w:rsidP="00E12E49">
            <w:pPr>
              <w:jc w:val="both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  <w:r w:rsidRPr="004A4771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Оценочные средства текущего контроля и промежуточной аттестации</w:t>
            </w:r>
          </w:p>
        </w:tc>
      </w:tr>
      <w:tr w:rsidR="007E4F87" w:rsidRPr="004A4771" w14:paraId="0B9026AE" w14:textId="77777777" w:rsidTr="008D128D">
        <w:tc>
          <w:tcPr>
            <w:tcW w:w="2227" w:type="dxa"/>
          </w:tcPr>
          <w:p w14:paraId="00A6BF61" w14:textId="77777777" w:rsidR="007E4F87" w:rsidRPr="004A4771" w:rsidRDefault="007E4F87" w:rsidP="00E12E4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en-US"/>
              </w:rPr>
            </w:pPr>
            <w:r w:rsidRPr="004A4771">
              <w:rPr>
                <w:rFonts w:eastAsia="Times New Roman"/>
                <w:sz w:val="20"/>
                <w:szCs w:val="20"/>
                <w:lang w:eastAsia="en-US"/>
              </w:rPr>
              <w:t xml:space="preserve">УК-1 </w:t>
            </w:r>
            <w:r w:rsidR="00712BF9" w:rsidRPr="007A04E7">
              <w:rPr>
                <w:rFonts w:eastAsia="Times New Roman"/>
                <w:sz w:val="20"/>
                <w:szCs w:val="20"/>
              </w:rPr>
              <w:t>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  <w:tc>
          <w:tcPr>
            <w:tcW w:w="4010" w:type="dxa"/>
          </w:tcPr>
          <w:p w14:paraId="18089108" w14:textId="77777777" w:rsidR="008D128D" w:rsidRDefault="008D128D" w:rsidP="008D128D">
            <w:pPr>
              <w:jc w:val="both"/>
              <w:rPr>
                <w:rFonts w:eastAsia="Times New Roman"/>
                <w:bCs/>
                <w:sz w:val="20"/>
                <w:szCs w:val="20"/>
                <w:lang w:eastAsia="en-US"/>
              </w:rPr>
            </w:pPr>
            <w:r w:rsidRPr="008D128D">
              <w:rPr>
                <w:rFonts w:eastAsia="Times New Roman"/>
                <w:bCs/>
                <w:sz w:val="20"/>
                <w:szCs w:val="20"/>
                <w:lang w:eastAsia="en-US"/>
              </w:rPr>
              <w:t>Знать основные методики системного подхода для решения стандартных задач, используя математические методы</w:t>
            </w:r>
            <w:r w:rsidRPr="008D128D">
              <w:rPr>
                <w:rFonts w:eastAsia="Times New Roman"/>
                <w:bCs/>
                <w:sz w:val="20"/>
                <w:szCs w:val="20"/>
                <w:lang w:eastAsia="en-US"/>
              </w:rPr>
              <w:tab/>
            </w:r>
          </w:p>
          <w:p w14:paraId="1BB09A81" w14:textId="77777777" w:rsidR="008D128D" w:rsidRPr="008D128D" w:rsidRDefault="008D128D" w:rsidP="008D128D">
            <w:pPr>
              <w:jc w:val="both"/>
              <w:rPr>
                <w:rFonts w:eastAsia="Times New Roman"/>
                <w:bCs/>
                <w:sz w:val="20"/>
                <w:szCs w:val="20"/>
                <w:lang w:eastAsia="en-US"/>
              </w:rPr>
            </w:pPr>
          </w:p>
          <w:p w14:paraId="6124077D" w14:textId="77777777" w:rsidR="008D128D" w:rsidRDefault="008D128D" w:rsidP="008D128D">
            <w:pPr>
              <w:jc w:val="both"/>
              <w:rPr>
                <w:rFonts w:eastAsia="Times New Roman"/>
                <w:bCs/>
                <w:sz w:val="20"/>
                <w:szCs w:val="20"/>
                <w:lang w:eastAsia="en-US"/>
              </w:rPr>
            </w:pPr>
            <w:r w:rsidRPr="008D128D">
              <w:rPr>
                <w:rFonts w:eastAsia="Times New Roman"/>
                <w:bCs/>
                <w:sz w:val="20"/>
                <w:szCs w:val="20"/>
                <w:lang w:eastAsia="en-US"/>
              </w:rPr>
              <w:t>Уметь осуществлять поиск, критический анализ и синтез информации на основе базовых принципов; применять системный подход для решения стандартных педагогических задач, проводить практические расчеты по имеющимся экспериментальным данным, формулировать выводы и заключения</w:t>
            </w:r>
            <w:r w:rsidRPr="008D128D">
              <w:rPr>
                <w:rFonts w:eastAsia="Times New Roman"/>
                <w:bCs/>
                <w:sz w:val="20"/>
                <w:szCs w:val="20"/>
                <w:lang w:eastAsia="en-US"/>
              </w:rPr>
              <w:tab/>
            </w:r>
          </w:p>
          <w:p w14:paraId="3E402695" w14:textId="77777777" w:rsidR="008D128D" w:rsidRPr="008D128D" w:rsidRDefault="008D128D" w:rsidP="008D128D">
            <w:pPr>
              <w:jc w:val="both"/>
              <w:rPr>
                <w:rFonts w:eastAsia="Times New Roman"/>
                <w:bCs/>
                <w:sz w:val="20"/>
                <w:szCs w:val="20"/>
                <w:lang w:eastAsia="en-US"/>
              </w:rPr>
            </w:pPr>
          </w:p>
          <w:p w14:paraId="3E14EDF5" w14:textId="77777777" w:rsidR="007E4F87" w:rsidRPr="004A4771" w:rsidRDefault="008D128D" w:rsidP="008D128D">
            <w:pPr>
              <w:jc w:val="both"/>
              <w:rPr>
                <w:rFonts w:eastAsia="Times New Roman"/>
                <w:bCs/>
                <w:sz w:val="20"/>
                <w:szCs w:val="20"/>
                <w:lang w:eastAsia="en-US"/>
              </w:rPr>
            </w:pPr>
            <w:r w:rsidRPr="008D128D">
              <w:rPr>
                <w:rFonts w:eastAsia="Times New Roman"/>
                <w:bCs/>
                <w:sz w:val="20"/>
                <w:szCs w:val="20"/>
                <w:lang w:eastAsia="en-US"/>
              </w:rPr>
              <w:t>Владеть базовыми навыками поиска, критического анализа и синтеза информации; навыками применения способов математической обработки информации для решения стандартных педагогических задач.</w:t>
            </w:r>
            <w:r w:rsidRPr="008D128D">
              <w:rPr>
                <w:rFonts w:eastAsia="Times New Roman"/>
                <w:bCs/>
                <w:sz w:val="20"/>
                <w:szCs w:val="20"/>
                <w:lang w:eastAsia="en-US"/>
              </w:rPr>
              <w:tab/>
            </w:r>
          </w:p>
        </w:tc>
        <w:tc>
          <w:tcPr>
            <w:tcW w:w="3828" w:type="dxa"/>
          </w:tcPr>
          <w:p w14:paraId="43F9A2F3" w14:textId="77777777" w:rsidR="007E4F87" w:rsidRPr="004A4771" w:rsidRDefault="007E4F87" w:rsidP="00E12E49">
            <w:pPr>
              <w:contextualSpacing/>
              <w:jc w:val="both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  <w:r w:rsidRPr="004A4771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Текущий контроль:</w:t>
            </w:r>
          </w:p>
          <w:p w14:paraId="5AED210A" w14:textId="77777777" w:rsidR="007E4F87" w:rsidRPr="004A4771" w:rsidRDefault="007E4F87" w:rsidP="00E12E49">
            <w:pPr>
              <w:contextualSpacing/>
              <w:jc w:val="both"/>
              <w:rPr>
                <w:rFonts w:eastAsia="Times New Roman"/>
                <w:i/>
                <w:iCs/>
                <w:sz w:val="20"/>
                <w:szCs w:val="20"/>
                <w:lang w:eastAsia="en-US"/>
              </w:rPr>
            </w:pPr>
            <w:r w:rsidRPr="004A4771">
              <w:rPr>
                <w:rFonts w:eastAsia="Times New Roman"/>
                <w:i/>
                <w:iCs/>
                <w:sz w:val="20"/>
                <w:szCs w:val="20"/>
                <w:lang w:eastAsia="en-US"/>
              </w:rPr>
              <w:t>Письменная работа по темам</w:t>
            </w:r>
          </w:p>
          <w:p w14:paraId="56195187" w14:textId="77777777" w:rsidR="007E4F87" w:rsidRPr="004A4771" w:rsidRDefault="007E4F87" w:rsidP="00E12E49">
            <w:pPr>
              <w:contextualSpacing/>
              <w:jc w:val="both"/>
              <w:rPr>
                <w:rFonts w:eastAsia="Times New Roman"/>
                <w:i/>
                <w:iCs/>
                <w:sz w:val="20"/>
                <w:szCs w:val="20"/>
                <w:lang w:eastAsia="en-US"/>
              </w:rPr>
            </w:pPr>
            <w:r w:rsidRPr="004A4771">
              <w:rPr>
                <w:rFonts w:eastAsia="Times New Roman"/>
                <w:i/>
                <w:iCs/>
                <w:sz w:val="20"/>
                <w:szCs w:val="20"/>
                <w:lang w:eastAsia="en-US"/>
              </w:rPr>
              <w:t>Тема 1. Основные средства представления информации в математике и их использование в педагогической деятельности</w:t>
            </w:r>
          </w:p>
          <w:p w14:paraId="24597A2B" w14:textId="77777777" w:rsidR="007E4F87" w:rsidRPr="004A4771" w:rsidRDefault="007E4F87" w:rsidP="00E12E49">
            <w:pPr>
              <w:contextualSpacing/>
              <w:jc w:val="both"/>
              <w:rPr>
                <w:rFonts w:eastAsia="Times New Roman"/>
                <w:i/>
                <w:iCs/>
                <w:sz w:val="20"/>
                <w:szCs w:val="20"/>
                <w:lang w:eastAsia="en-US"/>
              </w:rPr>
            </w:pPr>
            <w:r w:rsidRPr="004A4771">
              <w:rPr>
                <w:rFonts w:eastAsia="Times New Roman"/>
                <w:i/>
                <w:iCs/>
                <w:sz w:val="20"/>
                <w:szCs w:val="20"/>
                <w:lang w:eastAsia="en-US"/>
              </w:rPr>
              <w:t>Тема 2. Элементы теории множеств. Функции.</w:t>
            </w:r>
          </w:p>
          <w:p w14:paraId="17B07A19" w14:textId="77777777" w:rsidR="007E4F87" w:rsidRPr="004A4771" w:rsidRDefault="007E4F87" w:rsidP="00E12E49">
            <w:pPr>
              <w:contextualSpacing/>
              <w:jc w:val="both"/>
              <w:rPr>
                <w:rFonts w:eastAsia="Times New Roman"/>
                <w:i/>
                <w:iCs/>
                <w:sz w:val="20"/>
                <w:szCs w:val="20"/>
                <w:lang w:eastAsia="en-US"/>
              </w:rPr>
            </w:pPr>
            <w:r w:rsidRPr="004A4771">
              <w:rPr>
                <w:rFonts w:eastAsia="Times New Roman"/>
                <w:i/>
                <w:iCs/>
                <w:sz w:val="20"/>
                <w:szCs w:val="20"/>
                <w:lang w:eastAsia="en-US"/>
              </w:rPr>
              <w:t>Тема 3. Элементы теории вероятностей и математической статистики</w:t>
            </w:r>
          </w:p>
          <w:p w14:paraId="6848C694" w14:textId="77777777" w:rsidR="007E4F87" w:rsidRPr="004A4771" w:rsidRDefault="007E4F87" w:rsidP="00E12E49">
            <w:pPr>
              <w:contextualSpacing/>
              <w:jc w:val="both"/>
              <w:rPr>
                <w:rFonts w:eastAsia="Times New Roman"/>
                <w:i/>
                <w:iCs/>
                <w:sz w:val="20"/>
                <w:szCs w:val="20"/>
                <w:lang w:eastAsia="en-US"/>
              </w:rPr>
            </w:pPr>
            <w:r w:rsidRPr="004A4771">
              <w:rPr>
                <w:rFonts w:eastAsia="Times New Roman"/>
                <w:i/>
                <w:iCs/>
                <w:sz w:val="20"/>
                <w:szCs w:val="20"/>
                <w:lang w:eastAsia="en-US"/>
              </w:rPr>
              <w:t>Устный опрос по темам:</w:t>
            </w:r>
          </w:p>
          <w:p w14:paraId="4AF71021" w14:textId="77777777" w:rsidR="007E4F87" w:rsidRPr="004A4771" w:rsidRDefault="007E4F87" w:rsidP="00E12E49">
            <w:pPr>
              <w:contextualSpacing/>
              <w:jc w:val="both"/>
              <w:rPr>
                <w:rFonts w:eastAsia="Times New Roman"/>
                <w:i/>
                <w:iCs/>
                <w:sz w:val="20"/>
                <w:szCs w:val="20"/>
                <w:lang w:eastAsia="en-US"/>
              </w:rPr>
            </w:pPr>
            <w:r w:rsidRPr="004A4771">
              <w:rPr>
                <w:rFonts w:eastAsia="Times New Roman"/>
                <w:i/>
                <w:iCs/>
                <w:sz w:val="20"/>
                <w:szCs w:val="20"/>
                <w:lang w:eastAsia="en-US"/>
              </w:rPr>
              <w:t>Тема 1. Основные средства представления информации в математике и их использование в педагогической деятельности</w:t>
            </w:r>
          </w:p>
          <w:p w14:paraId="03329F34" w14:textId="77777777" w:rsidR="007E4F87" w:rsidRPr="004A4771" w:rsidRDefault="007E4F87" w:rsidP="00E12E49">
            <w:pPr>
              <w:contextualSpacing/>
              <w:jc w:val="both"/>
              <w:rPr>
                <w:rFonts w:eastAsia="Times New Roman"/>
                <w:i/>
                <w:iCs/>
                <w:sz w:val="20"/>
                <w:szCs w:val="20"/>
                <w:lang w:eastAsia="en-US"/>
              </w:rPr>
            </w:pPr>
            <w:r w:rsidRPr="004A4771">
              <w:rPr>
                <w:rFonts w:eastAsia="Times New Roman"/>
                <w:i/>
                <w:iCs/>
                <w:sz w:val="20"/>
                <w:szCs w:val="20"/>
                <w:lang w:eastAsia="en-US"/>
              </w:rPr>
              <w:t>Тема 2. Элементы теории множеств. Функции</w:t>
            </w:r>
          </w:p>
          <w:p w14:paraId="48123FDE" w14:textId="77777777" w:rsidR="007E4F87" w:rsidRPr="004A4771" w:rsidRDefault="007E4F87" w:rsidP="00E12E49">
            <w:pPr>
              <w:contextualSpacing/>
              <w:jc w:val="both"/>
              <w:rPr>
                <w:rFonts w:eastAsia="Times New Roman"/>
                <w:i/>
                <w:iCs/>
                <w:sz w:val="20"/>
                <w:szCs w:val="20"/>
                <w:lang w:eastAsia="en-US"/>
              </w:rPr>
            </w:pPr>
            <w:r w:rsidRPr="004A4771">
              <w:rPr>
                <w:rFonts w:eastAsia="Times New Roman"/>
                <w:i/>
                <w:iCs/>
                <w:sz w:val="20"/>
                <w:szCs w:val="20"/>
                <w:lang w:eastAsia="en-US"/>
              </w:rPr>
              <w:t>Тема 3. Элементы теории вероятностей и математической статистики</w:t>
            </w:r>
          </w:p>
          <w:p w14:paraId="7F290768" w14:textId="77777777" w:rsidR="007E4F87" w:rsidRPr="004A4771" w:rsidRDefault="007E4F87" w:rsidP="00E12E49">
            <w:pPr>
              <w:contextualSpacing/>
              <w:jc w:val="both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  <w:r w:rsidRPr="004A4771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Промежуточная аттестация:</w:t>
            </w:r>
          </w:p>
          <w:p w14:paraId="640E16DE" w14:textId="6C9E936E" w:rsidR="007E4F87" w:rsidRPr="004A4771" w:rsidRDefault="007E4F87" w:rsidP="00E12E49">
            <w:pPr>
              <w:contextualSpacing/>
              <w:jc w:val="both"/>
              <w:rPr>
                <w:rFonts w:eastAsia="Times New Roman"/>
                <w:i/>
                <w:iCs/>
                <w:sz w:val="20"/>
                <w:szCs w:val="20"/>
                <w:lang w:eastAsia="en-US"/>
              </w:rPr>
            </w:pPr>
            <w:r w:rsidRPr="004A4771">
              <w:rPr>
                <w:rFonts w:eastAsia="Times New Roman"/>
                <w:i/>
                <w:iCs/>
                <w:sz w:val="20"/>
                <w:szCs w:val="20"/>
                <w:lang w:eastAsia="en-US"/>
              </w:rPr>
              <w:t xml:space="preserve">Зачет </w:t>
            </w:r>
          </w:p>
        </w:tc>
      </w:tr>
      <w:tr w:rsidR="002945CA" w:rsidRPr="004A4771" w14:paraId="5759F078" w14:textId="77777777" w:rsidTr="008D128D">
        <w:tc>
          <w:tcPr>
            <w:tcW w:w="2227" w:type="dxa"/>
          </w:tcPr>
          <w:p w14:paraId="3428A77F" w14:textId="7184A8B4" w:rsidR="002945CA" w:rsidRPr="004A4771" w:rsidRDefault="002945CA" w:rsidP="002945CA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en-US"/>
              </w:rPr>
            </w:pPr>
            <w:r w:rsidRPr="00E27AEF">
              <w:rPr>
                <w:sz w:val="20"/>
                <w:szCs w:val="20"/>
              </w:rPr>
              <w:t>ОПК-9</w:t>
            </w:r>
            <w:r w:rsidRPr="00E27AEF">
              <w:rPr>
                <w:sz w:val="20"/>
                <w:szCs w:val="20"/>
              </w:rPr>
              <w:tab/>
              <w:t>Способен понимать принципы работы современных информационных технологий и использовать их для решения задач профессиональной деятельности.</w:t>
            </w:r>
          </w:p>
        </w:tc>
        <w:tc>
          <w:tcPr>
            <w:tcW w:w="4010" w:type="dxa"/>
          </w:tcPr>
          <w:p w14:paraId="4DE0B7CB" w14:textId="0F89D122" w:rsidR="002945CA" w:rsidRPr="0019152A" w:rsidRDefault="002945CA" w:rsidP="002945CA">
            <w:pPr>
              <w:jc w:val="both"/>
              <w:rPr>
                <w:rFonts w:eastAsia="Times New Roman"/>
                <w:bCs/>
                <w:sz w:val="20"/>
                <w:szCs w:val="20"/>
                <w:lang w:eastAsia="en-US"/>
              </w:rPr>
            </w:pPr>
            <w:r w:rsidRPr="0019152A">
              <w:rPr>
                <w:rFonts w:eastAsia="Times New Roman"/>
                <w:bCs/>
                <w:sz w:val="20"/>
                <w:szCs w:val="20"/>
                <w:lang w:eastAsia="en-US"/>
              </w:rPr>
              <w:t xml:space="preserve">Знать основные принципы работы современных информационных технологий и способы их использования для решения стандартных задач профессиональной </w:t>
            </w:r>
            <w:r>
              <w:rPr>
                <w:rFonts w:eastAsia="Times New Roman"/>
                <w:bCs/>
                <w:sz w:val="20"/>
                <w:szCs w:val="20"/>
                <w:lang w:eastAsia="en-US"/>
              </w:rPr>
              <w:t xml:space="preserve">педагогической </w:t>
            </w:r>
            <w:r w:rsidRPr="0019152A">
              <w:rPr>
                <w:rFonts w:eastAsia="Times New Roman"/>
                <w:bCs/>
                <w:sz w:val="20"/>
                <w:szCs w:val="20"/>
                <w:lang w:eastAsia="en-US"/>
              </w:rPr>
              <w:t>деятельности</w:t>
            </w:r>
          </w:p>
          <w:p w14:paraId="40F7CF7F" w14:textId="77777777" w:rsidR="002945CA" w:rsidRPr="0019152A" w:rsidRDefault="002945CA" w:rsidP="002945CA">
            <w:pPr>
              <w:jc w:val="both"/>
              <w:rPr>
                <w:rFonts w:eastAsia="Times New Roman"/>
                <w:bCs/>
                <w:sz w:val="20"/>
                <w:szCs w:val="20"/>
                <w:lang w:eastAsia="en-US"/>
              </w:rPr>
            </w:pPr>
          </w:p>
          <w:p w14:paraId="7DE0126D" w14:textId="75C334A2" w:rsidR="002945CA" w:rsidRPr="0019152A" w:rsidRDefault="002945CA" w:rsidP="002945CA">
            <w:pPr>
              <w:jc w:val="both"/>
              <w:rPr>
                <w:rFonts w:eastAsia="Times New Roman"/>
                <w:bCs/>
                <w:sz w:val="20"/>
                <w:szCs w:val="20"/>
                <w:lang w:eastAsia="en-US"/>
              </w:rPr>
            </w:pPr>
            <w:r w:rsidRPr="0019152A">
              <w:rPr>
                <w:rFonts w:eastAsia="Times New Roman"/>
                <w:bCs/>
                <w:sz w:val="20"/>
                <w:szCs w:val="20"/>
                <w:lang w:eastAsia="en-US"/>
              </w:rPr>
              <w:t xml:space="preserve">Уметь применять основные принципы работы современных информационных технологий и использовать их для решения стандартных задач профессиональной </w:t>
            </w:r>
            <w:r>
              <w:rPr>
                <w:rFonts w:eastAsia="Times New Roman"/>
                <w:bCs/>
                <w:sz w:val="20"/>
                <w:szCs w:val="20"/>
                <w:lang w:eastAsia="en-US"/>
              </w:rPr>
              <w:t xml:space="preserve">педагогической </w:t>
            </w:r>
            <w:r w:rsidRPr="0019152A">
              <w:rPr>
                <w:rFonts w:eastAsia="Times New Roman"/>
                <w:bCs/>
                <w:sz w:val="20"/>
                <w:szCs w:val="20"/>
                <w:lang w:eastAsia="en-US"/>
              </w:rPr>
              <w:t>деятельности</w:t>
            </w:r>
          </w:p>
          <w:p w14:paraId="182FD0E4" w14:textId="77777777" w:rsidR="002945CA" w:rsidRPr="0019152A" w:rsidRDefault="002945CA" w:rsidP="002945CA">
            <w:pPr>
              <w:jc w:val="both"/>
              <w:rPr>
                <w:rFonts w:eastAsia="Times New Roman"/>
                <w:bCs/>
                <w:sz w:val="20"/>
                <w:szCs w:val="20"/>
                <w:lang w:eastAsia="en-US"/>
              </w:rPr>
            </w:pPr>
          </w:p>
          <w:p w14:paraId="7D6D86E0" w14:textId="5CC7285B" w:rsidR="002945CA" w:rsidRPr="0019152A" w:rsidRDefault="002945CA" w:rsidP="002945CA">
            <w:pPr>
              <w:jc w:val="both"/>
              <w:rPr>
                <w:rFonts w:eastAsia="Times New Roman"/>
                <w:bCs/>
                <w:sz w:val="20"/>
                <w:szCs w:val="20"/>
                <w:lang w:eastAsia="en-US"/>
              </w:rPr>
            </w:pPr>
            <w:r w:rsidRPr="0019152A">
              <w:rPr>
                <w:rFonts w:eastAsia="Times New Roman"/>
                <w:bCs/>
                <w:sz w:val="20"/>
                <w:szCs w:val="20"/>
                <w:lang w:eastAsia="en-US"/>
              </w:rPr>
              <w:t xml:space="preserve">Владеть пониманием основных принципов работы современных информационных технологий и навыками их использования для решения стандартных задач профессиональной </w:t>
            </w:r>
            <w:r>
              <w:rPr>
                <w:rFonts w:eastAsia="Times New Roman"/>
                <w:bCs/>
                <w:sz w:val="20"/>
                <w:szCs w:val="20"/>
                <w:lang w:eastAsia="en-US"/>
              </w:rPr>
              <w:t xml:space="preserve">педагогической </w:t>
            </w:r>
            <w:r w:rsidRPr="0019152A">
              <w:rPr>
                <w:rFonts w:eastAsia="Times New Roman"/>
                <w:bCs/>
                <w:sz w:val="20"/>
                <w:szCs w:val="20"/>
                <w:lang w:eastAsia="en-US"/>
              </w:rPr>
              <w:t>деятельности</w:t>
            </w:r>
          </w:p>
          <w:p w14:paraId="6DDC4D96" w14:textId="77777777" w:rsidR="002945CA" w:rsidRPr="0019152A" w:rsidRDefault="002945CA" w:rsidP="002945CA">
            <w:pPr>
              <w:jc w:val="both"/>
              <w:rPr>
                <w:rFonts w:eastAsia="Times New Roman"/>
                <w:bCs/>
                <w:sz w:val="20"/>
                <w:szCs w:val="20"/>
                <w:lang w:eastAsia="en-US"/>
              </w:rPr>
            </w:pPr>
          </w:p>
          <w:p w14:paraId="30027576" w14:textId="0948EE0A" w:rsidR="002945CA" w:rsidRPr="004A4771" w:rsidRDefault="002945CA" w:rsidP="002945CA">
            <w:pPr>
              <w:jc w:val="both"/>
              <w:rPr>
                <w:rFonts w:eastAsia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828" w:type="dxa"/>
          </w:tcPr>
          <w:p w14:paraId="6960F446" w14:textId="77777777" w:rsidR="002945CA" w:rsidRPr="004A4771" w:rsidRDefault="002945CA" w:rsidP="002945CA">
            <w:pPr>
              <w:contextualSpacing/>
              <w:jc w:val="both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  <w:r w:rsidRPr="004A4771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Текущий контроль:</w:t>
            </w:r>
          </w:p>
          <w:p w14:paraId="47881B6A" w14:textId="77777777" w:rsidR="002945CA" w:rsidRPr="004A4771" w:rsidRDefault="002945CA" w:rsidP="002945CA">
            <w:pPr>
              <w:contextualSpacing/>
              <w:jc w:val="both"/>
              <w:rPr>
                <w:rFonts w:eastAsia="Times New Roman"/>
                <w:i/>
                <w:iCs/>
                <w:sz w:val="20"/>
                <w:szCs w:val="20"/>
                <w:lang w:eastAsia="en-US"/>
              </w:rPr>
            </w:pPr>
            <w:r w:rsidRPr="004A4771">
              <w:rPr>
                <w:rFonts w:eastAsia="Times New Roman"/>
                <w:i/>
                <w:iCs/>
                <w:sz w:val="20"/>
                <w:szCs w:val="20"/>
                <w:lang w:eastAsia="en-US"/>
              </w:rPr>
              <w:t>Письменная работа по темам</w:t>
            </w:r>
          </w:p>
          <w:p w14:paraId="4B908042" w14:textId="77777777" w:rsidR="002945CA" w:rsidRPr="004A4771" w:rsidRDefault="002945CA" w:rsidP="002945CA">
            <w:pPr>
              <w:contextualSpacing/>
              <w:jc w:val="both"/>
              <w:rPr>
                <w:rFonts w:eastAsia="Times New Roman"/>
                <w:i/>
                <w:iCs/>
                <w:sz w:val="20"/>
                <w:szCs w:val="20"/>
                <w:lang w:eastAsia="en-US"/>
              </w:rPr>
            </w:pPr>
            <w:r w:rsidRPr="004A4771">
              <w:rPr>
                <w:rFonts w:eastAsia="Times New Roman"/>
                <w:i/>
                <w:iCs/>
                <w:sz w:val="20"/>
                <w:szCs w:val="20"/>
                <w:lang w:eastAsia="en-US"/>
              </w:rPr>
              <w:t>Тема 1. Основные средства представления информации в математике и их использование в педагогической деятельности</w:t>
            </w:r>
          </w:p>
          <w:p w14:paraId="01953A26" w14:textId="77777777" w:rsidR="002945CA" w:rsidRPr="004A4771" w:rsidRDefault="002945CA" w:rsidP="002945CA">
            <w:pPr>
              <w:contextualSpacing/>
              <w:jc w:val="both"/>
              <w:rPr>
                <w:rFonts w:eastAsia="Times New Roman"/>
                <w:i/>
                <w:iCs/>
                <w:sz w:val="20"/>
                <w:szCs w:val="20"/>
                <w:lang w:eastAsia="en-US"/>
              </w:rPr>
            </w:pPr>
            <w:r w:rsidRPr="004A4771">
              <w:rPr>
                <w:rFonts w:eastAsia="Times New Roman"/>
                <w:i/>
                <w:iCs/>
                <w:sz w:val="20"/>
                <w:szCs w:val="20"/>
                <w:lang w:eastAsia="en-US"/>
              </w:rPr>
              <w:t>Тема 2. Элементы теории множеств. Функции.</w:t>
            </w:r>
          </w:p>
          <w:p w14:paraId="54E472EF" w14:textId="77777777" w:rsidR="002945CA" w:rsidRPr="004A4771" w:rsidRDefault="002945CA" w:rsidP="002945CA">
            <w:pPr>
              <w:contextualSpacing/>
              <w:jc w:val="both"/>
              <w:rPr>
                <w:rFonts w:eastAsia="Times New Roman"/>
                <w:i/>
                <w:iCs/>
                <w:sz w:val="20"/>
                <w:szCs w:val="20"/>
                <w:lang w:eastAsia="en-US"/>
              </w:rPr>
            </w:pPr>
            <w:r w:rsidRPr="004A4771">
              <w:rPr>
                <w:rFonts w:eastAsia="Times New Roman"/>
                <w:i/>
                <w:iCs/>
                <w:sz w:val="20"/>
                <w:szCs w:val="20"/>
                <w:lang w:eastAsia="en-US"/>
              </w:rPr>
              <w:t>Тема 3. Элементы теории вероятностей и математической статистики</w:t>
            </w:r>
          </w:p>
          <w:p w14:paraId="5B1A1E54" w14:textId="77777777" w:rsidR="002945CA" w:rsidRPr="004A4771" w:rsidRDefault="002945CA" w:rsidP="002945CA">
            <w:pPr>
              <w:contextualSpacing/>
              <w:jc w:val="both"/>
              <w:rPr>
                <w:rFonts w:eastAsia="Times New Roman"/>
                <w:i/>
                <w:iCs/>
                <w:sz w:val="20"/>
                <w:szCs w:val="20"/>
                <w:lang w:eastAsia="en-US"/>
              </w:rPr>
            </w:pPr>
            <w:r w:rsidRPr="004A4771">
              <w:rPr>
                <w:rFonts w:eastAsia="Times New Roman"/>
                <w:i/>
                <w:iCs/>
                <w:sz w:val="20"/>
                <w:szCs w:val="20"/>
                <w:lang w:eastAsia="en-US"/>
              </w:rPr>
              <w:t>Устный опрос по темам:</w:t>
            </w:r>
          </w:p>
          <w:p w14:paraId="140A6A37" w14:textId="77777777" w:rsidR="002945CA" w:rsidRPr="004A4771" w:rsidRDefault="002945CA" w:rsidP="002945CA">
            <w:pPr>
              <w:contextualSpacing/>
              <w:jc w:val="both"/>
              <w:rPr>
                <w:rFonts w:eastAsia="Times New Roman"/>
                <w:i/>
                <w:iCs/>
                <w:sz w:val="20"/>
                <w:szCs w:val="20"/>
                <w:lang w:eastAsia="en-US"/>
              </w:rPr>
            </w:pPr>
            <w:r w:rsidRPr="004A4771">
              <w:rPr>
                <w:rFonts w:eastAsia="Times New Roman"/>
                <w:i/>
                <w:iCs/>
                <w:sz w:val="20"/>
                <w:szCs w:val="20"/>
                <w:lang w:eastAsia="en-US"/>
              </w:rPr>
              <w:t>Тема 1. Основные средства представления информации в математике и их использование в педагогической деятельности</w:t>
            </w:r>
          </w:p>
          <w:p w14:paraId="6E997075" w14:textId="77777777" w:rsidR="002945CA" w:rsidRPr="004A4771" w:rsidRDefault="002945CA" w:rsidP="002945CA">
            <w:pPr>
              <w:contextualSpacing/>
              <w:jc w:val="both"/>
              <w:rPr>
                <w:rFonts w:eastAsia="Times New Roman"/>
                <w:i/>
                <w:iCs/>
                <w:sz w:val="20"/>
                <w:szCs w:val="20"/>
                <w:lang w:eastAsia="en-US"/>
              </w:rPr>
            </w:pPr>
            <w:r w:rsidRPr="004A4771">
              <w:rPr>
                <w:rFonts w:eastAsia="Times New Roman"/>
                <w:i/>
                <w:iCs/>
                <w:sz w:val="20"/>
                <w:szCs w:val="20"/>
                <w:lang w:eastAsia="en-US"/>
              </w:rPr>
              <w:t>Тема 2. Элементы теории множеств. Функции</w:t>
            </w:r>
          </w:p>
          <w:p w14:paraId="0F7C265A" w14:textId="77777777" w:rsidR="002945CA" w:rsidRPr="004A4771" w:rsidRDefault="002945CA" w:rsidP="002945CA">
            <w:pPr>
              <w:contextualSpacing/>
              <w:jc w:val="both"/>
              <w:rPr>
                <w:rFonts w:eastAsia="Times New Roman"/>
                <w:i/>
                <w:iCs/>
                <w:sz w:val="20"/>
                <w:szCs w:val="20"/>
                <w:lang w:eastAsia="en-US"/>
              </w:rPr>
            </w:pPr>
            <w:r w:rsidRPr="004A4771">
              <w:rPr>
                <w:rFonts w:eastAsia="Times New Roman"/>
                <w:i/>
                <w:iCs/>
                <w:sz w:val="20"/>
                <w:szCs w:val="20"/>
                <w:lang w:eastAsia="en-US"/>
              </w:rPr>
              <w:t>Тема 3. Элементы теории вероятностей и математической статистики</w:t>
            </w:r>
          </w:p>
          <w:p w14:paraId="28D80943" w14:textId="77777777" w:rsidR="002945CA" w:rsidRPr="004A4771" w:rsidRDefault="002945CA" w:rsidP="002945CA">
            <w:pPr>
              <w:contextualSpacing/>
              <w:jc w:val="both"/>
              <w:rPr>
                <w:rFonts w:eastAsia="Times New Roman"/>
                <w:i/>
                <w:iCs/>
                <w:sz w:val="20"/>
                <w:szCs w:val="20"/>
                <w:lang w:eastAsia="en-US"/>
              </w:rPr>
            </w:pPr>
          </w:p>
          <w:p w14:paraId="02E81C85" w14:textId="77777777" w:rsidR="002945CA" w:rsidRPr="004A4771" w:rsidRDefault="002945CA" w:rsidP="002945CA">
            <w:pPr>
              <w:contextualSpacing/>
              <w:jc w:val="both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  <w:r w:rsidRPr="004A4771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Промежуточная аттестация:</w:t>
            </w:r>
          </w:p>
          <w:p w14:paraId="1D9AD13E" w14:textId="1A8AD2A5" w:rsidR="002945CA" w:rsidRPr="004A4771" w:rsidRDefault="002945CA" w:rsidP="002945CA">
            <w:pPr>
              <w:contextualSpacing/>
              <w:jc w:val="both"/>
              <w:rPr>
                <w:rFonts w:eastAsia="Times New Roman"/>
                <w:i/>
                <w:iCs/>
                <w:sz w:val="20"/>
                <w:szCs w:val="20"/>
                <w:lang w:eastAsia="en-US"/>
              </w:rPr>
            </w:pPr>
            <w:r w:rsidRPr="004A4771">
              <w:rPr>
                <w:rFonts w:eastAsia="Times New Roman"/>
                <w:i/>
                <w:iCs/>
                <w:sz w:val="20"/>
                <w:szCs w:val="20"/>
                <w:lang w:eastAsia="en-US"/>
              </w:rPr>
              <w:t xml:space="preserve">Зачет </w:t>
            </w:r>
          </w:p>
        </w:tc>
      </w:tr>
    </w:tbl>
    <w:p w14:paraId="306B1E3C" w14:textId="77777777" w:rsidR="008D128D" w:rsidRDefault="007E4F87" w:rsidP="008D128D">
      <w:pPr>
        <w:jc w:val="both"/>
        <w:rPr>
          <w:rFonts w:eastAsia="Times New Roman"/>
          <w:sz w:val="20"/>
          <w:szCs w:val="20"/>
          <w:lang w:eastAsia="en-US"/>
        </w:rPr>
      </w:pPr>
      <w:r w:rsidRPr="004A4771">
        <w:rPr>
          <w:rFonts w:eastAsia="Times New Roman"/>
          <w:sz w:val="20"/>
          <w:szCs w:val="20"/>
          <w:lang w:eastAsia="en-US"/>
        </w:rPr>
        <w:t xml:space="preserve"> </w:t>
      </w:r>
      <w:bookmarkStart w:id="5" w:name="_Toc31551161"/>
      <w:bookmarkStart w:id="6" w:name="_Toc36926272"/>
      <w:bookmarkStart w:id="7" w:name="_Toc36929823"/>
      <w:bookmarkStart w:id="8" w:name="_Toc46784501"/>
      <w:bookmarkStart w:id="9" w:name="_Hlk31550416"/>
    </w:p>
    <w:p w14:paraId="1873BA31" w14:textId="77777777" w:rsidR="007E4F87" w:rsidRPr="004A4771" w:rsidRDefault="007E4F87" w:rsidP="008D128D">
      <w:pPr>
        <w:jc w:val="both"/>
        <w:rPr>
          <w:rFonts w:eastAsia="Calibri"/>
          <w:b/>
          <w:bCs/>
          <w:sz w:val="20"/>
          <w:szCs w:val="20"/>
          <w:lang w:eastAsia="en-US"/>
        </w:rPr>
      </w:pPr>
      <w:r w:rsidRPr="004A4771">
        <w:rPr>
          <w:rFonts w:eastAsia="Calibri"/>
          <w:b/>
          <w:bCs/>
          <w:sz w:val="20"/>
          <w:szCs w:val="20"/>
          <w:lang w:eastAsia="en-US"/>
        </w:rPr>
        <w:t xml:space="preserve">2. Критерии оценивания </w:t>
      </w:r>
      <w:proofErr w:type="spellStart"/>
      <w:r w:rsidRPr="004A4771">
        <w:rPr>
          <w:rFonts w:eastAsia="Calibri"/>
          <w:b/>
          <w:bCs/>
          <w:sz w:val="20"/>
          <w:szCs w:val="20"/>
          <w:lang w:eastAsia="en-US"/>
        </w:rPr>
        <w:t>сформированности</w:t>
      </w:r>
      <w:proofErr w:type="spellEnd"/>
      <w:r w:rsidRPr="004A4771">
        <w:rPr>
          <w:rFonts w:eastAsia="Calibri"/>
          <w:b/>
          <w:bCs/>
          <w:sz w:val="20"/>
          <w:szCs w:val="20"/>
          <w:lang w:eastAsia="en-US"/>
        </w:rPr>
        <w:t xml:space="preserve"> компетенций</w:t>
      </w:r>
      <w:bookmarkEnd w:id="5"/>
      <w:bookmarkEnd w:id="6"/>
      <w:bookmarkEnd w:id="7"/>
      <w:bookmarkEnd w:id="8"/>
    </w:p>
    <w:bookmarkEnd w:id="9"/>
    <w:p w14:paraId="2ABAADD6" w14:textId="77777777" w:rsidR="007E4F87" w:rsidRPr="004A4771" w:rsidRDefault="007E4F87" w:rsidP="007E4F87">
      <w:pPr>
        <w:jc w:val="both"/>
        <w:rPr>
          <w:rFonts w:eastAsia="Times New Roman"/>
          <w:sz w:val="20"/>
          <w:szCs w:val="20"/>
          <w:lang w:eastAsia="en-US"/>
        </w:rPr>
      </w:pPr>
    </w:p>
    <w:tbl>
      <w:tblPr>
        <w:tblW w:w="9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2301"/>
        <w:gridCol w:w="2410"/>
        <w:gridCol w:w="2268"/>
        <w:gridCol w:w="1985"/>
      </w:tblGrid>
      <w:tr w:rsidR="007E4F87" w:rsidRPr="004A4771" w14:paraId="45303336" w14:textId="77777777" w:rsidTr="008D128D">
        <w:tc>
          <w:tcPr>
            <w:tcW w:w="959" w:type="dxa"/>
            <w:vMerge w:val="restart"/>
          </w:tcPr>
          <w:p w14:paraId="56ABC1E2" w14:textId="77777777" w:rsidR="007E4F87" w:rsidRPr="004A4771" w:rsidRDefault="007E4F87" w:rsidP="00E12E49">
            <w:pPr>
              <w:jc w:val="both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  <w:r w:rsidRPr="004A4771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Компетенция</w:t>
            </w:r>
          </w:p>
        </w:tc>
        <w:tc>
          <w:tcPr>
            <w:tcW w:w="6979" w:type="dxa"/>
            <w:gridSpan w:val="3"/>
          </w:tcPr>
          <w:p w14:paraId="1639DE76" w14:textId="77777777" w:rsidR="007E4F87" w:rsidRPr="004A4771" w:rsidRDefault="007E4F87" w:rsidP="00E12E49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  <w:r w:rsidRPr="004A4771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Зачтено</w:t>
            </w:r>
          </w:p>
        </w:tc>
        <w:tc>
          <w:tcPr>
            <w:tcW w:w="1985" w:type="dxa"/>
          </w:tcPr>
          <w:p w14:paraId="451802CC" w14:textId="77777777" w:rsidR="007E4F87" w:rsidRPr="004A4771" w:rsidRDefault="007E4F87" w:rsidP="00E12E49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  <w:r w:rsidRPr="004A4771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Не зачтено</w:t>
            </w:r>
          </w:p>
        </w:tc>
      </w:tr>
      <w:tr w:rsidR="007E4F87" w:rsidRPr="004A4771" w14:paraId="1BD62AD1" w14:textId="77777777" w:rsidTr="008D128D">
        <w:tc>
          <w:tcPr>
            <w:tcW w:w="959" w:type="dxa"/>
            <w:vMerge/>
          </w:tcPr>
          <w:p w14:paraId="6529760E" w14:textId="77777777" w:rsidR="007E4F87" w:rsidRPr="004A4771" w:rsidRDefault="007E4F87" w:rsidP="00E12E49">
            <w:pPr>
              <w:jc w:val="both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01" w:type="dxa"/>
          </w:tcPr>
          <w:p w14:paraId="02A2F651" w14:textId="77777777" w:rsidR="007E4F87" w:rsidRPr="004A4771" w:rsidRDefault="007E4F87" w:rsidP="00E12E49">
            <w:pPr>
              <w:jc w:val="both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  <w:r w:rsidRPr="004A4771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Высокий уровень (отлично)</w:t>
            </w:r>
          </w:p>
          <w:p w14:paraId="40D0453C" w14:textId="77777777" w:rsidR="007E4F87" w:rsidRPr="004A4771" w:rsidRDefault="007E4F87" w:rsidP="00E12E49">
            <w:pPr>
              <w:jc w:val="both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  <w:r w:rsidRPr="004A4771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(86-100 баллов)</w:t>
            </w:r>
          </w:p>
        </w:tc>
        <w:tc>
          <w:tcPr>
            <w:tcW w:w="2410" w:type="dxa"/>
          </w:tcPr>
          <w:p w14:paraId="10FCF767" w14:textId="77777777" w:rsidR="007E4F87" w:rsidRPr="004A4771" w:rsidRDefault="007E4F87" w:rsidP="00E12E49">
            <w:pPr>
              <w:jc w:val="both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  <w:r w:rsidRPr="004A4771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Средний уровень (хорошо)</w:t>
            </w:r>
          </w:p>
          <w:p w14:paraId="53ABE469" w14:textId="77777777" w:rsidR="007E4F87" w:rsidRPr="004A4771" w:rsidRDefault="007E4F87" w:rsidP="00E12E49">
            <w:pPr>
              <w:jc w:val="both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  <w:r w:rsidRPr="004A4771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(71-85 баллов)</w:t>
            </w:r>
          </w:p>
        </w:tc>
        <w:tc>
          <w:tcPr>
            <w:tcW w:w="2268" w:type="dxa"/>
          </w:tcPr>
          <w:p w14:paraId="0466809E" w14:textId="77777777" w:rsidR="007E4F87" w:rsidRPr="004A4771" w:rsidRDefault="007E4F87" w:rsidP="00E12E49">
            <w:pPr>
              <w:jc w:val="both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  <w:r w:rsidRPr="004A4771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Низкий уровень (удовлетворительно)</w:t>
            </w:r>
          </w:p>
          <w:p w14:paraId="6B60D329" w14:textId="77777777" w:rsidR="007E4F87" w:rsidRPr="004A4771" w:rsidRDefault="007E4F87" w:rsidP="00E12E49">
            <w:pPr>
              <w:jc w:val="both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  <w:r w:rsidRPr="004A4771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(56-70 баллов)</w:t>
            </w:r>
          </w:p>
        </w:tc>
        <w:tc>
          <w:tcPr>
            <w:tcW w:w="1985" w:type="dxa"/>
          </w:tcPr>
          <w:p w14:paraId="7C91BAB6" w14:textId="77777777" w:rsidR="007E4F87" w:rsidRPr="004A4771" w:rsidRDefault="007E4F87" w:rsidP="00E12E49">
            <w:pPr>
              <w:jc w:val="both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  <w:r w:rsidRPr="004A4771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Ниже порогового уровня (неудовлетворительно)</w:t>
            </w:r>
          </w:p>
          <w:p w14:paraId="7DB4CAD4" w14:textId="77777777" w:rsidR="007E4F87" w:rsidRPr="004A4771" w:rsidRDefault="007E4F87" w:rsidP="00E12E49">
            <w:pPr>
              <w:jc w:val="both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  <w:r w:rsidRPr="004A4771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(0-55 баллов)</w:t>
            </w:r>
          </w:p>
        </w:tc>
      </w:tr>
      <w:tr w:rsidR="008D128D" w:rsidRPr="004A4771" w14:paraId="7E6DA377" w14:textId="77777777" w:rsidTr="008D128D">
        <w:trPr>
          <w:trHeight w:val="2116"/>
        </w:trPr>
        <w:tc>
          <w:tcPr>
            <w:tcW w:w="959" w:type="dxa"/>
            <w:vMerge w:val="restart"/>
          </w:tcPr>
          <w:p w14:paraId="02355AE3" w14:textId="77777777" w:rsidR="008D128D" w:rsidRPr="004A4771" w:rsidRDefault="008D128D" w:rsidP="00E12E49">
            <w:pPr>
              <w:jc w:val="both"/>
              <w:rPr>
                <w:rFonts w:eastAsia="Times New Roman"/>
                <w:i/>
                <w:sz w:val="20"/>
                <w:szCs w:val="20"/>
                <w:lang w:eastAsia="en-US"/>
              </w:rPr>
            </w:pPr>
            <w:r w:rsidRPr="004A4771">
              <w:rPr>
                <w:rFonts w:eastAsia="Times New Roman"/>
                <w:i/>
                <w:sz w:val="20"/>
                <w:szCs w:val="20"/>
                <w:lang w:eastAsia="en-US"/>
              </w:rPr>
              <w:lastRenderedPageBreak/>
              <w:t>У</w:t>
            </w:r>
            <w:r w:rsidRPr="004A4771">
              <w:rPr>
                <w:rFonts w:eastAsia="Times New Roman"/>
                <w:i/>
                <w:sz w:val="20"/>
                <w:szCs w:val="20"/>
                <w:lang w:val="en-US" w:eastAsia="en-US"/>
              </w:rPr>
              <w:t>К-</w:t>
            </w:r>
            <w:r w:rsidRPr="004A4771">
              <w:rPr>
                <w:rFonts w:eastAsia="Times New Roman"/>
                <w:i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301" w:type="dxa"/>
          </w:tcPr>
          <w:p w14:paraId="53EC6A77" w14:textId="77777777" w:rsidR="008D128D" w:rsidRPr="008D128D" w:rsidRDefault="008D128D">
            <w:pPr>
              <w:rPr>
                <w:rFonts w:ascii="&quot;Times New Roman&quot;" w:hAnsi="&quot;Times New Roman&quot;" w:cs="Arial"/>
                <w:color w:val="000000"/>
                <w:sz w:val="20"/>
                <w:szCs w:val="20"/>
              </w:rPr>
            </w:pPr>
            <w:r w:rsidRPr="008D128D">
              <w:rPr>
                <w:rFonts w:ascii="&quot;Times New Roman&quot;" w:hAnsi="&quot;Times New Roman&quot;" w:cs="Arial"/>
                <w:color w:val="000000"/>
                <w:sz w:val="20"/>
                <w:szCs w:val="20"/>
              </w:rPr>
              <w:t>Знает основные методики системного подхода для решения стандартных задач, используя математические методы</w:t>
            </w:r>
          </w:p>
        </w:tc>
        <w:tc>
          <w:tcPr>
            <w:tcW w:w="2410" w:type="dxa"/>
          </w:tcPr>
          <w:p w14:paraId="2FBD3352" w14:textId="77777777" w:rsidR="008D128D" w:rsidRPr="008D128D" w:rsidRDefault="008D128D">
            <w:pPr>
              <w:rPr>
                <w:rFonts w:ascii="&quot;Times New Roman&quot;" w:hAnsi="&quot;Times New Roman&quot;" w:cs="Arial"/>
                <w:color w:val="000000"/>
                <w:sz w:val="20"/>
                <w:szCs w:val="20"/>
              </w:rPr>
            </w:pPr>
            <w:r w:rsidRPr="008D128D">
              <w:rPr>
                <w:rFonts w:ascii="&quot;Times New Roman&quot;" w:hAnsi="&quot;Times New Roman&quot;" w:cs="Arial"/>
                <w:color w:val="000000"/>
                <w:sz w:val="20"/>
                <w:szCs w:val="20"/>
              </w:rPr>
              <w:t>Знает основные методики системного подхода для решения стандартных задач, используя базовые математические методы. Допускает пробелы в знаниях данных методов.</w:t>
            </w:r>
          </w:p>
        </w:tc>
        <w:tc>
          <w:tcPr>
            <w:tcW w:w="2268" w:type="dxa"/>
          </w:tcPr>
          <w:p w14:paraId="0866A456" w14:textId="77777777" w:rsidR="008D128D" w:rsidRPr="008D128D" w:rsidRDefault="008D128D">
            <w:pPr>
              <w:rPr>
                <w:rFonts w:ascii="&quot;Times New Roman&quot;" w:hAnsi="&quot;Times New Roman&quot;" w:cs="Arial"/>
                <w:color w:val="000000"/>
                <w:sz w:val="20"/>
                <w:szCs w:val="20"/>
              </w:rPr>
            </w:pPr>
            <w:r w:rsidRPr="008D128D">
              <w:rPr>
                <w:rFonts w:ascii="&quot;Times New Roman&quot;" w:hAnsi="&quot;Times New Roman&quot;" w:cs="Arial"/>
                <w:color w:val="000000"/>
                <w:sz w:val="20"/>
                <w:szCs w:val="20"/>
              </w:rPr>
              <w:t>Знает фрагментарно основные методики системного подхода для решения стандартных задач, используя наиболее простые базовые математические методы</w:t>
            </w:r>
          </w:p>
        </w:tc>
        <w:tc>
          <w:tcPr>
            <w:tcW w:w="1985" w:type="dxa"/>
          </w:tcPr>
          <w:p w14:paraId="64BB3F06" w14:textId="77777777" w:rsidR="008D128D" w:rsidRPr="008D128D" w:rsidRDefault="008D128D">
            <w:pPr>
              <w:rPr>
                <w:rFonts w:ascii="&quot;Times New Roman&quot;" w:hAnsi="&quot;Times New Roman&quot;" w:cs="Arial"/>
                <w:color w:val="000000"/>
                <w:sz w:val="20"/>
                <w:szCs w:val="20"/>
              </w:rPr>
            </w:pPr>
            <w:r w:rsidRPr="008D128D">
              <w:rPr>
                <w:rFonts w:ascii="&quot;Times New Roman&quot;" w:hAnsi="&quot;Times New Roman&quot;" w:cs="Arial"/>
                <w:color w:val="000000"/>
                <w:sz w:val="20"/>
                <w:szCs w:val="20"/>
              </w:rPr>
              <w:t>Не знает основные методики системного подхода для решения стандартных задач, используя математические методы</w:t>
            </w:r>
          </w:p>
        </w:tc>
      </w:tr>
      <w:tr w:rsidR="008D128D" w:rsidRPr="004A4771" w14:paraId="291184AA" w14:textId="77777777" w:rsidTr="008D128D">
        <w:trPr>
          <w:trHeight w:val="3535"/>
        </w:trPr>
        <w:tc>
          <w:tcPr>
            <w:tcW w:w="959" w:type="dxa"/>
            <w:vMerge/>
          </w:tcPr>
          <w:p w14:paraId="4F2507B6" w14:textId="77777777" w:rsidR="008D128D" w:rsidRPr="004A4771" w:rsidRDefault="008D128D" w:rsidP="00E12E49">
            <w:pPr>
              <w:jc w:val="both"/>
              <w:rPr>
                <w:rFonts w:eastAsia="Times New Roman"/>
                <w:i/>
                <w:sz w:val="20"/>
                <w:szCs w:val="20"/>
                <w:lang w:eastAsia="en-US"/>
              </w:rPr>
            </w:pPr>
          </w:p>
        </w:tc>
        <w:tc>
          <w:tcPr>
            <w:tcW w:w="2301" w:type="dxa"/>
          </w:tcPr>
          <w:p w14:paraId="5AA5B824" w14:textId="77777777" w:rsidR="008D128D" w:rsidRPr="008D128D" w:rsidRDefault="008D128D">
            <w:pPr>
              <w:rPr>
                <w:rFonts w:ascii="&quot;Times New Roman&quot;" w:hAnsi="&quot;Times New Roman&quot;" w:cs="Arial"/>
                <w:color w:val="000000"/>
                <w:sz w:val="20"/>
                <w:szCs w:val="20"/>
              </w:rPr>
            </w:pPr>
            <w:r w:rsidRPr="008D128D">
              <w:rPr>
                <w:rFonts w:ascii="&quot;Times New Roman&quot;" w:hAnsi="&quot;Times New Roman&quot;" w:cs="Arial"/>
                <w:color w:val="000000"/>
                <w:sz w:val="20"/>
                <w:szCs w:val="20"/>
              </w:rPr>
              <w:t>Умеет осуществлять поиск, критический анализ и синтез информации на основе базовых принципов; применять системный подход для решения стандартных педагогических задач, проводить практические расчеты по имеющимся экспериментальным данным, формулировать выводы и заключения</w:t>
            </w:r>
          </w:p>
        </w:tc>
        <w:tc>
          <w:tcPr>
            <w:tcW w:w="2410" w:type="dxa"/>
          </w:tcPr>
          <w:p w14:paraId="229633EB" w14:textId="77777777" w:rsidR="008D128D" w:rsidRPr="008D128D" w:rsidRDefault="008D128D">
            <w:pPr>
              <w:rPr>
                <w:rFonts w:ascii="&quot;Times New Roman&quot;" w:hAnsi="&quot;Times New Roman&quot;" w:cs="Arial"/>
                <w:color w:val="000000"/>
                <w:sz w:val="20"/>
                <w:szCs w:val="20"/>
              </w:rPr>
            </w:pPr>
            <w:r w:rsidRPr="008D128D">
              <w:rPr>
                <w:rFonts w:ascii="&quot;Times New Roman&quot;" w:hAnsi="&quot;Times New Roman&quot;" w:cs="Arial"/>
                <w:color w:val="000000"/>
                <w:sz w:val="20"/>
                <w:szCs w:val="20"/>
              </w:rPr>
              <w:t>Умеет осуществлять поиск, критический анализ и синтез информации на основе базовых принципов; применять системный подход для решения стандартных педагогических задач, проводить практические расчеты по имеющимся экспериментальным данным, испытывает трудности в формулировке правильных выводов и заключений</w:t>
            </w:r>
          </w:p>
        </w:tc>
        <w:tc>
          <w:tcPr>
            <w:tcW w:w="2268" w:type="dxa"/>
          </w:tcPr>
          <w:p w14:paraId="775274FE" w14:textId="77777777" w:rsidR="008D128D" w:rsidRPr="008D128D" w:rsidRDefault="008D128D">
            <w:pPr>
              <w:rPr>
                <w:rFonts w:ascii="&quot;Times New Roman&quot;" w:hAnsi="&quot;Times New Roman&quot;" w:cs="Arial"/>
                <w:color w:val="000000"/>
                <w:sz w:val="20"/>
                <w:szCs w:val="20"/>
              </w:rPr>
            </w:pPr>
            <w:r w:rsidRPr="008D128D">
              <w:rPr>
                <w:rFonts w:ascii="&quot;Times New Roman&quot;" w:hAnsi="&quot;Times New Roman&quot;" w:cs="Arial"/>
                <w:color w:val="000000"/>
                <w:sz w:val="20"/>
                <w:szCs w:val="20"/>
              </w:rPr>
              <w:t>Умеет осуществлять поиск, анализ и синтез информации на основе базовых принципов; применять элементы системного подхода для решения стандартных педагогических задач, затрудняется в проведении практических расчетов по имеющимся экспериментальным данным, испытывает трудности в формулировке выводов и заключений</w:t>
            </w:r>
          </w:p>
        </w:tc>
        <w:tc>
          <w:tcPr>
            <w:tcW w:w="1985" w:type="dxa"/>
          </w:tcPr>
          <w:p w14:paraId="315F1E13" w14:textId="77777777" w:rsidR="008D128D" w:rsidRPr="008D128D" w:rsidRDefault="008D128D">
            <w:pPr>
              <w:rPr>
                <w:rFonts w:ascii="&quot;Times New Roman&quot;" w:hAnsi="&quot;Times New Roman&quot;" w:cs="Arial"/>
                <w:color w:val="000000"/>
                <w:sz w:val="20"/>
                <w:szCs w:val="20"/>
              </w:rPr>
            </w:pPr>
            <w:r w:rsidRPr="008D128D">
              <w:rPr>
                <w:rFonts w:ascii="&quot;Times New Roman&quot;" w:hAnsi="&quot;Times New Roman&quot;" w:cs="Arial"/>
                <w:color w:val="000000"/>
                <w:sz w:val="20"/>
                <w:szCs w:val="20"/>
              </w:rPr>
              <w:t>Не умеет осуществлять поиск, критический анализ и синтез информации на основе базовых принципов; применять системный подход для решения стандартных педагогических задач, проводить практические расчеты по имеющимся экспериментальным данным, формулировать выводы и заключения</w:t>
            </w:r>
          </w:p>
        </w:tc>
      </w:tr>
      <w:tr w:rsidR="008D128D" w:rsidRPr="004A4771" w14:paraId="63A22967" w14:textId="77777777" w:rsidTr="008D128D">
        <w:trPr>
          <w:trHeight w:val="1691"/>
        </w:trPr>
        <w:tc>
          <w:tcPr>
            <w:tcW w:w="959" w:type="dxa"/>
            <w:vMerge/>
          </w:tcPr>
          <w:p w14:paraId="201B255B" w14:textId="77777777" w:rsidR="008D128D" w:rsidRPr="004A4771" w:rsidRDefault="008D128D" w:rsidP="00E12E49">
            <w:pPr>
              <w:jc w:val="both"/>
              <w:rPr>
                <w:rFonts w:eastAsia="Times New Roman"/>
                <w:i/>
                <w:sz w:val="20"/>
                <w:szCs w:val="20"/>
                <w:lang w:eastAsia="en-US"/>
              </w:rPr>
            </w:pPr>
          </w:p>
        </w:tc>
        <w:tc>
          <w:tcPr>
            <w:tcW w:w="2301" w:type="dxa"/>
          </w:tcPr>
          <w:p w14:paraId="4C74E55B" w14:textId="77777777" w:rsidR="008D128D" w:rsidRPr="008D128D" w:rsidRDefault="008D128D">
            <w:pPr>
              <w:rPr>
                <w:rFonts w:ascii="&quot;Times New Roman&quot;" w:hAnsi="&quot;Times New Roman&quot;" w:cs="Arial"/>
                <w:color w:val="000000"/>
                <w:sz w:val="20"/>
                <w:szCs w:val="20"/>
              </w:rPr>
            </w:pPr>
            <w:r w:rsidRPr="008D128D">
              <w:rPr>
                <w:rFonts w:ascii="&quot;Times New Roman&quot;" w:hAnsi="&quot;Times New Roman&quot;" w:cs="Arial"/>
                <w:color w:val="000000"/>
                <w:sz w:val="20"/>
                <w:szCs w:val="20"/>
              </w:rPr>
              <w:t>Владеет базовыми навыками поиска, критического анализа и синтеза информации; навыками применения способов математической обработки информации для решения стандартных педагогических задач.</w:t>
            </w:r>
          </w:p>
        </w:tc>
        <w:tc>
          <w:tcPr>
            <w:tcW w:w="2410" w:type="dxa"/>
          </w:tcPr>
          <w:p w14:paraId="3B8FB0F8" w14:textId="77777777" w:rsidR="008D128D" w:rsidRPr="008D128D" w:rsidRDefault="008D128D">
            <w:pPr>
              <w:rPr>
                <w:rFonts w:ascii="&quot;Times New Roman&quot;" w:hAnsi="&quot;Times New Roman&quot;" w:cs="Arial"/>
                <w:color w:val="000000"/>
                <w:sz w:val="20"/>
                <w:szCs w:val="20"/>
              </w:rPr>
            </w:pPr>
            <w:r w:rsidRPr="008D128D">
              <w:rPr>
                <w:rFonts w:ascii="&quot;Times New Roman&quot;" w:hAnsi="&quot;Times New Roman&quot;" w:cs="Arial"/>
                <w:color w:val="000000"/>
                <w:sz w:val="20"/>
                <w:szCs w:val="20"/>
              </w:rPr>
              <w:t>Владеет базовыми навыками поиска, критического анализа и синтеза информации; навыками применения способов математической обработки информации для решения стандартных педагогических задач. Допускает ошибки в выборе наиболее рациональных способов математической обработки информации.</w:t>
            </w:r>
          </w:p>
        </w:tc>
        <w:tc>
          <w:tcPr>
            <w:tcW w:w="2268" w:type="dxa"/>
          </w:tcPr>
          <w:p w14:paraId="1284FCED" w14:textId="77777777" w:rsidR="008D128D" w:rsidRPr="008D128D" w:rsidRDefault="008D128D">
            <w:pPr>
              <w:rPr>
                <w:rFonts w:ascii="&quot;Times New Roman&quot;" w:hAnsi="&quot;Times New Roman&quot;" w:cs="Arial"/>
                <w:color w:val="000000"/>
                <w:sz w:val="20"/>
                <w:szCs w:val="20"/>
              </w:rPr>
            </w:pPr>
            <w:r w:rsidRPr="008D128D">
              <w:rPr>
                <w:rFonts w:ascii="&quot;Times New Roman&quot;" w:hAnsi="&quot;Times New Roman&quot;" w:cs="Arial"/>
                <w:color w:val="000000"/>
                <w:sz w:val="20"/>
                <w:szCs w:val="20"/>
              </w:rPr>
              <w:t>Владеет успешно базовыми навыками поиска, анализа и синтеза информации; основными навыками применения способов математической обработки информации для решения стандартных педагогических задач. Допускает систематические ошибки в выборе наиболее рациональных способов математической обработки информации.</w:t>
            </w:r>
          </w:p>
        </w:tc>
        <w:tc>
          <w:tcPr>
            <w:tcW w:w="1985" w:type="dxa"/>
          </w:tcPr>
          <w:p w14:paraId="12E7D9FB" w14:textId="77777777" w:rsidR="008D128D" w:rsidRPr="008D128D" w:rsidRDefault="008D128D">
            <w:pPr>
              <w:rPr>
                <w:rFonts w:ascii="&quot;Times New Roman&quot;" w:hAnsi="&quot;Times New Roman&quot;" w:cs="Arial"/>
                <w:color w:val="000000"/>
                <w:sz w:val="20"/>
                <w:szCs w:val="20"/>
              </w:rPr>
            </w:pPr>
            <w:r w:rsidRPr="008D128D">
              <w:rPr>
                <w:rFonts w:ascii="&quot;Times New Roman&quot;" w:hAnsi="&quot;Times New Roman&quot;" w:cs="Arial"/>
                <w:color w:val="000000"/>
                <w:sz w:val="20"/>
                <w:szCs w:val="20"/>
              </w:rPr>
              <w:t>Не владеет базовыми навыками поиска, критического анализа и синтеза информации; навыками применения способов математической обработки информации для решения стандартных педагогических задач.</w:t>
            </w:r>
          </w:p>
        </w:tc>
      </w:tr>
      <w:tr w:rsidR="002945CA" w:rsidRPr="004A4771" w14:paraId="6C1C8D78" w14:textId="77777777" w:rsidTr="008D128D">
        <w:trPr>
          <w:trHeight w:val="276"/>
        </w:trPr>
        <w:tc>
          <w:tcPr>
            <w:tcW w:w="959" w:type="dxa"/>
            <w:vMerge w:val="restart"/>
          </w:tcPr>
          <w:p w14:paraId="5F1B4F99" w14:textId="558FFAAA" w:rsidR="002945CA" w:rsidRPr="004A4771" w:rsidRDefault="002945CA" w:rsidP="002945CA">
            <w:pPr>
              <w:jc w:val="both"/>
              <w:rPr>
                <w:rFonts w:eastAsia="Times New Roman"/>
                <w:i/>
                <w:sz w:val="20"/>
                <w:szCs w:val="20"/>
                <w:lang w:eastAsia="en-US"/>
              </w:rPr>
            </w:pPr>
            <w:r w:rsidRPr="004A4771">
              <w:rPr>
                <w:rFonts w:eastAsia="Times New Roman"/>
                <w:i/>
                <w:sz w:val="20"/>
                <w:szCs w:val="20"/>
                <w:lang w:eastAsia="en-US"/>
              </w:rPr>
              <w:t>ОПК-</w:t>
            </w:r>
            <w:r>
              <w:rPr>
                <w:rFonts w:eastAsia="Times New Roman"/>
                <w:i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301" w:type="dxa"/>
          </w:tcPr>
          <w:p w14:paraId="1A85FB8D" w14:textId="289A6946" w:rsidR="002945CA" w:rsidRPr="00673E22" w:rsidRDefault="002945CA" w:rsidP="002945CA">
            <w:pPr>
              <w:jc w:val="both"/>
              <w:rPr>
                <w:sz w:val="20"/>
                <w:szCs w:val="20"/>
              </w:rPr>
            </w:pPr>
            <w:r w:rsidRPr="00673E22">
              <w:rPr>
                <w:sz w:val="20"/>
                <w:szCs w:val="20"/>
              </w:rPr>
              <w:t xml:space="preserve">Знает основные принципы работы современных информационных технологий и способы их использования для решения стандартных задач профессиональной </w:t>
            </w:r>
            <w:r>
              <w:rPr>
                <w:rFonts w:eastAsia="Times New Roman"/>
                <w:bCs/>
                <w:sz w:val="20"/>
                <w:szCs w:val="20"/>
                <w:lang w:eastAsia="en-US"/>
              </w:rPr>
              <w:t xml:space="preserve">педагогической </w:t>
            </w:r>
            <w:r w:rsidRPr="00673E22">
              <w:rPr>
                <w:sz w:val="20"/>
                <w:szCs w:val="20"/>
              </w:rPr>
              <w:t>деятельности</w:t>
            </w:r>
          </w:p>
          <w:p w14:paraId="35C99219" w14:textId="47B2341C" w:rsidR="002945CA" w:rsidRPr="008D128D" w:rsidRDefault="002945CA" w:rsidP="002945CA">
            <w:pPr>
              <w:rPr>
                <w:rFonts w:ascii="&quot;Times New Roman&quot;" w:hAnsi="&quot;Times New Roman&quot;" w:cs="Arial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0F6AA0B" w14:textId="11B0FD89" w:rsidR="002945CA" w:rsidRPr="008D128D" w:rsidRDefault="002945CA" w:rsidP="002945CA">
            <w:pPr>
              <w:rPr>
                <w:rFonts w:ascii="&quot;Times New Roman&quot;" w:hAnsi="&quot;Times New Roman&quot;" w:cs="Arial"/>
                <w:color w:val="000000"/>
                <w:sz w:val="20"/>
                <w:szCs w:val="20"/>
              </w:rPr>
            </w:pPr>
            <w:r w:rsidRPr="00673E22">
              <w:rPr>
                <w:sz w:val="20"/>
                <w:szCs w:val="20"/>
              </w:rPr>
              <w:t xml:space="preserve">Знает основные принципы работы современных информационных технологий и способы их использования для решения стандартных задач профессиональной </w:t>
            </w:r>
            <w:r>
              <w:rPr>
                <w:rFonts w:eastAsia="Times New Roman"/>
                <w:bCs/>
                <w:sz w:val="20"/>
                <w:szCs w:val="20"/>
                <w:lang w:eastAsia="en-US"/>
              </w:rPr>
              <w:t xml:space="preserve">педагогической </w:t>
            </w:r>
            <w:r w:rsidRPr="00673E22">
              <w:rPr>
                <w:sz w:val="20"/>
                <w:szCs w:val="20"/>
              </w:rPr>
              <w:t>деятельности</w:t>
            </w:r>
            <w:r>
              <w:rPr>
                <w:sz w:val="20"/>
                <w:szCs w:val="20"/>
              </w:rPr>
              <w:t xml:space="preserve">, допускает незначительные ошибки при ответе на вопрос или </w:t>
            </w:r>
            <w:r>
              <w:rPr>
                <w:sz w:val="20"/>
                <w:szCs w:val="20"/>
              </w:rPr>
              <w:lastRenderedPageBreak/>
              <w:t>решении поставленной задачи</w:t>
            </w:r>
          </w:p>
        </w:tc>
        <w:tc>
          <w:tcPr>
            <w:tcW w:w="2268" w:type="dxa"/>
          </w:tcPr>
          <w:p w14:paraId="71E004F9" w14:textId="3F2BF3CE" w:rsidR="002945CA" w:rsidRPr="00673E22" w:rsidRDefault="002945CA" w:rsidP="002945CA">
            <w:pPr>
              <w:jc w:val="both"/>
              <w:rPr>
                <w:sz w:val="20"/>
                <w:szCs w:val="20"/>
              </w:rPr>
            </w:pPr>
            <w:r w:rsidRPr="00673E22">
              <w:rPr>
                <w:sz w:val="20"/>
                <w:szCs w:val="20"/>
              </w:rPr>
              <w:lastRenderedPageBreak/>
              <w:t xml:space="preserve">Знает </w:t>
            </w:r>
            <w:r>
              <w:rPr>
                <w:sz w:val="20"/>
                <w:szCs w:val="20"/>
              </w:rPr>
              <w:t>отдельные</w:t>
            </w:r>
            <w:r w:rsidRPr="00673E22">
              <w:rPr>
                <w:sz w:val="20"/>
                <w:szCs w:val="20"/>
              </w:rPr>
              <w:t xml:space="preserve"> принципы работы современных информационных технологий и способы их использования для решения стандартных задач профессиональной </w:t>
            </w:r>
            <w:r>
              <w:rPr>
                <w:rFonts w:eastAsia="Times New Roman"/>
                <w:bCs/>
                <w:sz w:val="20"/>
                <w:szCs w:val="20"/>
                <w:lang w:eastAsia="en-US"/>
              </w:rPr>
              <w:t xml:space="preserve">педагогической </w:t>
            </w:r>
            <w:r w:rsidRPr="00673E22">
              <w:rPr>
                <w:sz w:val="20"/>
                <w:szCs w:val="20"/>
              </w:rPr>
              <w:t>деятельности</w:t>
            </w:r>
            <w:r>
              <w:rPr>
                <w:sz w:val="20"/>
                <w:szCs w:val="20"/>
              </w:rPr>
              <w:t xml:space="preserve">, допускает типичные </w:t>
            </w:r>
            <w:r>
              <w:rPr>
                <w:sz w:val="20"/>
                <w:szCs w:val="20"/>
              </w:rPr>
              <w:lastRenderedPageBreak/>
              <w:t>ошибки при ответе на вопрос или решении поставленной задачи</w:t>
            </w:r>
          </w:p>
          <w:p w14:paraId="61E61D1E" w14:textId="70AE82E2" w:rsidR="002945CA" w:rsidRPr="008D128D" w:rsidRDefault="002945CA" w:rsidP="002945CA">
            <w:pPr>
              <w:rPr>
                <w:rFonts w:ascii="&quot;Times New Roman&quot;" w:hAnsi="&quot;Times New Roman&quot;" w:cs="Arial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966F8B3" w14:textId="091FB7ED" w:rsidR="002945CA" w:rsidRPr="00673E22" w:rsidRDefault="002945CA" w:rsidP="002945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Не з</w:t>
            </w:r>
            <w:r w:rsidRPr="00673E22">
              <w:rPr>
                <w:sz w:val="20"/>
                <w:szCs w:val="20"/>
              </w:rPr>
              <w:t xml:space="preserve">нает основные принципы работы современных информационных технологий и способы их использования для решения стандартных задач профессиональной </w:t>
            </w:r>
            <w:r>
              <w:rPr>
                <w:rFonts w:eastAsia="Times New Roman"/>
                <w:bCs/>
                <w:sz w:val="20"/>
                <w:szCs w:val="20"/>
                <w:lang w:eastAsia="en-US"/>
              </w:rPr>
              <w:t xml:space="preserve">педагогической </w:t>
            </w:r>
            <w:r w:rsidRPr="00673E22">
              <w:rPr>
                <w:sz w:val="20"/>
                <w:szCs w:val="20"/>
              </w:rPr>
              <w:t>деятельности</w:t>
            </w:r>
          </w:p>
          <w:p w14:paraId="53F7FFC8" w14:textId="3A2BB261" w:rsidR="002945CA" w:rsidRPr="008D128D" w:rsidRDefault="002945CA" w:rsidP="002945CA">
            <w:pPr>
              <w:rPr>
                <w:rFonts w:ascii="&quot;Times New Roman&quot;" w:hAnsi="&quot;Times New Roman&quot;" w:cs="Arial"/>
                <w:color w:val="000000"/>
                <w:sz w:val="20"/>
                <w:szCs w:val="20"/>
              </w:rPr>
            </w:pPr>
          </w:p>
        </w:tc>
      </w:tr>
      <w:tr w:rsidR="002945CA" w:rsidRPr="004A4771" w14:paraId="003E91D1" w14:textId="77777777" w:rsidTr="008D128D">
        <w:trPr>
          <w:trHeight w:val="1835"/>
        </w:trPr>
        <w:tc>
          <w:tcPr>
            <w:tcW w:w="959" w:type="dxa"/>
            <w:vMerge/>
          </w:tcPr>
          <w:p w14:paraId="1E6C316D" w14:textId="77777777" w:rsidR="002945CA" w:rsidRPr="004A4771" w:rsidRDefault="002945CA" w:rsidP="002945CA">
            <w:pPr>
              <w:jc w:val="both"/>
              <w:rPr>
                <w:rFonts w:eastAsia="Times New Roman"/>
                <w:i/>
                <w:sz w:val="20"/>
                <w:szCs w:val="20"/>
                <w:lang w:eastAsia="en-US"/>
              </w:rPr>
            </w:pPr>
          </w:p>
        </w:tc>
        <w:tc>
          <w:tcPr>
            <w:tcW w:w="2301" w:type="dxa"/>
          </w:tcPr>
          <w:p w14:paraId="77811350" w14:textId="46C55D19" w:rsidR="002945CA" w:rsidRPr="00673E22" w:rsidRDefault="002945CA" w:rsidP="002945CA">
            <w:pPr>
              <w:jc w:val="both"/>
              <w:rPr>
                <w:sz w:val="20"/>
                <w:szCs w:val="20"/>
              </w:rPr>
            </w:pPr>
            <w:r w:rsidRPr="00673E22">
              <w:rPr>
                <w:sz w:val="20"/>
                <w:szCs w:val="20"/>
              </w:rPr>
              <w:t xml:space="preserve">Умеет применять основные принципы работы современных информационных технологий и использовать их для решения стандартных задач профессиональной </w:t>
            </w:r>
            <w:r>
              <w:rPr>
                <w:rFonts w:eastAsia="Times New Roman"/>
                <w:bCs/>
                <w:sz w:val="20"/>
                <w:szCs w:val="20"/>
                <w:lang w:eastAsia="en-US"/>
              </w:rPr>
              <w:t xml:space="preserve">педагогической </w:t>
            </w:r>
            <w:r w:rsidRPr="00673E22">
              <w:rPr>
                <w:sz w:val="20"/>
                <w:szCs w:val="20"/>
              </w:rPr>
              <w:t>деятельности</w:t>
            </w:r>
          </w:p>
          <w:p w14:paraId="37B0EDC0" w14:textId="3E5FAD1D" w:rsidR="002945CA" w:rsidRPr="008D128D" w:rsidRDefault="002945CA" w:rsidP="002945CA">
            <w:pPr>
              <w:rPr>
                <w:rFonts w:ascii="&quot;Times New Roman&quot;" w:hAnsi="&quot;Times New Roman&quot;" w:cs="Arial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99DBFB6" w14:textId="4DFB3C99" w:rsidR="002945CA" w:rsidRPr="008D128D" w:rsidRDefault="002945CA" w:rsidP="002945CA">
            <w:pPr>
              <w:rPr>
                <w:rFonts w:ascii="&quot;Times New Roman&quot;" w:hAnsi="&quot;Times New Roman&quot;" w:cs="Arial"/>
                <w:color w:val="000000"/>
                <w:sz w:val="20"/>
                <w:szCs w:val="20"/>
              </w:rPr>
            </w:pPr>
            <w:r w:rsidRPr="00673E22">
              <w:rPr>
                <w:sz w:val="20"/>
                <w:szCs w:val="20"/>
              </w:rPr>
              <w:t xml:space="preserve">Умеет применять основные принципы работы современных информационных технологий и использовать их для решения стандартных задач профессиональной </w:t>
            </w:r>
            <w:r>
              <w:rPr>
                <w:rFonts w:eastAsia="Times New Roman"/>
                <w:bCs/>
                <w:sz w:val="20"/>
                <w:szCs w:val="20"/>
                <w:lang w:eastAsia="en-US"/>
              </w:rPr>
              <w:t xml:space="preserve">педагогической </w:t>
            </w:r>
            <w:r w:rsidRPr="00673E22">
              <w:rPr>
                <w:sz w:val="20"/>
                <w:szCs w:val="20"/>
              </w:rPr>
              <w:t>деятельности</w:t>
            </w:r>
            <w:r>
              <w:rPr>
                <w:sz w:val="20"/>
                <w:szCs w:val="20"/>
              </w:rPr>
              <w:t>, допускает незначительные ошибки при ответе на вопрос или решении поставленной задачи</w:t>
            </w:r>
          </w:p>
        </w:tc>
        <w:tc>
          <w:tcPr>
            <w:tcW w:w="2268" w:type="dxa"/>
          </w:tcPr>
          <w:p w14:paraId="76DB6555" w14:textId="1434FABC" w:rsidR="002945CA" w:rsidRPr="00673E22" w:rsidRDefault="002945CA" w:rsidP="002945CA">
            <w:pPr>
              <w:jc w:val="both"/>
              <w:rPr>
                <w:b/>
                <w:bCs/>
                <w:sz w:val="20"/>
                <w:szCs w:val="20"/>
              </w:rPr>
            </w:pPr>
            <w:r w:rsidRPr="00673E22">
              <w:rPr>
                <w:sz w:val="20"/>
                <w:szCs w:val="20"/>
              </w:rPr>
              <w:t xml:space="preserve">Умеет применять основные принципы работы современных информационных технологий и использовать их для решения стандартных задач профессиональной </w:t>
            </w:r>
            <w:r>
              <w:rPr>
                <w:rFonts w:eastAsia="Times New Roman"/>
                <w:bCs/>
                <w:sz w:val="20"/>
                <w:szCs w:val="20"/>
                <w:lang w:eastAsia="en-US"/>
              </w:rPr>
              <w:t xml:space="preserve">педагогической </w:t>
            </w:r>
            <w:r w:rsidRPr="00673E22">
              <w:rPr>
                <w:sz w:val="20"/>
                <w:szCs w:val="20"/>
              </w:rPr>
              <w:t>деятельности</w:t>
            </w:r>
            <w:r>
              <w:rPr>
                <w:sz w:val="20"/>
                <w:szCs w:val="20"/>
              </w:rPr>
              <w:t>, допускает типичные ошибки при ответе на вопрос или решении поставленной задачи</w:t>
            </w:r>
          </w:p>
          <w:p w14:paraId="53D05E3E" w14:textId="3A4EA9F8" w:rsidR="002945CA" w:rsidRPr="008D128D" w:rsidRDefault="002945CA" w:rsidP="002945CA">
            <w:pPr>
              <w:rPr>
                <w:rFonts w:ascii="&quot;Times New Roman&quot;" w:hAnsi="&quot;Times New Roman&quot;" w:cs="Arial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CAF88EC" w14:textId="20DFB499" w:rsidR="002945CA" w:rsidRPr="00673E22" w:rsidRDefault="002945CA" w:rsidP="002945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</w:t>
            </w:r>
            <w:r w:rsidRPr="00673E22">
              <w:rPr>
                <w:sz w:val="20"/>
                <w:szCs w:val="20"/>
              </w:rPr>
              <w:t xml:space="preserve">меет применять основные принципы работы современных информационных технологий и использовать их для решения стандартных задач профессиональной </w:t>
            </w:r>
            <w:r>
              <w:rPr>
                <w:rFonts w:eastAsia="Times New Roman"/>
                <w:bCs/>
                <w:sz w:val="20"/>
                <w:szCs w:val="20"/>
                <w:lang w:eastAsia="en-US"/>
              </w:rPr>
              <w:t xml:space="preserve">педагогической </w:t>
            </w:r>
            <w:r w:rsidRPr="00673E22">
              <w:rPr>
                <w:sz w:val="20"/>
                <w:szCs w:val="20"/>
              </w:rPr>
              <w:t>деятельности</w:t>
            </w:r>
          </w:p>
          <w:p w14:paraId="7BBC420B" w14:textId="59CB70B4" w:rsidR="002945CA" w:rsidRPr="008D128D" w:rsidRDefault="002945CA" w:rsidP="002945CA">
            <w:pPr>
              <w:rPr>
                <w:rFonts w:ascii="&quot;Times New Roman&quot;" w:hAnsi="&quot;Times New Roman&quot;" w:cs="Arial"/>
                <w:color w:val="000000"/>
                <w:sz w:val="20"/>
                <w:szCs w:val="20"/>
              </w:rPr>
            </w:pPr>
          </w:p>
        </w:tc>
      </w:tr>
      <w:tr w:rsidR="002945CA" w:rsidRPr="004A4771" w14:paraId="64AB697B" w14:textId="77777777" w:rsidTr="008D128D">
        <w:trPr>
          <w:trHeight w:val="1832"/>
        </w:trPr>
        <w:tc>
          <w:tcPr>
            <w:tcW w:w="959" w:type="dxa"/>
            <w:vMerge/>
          </w:tcPr>
          <w:p w14:paraId="7B6CAF1A" w14:textId="77777777" w:rsidR="002945CA" w:rsidRPr="004A4771" w:rsidRDefault="002945CA" w:rsidP="002945CA">
            <w:pPr>
              <w:jc w:val="both"/>
              <w:rPr>
                <w:rFonts w:eastAsia="Times New Roman"/>
                <w:i/>
                <w:sz w:val="20"/>
                <w:szCs w:val="20"/>
                <w:lang w:eastAsia="en-US"/>
              </w:rPr>
            </w:pPr>
          </w:p>
        </w:tc>
        <w:tc>
          <w:tcPr>
            <w:tcW w:w="2301" w:type="dxa"/>
          </w:tcPr>
          <w:p w14:paraId="0C71950B" w14:textId="1C916A8A" w:rsidR="002945CA" w:rsidRPr="00673E22" w:rsidRDefault="002945CA" w:rsidP="002945CA">
            <w:pPr>
              <w:rPr>
                <w:sz w:val="20"/>
                <w:szCs w:val="20"/>
              </w:rPr>
            </w:pPr>
            <w:r w:rsidRPr="00673E22">
              <w:rPr>
                <w:sz w:val="20"/>
                <w:szCs w:val="20"/>
              </w:rPr>
              <w:t xml:space="preserve">Владеет пониманием основных принципов работы современных информационных технологий и навыками их использования для решения стандартных задач профессиональной </w:t>
            </w:r>
            <w:r>
              <w:rPr>
                <w:rFonts w:eastAsia="Times New Roman"/>
                <w:bCs/>
                <w:sz w:val="20"/>
                <w:szCs w:val="20"/>
                <w:lang w:eastAsia="en-US"/>
              </w:rPr>
              <w:t xml:space="preserve">педагогической </w:t>
            </w:r>
            <w:r w:rsidRPr="00673E22">
              <w:rPr>
                <w:sz w:val="20"/>
                <w:szCs w:val="20"/>
              </w:rPr>
              <w:t>деятельности</w:t>
            </w:r>
          </w:p>
          <w:p w14:paraId="7C6F72E7" w14:textId="77777777" w:rsidR="002945CA" w:rsidRPr="00673E22" w:rsidRDefault="002945CA" w:rsidP="002945CA">
            <w:pPr>
              <w:jc w:val="both"/>
              <w:rPr>
                <w:sz w:val="20"/>
                <w:szCs w:val="20"/>
              </w:rPr>
            </w:pPr>
          </w:p>
          <w:p w14:paraId="138670C9" w14:textId="2524B647" w:rsidR="002945CA" w:rsidRPr="008D128D" w:rsidRDefault="002945CA" w:rsidP="002945CA">
            <w:pPr>
              <w:rPr>
                <w:rFonts w:ascii="&quot;Times New Roman&quot;" w:hAnsi="&quot;Times New Roman&quot;" w:cs="Arial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7A185F2" w14:textId="3A508C87" w:rsidR="002945CA" w:rsidRPr="008D128D" w:rsidRDefault="002945CA" w:rsidP="002945CA">
            <w:pPr>
              <w:rPr>
                <w:rFonts w:ascii="&quot;Times New Roman&quot;" w:hAnsi="&quot;Times New Roman&quot;" w:cs="Arial"/>
                <w:color w:val="000000"/>
                <w:sz w:val="20"/>
                <w:szCs w:val="20"/>
              </w:rPr>
            </w:pPr>
            <w:r w:rsidRPr="00673E22">
              <w:rPr>
                <w:sz w:val="20"/>
                <w:szCs w:val="20"/>
              </w:rPr>
              <w:t xml:space="preserve">Владеет пониманием основных принципов работы современных информационных технологий и навыками их использования для решения стандартных задач профессиональной </w:t>
            </w:r>
            <w:r>
              <w:rPr>
                <w:rFonts w:eastAsia="Times New Roman"/>
                <w:bCs/>
                <w:sz w:val="20"/>
                <w:szCs w:val="20"/>
                <w:lang w:eastAsia="en-US"/>
              </w:rPr>
              <w:t xml:space="preserve">педагогической </w:t>
            </w:r>
            <w:r w:rsidRPr="00673E22">
              <w:rPr>
                <w:sz w:val="20"/>
                <w:szCs w:val="20"/>
              </w:rPr>
              <w:t>деятельности</w:t>
            </w:r>
            <w:r>
              <w:rPr>
                <w:sz w:val="20"/>
                <w:szCs w:val="20"/>
              </w:rPr>
              <w:t>, допускает незначительные ошибки при ответе на вопрос или решении поставленной задачи</w:t>
            </w:r>
          </w:p>
        </w:tc>
        <w:tc>
          <w:tcPr>
            <w:tcW w:w="2268" w:type="dxa"/>
          </w:tcPr>
          <w:p w14:paraId="7A9C4DDB" w14:textId="4F83AA0E" w:rsidR="002945CA" w:rsidRPr="008D128D" w:rsidRDefault="002945CA" w:rsidP="002945CA">
            <w:pPr>
              <w:rPr>
                <w:rFonts w:ascii="&quot;Times New Roman&quot;" w:hAnsi="&quot;Times New Roman&quot;" w:cs="Arial"/>
                <w:color w:val="000000"/>
                <w:sz w:val="20"/>
                <w:szCs w:val="20"/>
              </w:rPr>
            </w:pPr>
            <w:r w:rsidRPr="00673E22">
              <w:rPr>
                <w:sz w:val="20"/>
                <w:szCs w:val="20"/>
              </w:rPr>
              <w:t xml:space="preserve">Владеет пониманием основных принципов работы современных информационных технологий и навыками их использования для решения стандартных задач профессиональной </w:t>
            </w:r>
            <w:r>
              <w:rPr>
                <w:rFonts w:eastAsia="Times New Roman"/>
                <w:bCs/>
                <w:sz w:val="20"/>
                <w:szCs w:val="20"/>
                <w:lang w:eastAsia="en-US"/>
              </w:rPr>
              <w:t xml:space="preserve">педагогической </w:t>
            </w:r>
            <w:r w:rsidRPr="00673E22">
              <w:rPr>
                <w:sz w:val="20"/>
                <w:szCs w:val="20"/>
              </w:rPr>
              <w:t>деятельности</w:t>
            </w:r>
            <w:r>
              <w:rPr>
                <w:sz w:val="20"/>
                <w:szCs w:val="20"/>
              </w:rPr>
              <w:t>, допускает типичные ошибки при ответе на вопрос или решении поставленной задачи</w:t>
            </w:r>
          </w:p>
        </w:tc>
        <w:tc>
          <w:tcPr>
            <w:tcW w:w="1985" w:type="dxa"/>
          </w:tcPr>
          <w:p w14:paraId="6A8655D4" w14:textId="41201F95" w:rsidR="002945CA" w:rsidRPr="00673E22" w:rsidRDefault="002945CA" w:rsidP="00294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в</w:t>
            </w:r>
            <w:r w:rsidRPr="00673E22">
              <w:rPr>
                <w:sz w:val="20"/>
                <w:szCs w:val="20"/>
              </w:rPr>
              <w:t xml:space="preserve">ладеет пониманием основных принципов работы современных информационных технологий и навыками их использования для решения стандартных задач профессиональной </w:t>
            </w:r>
            <w:r>
              <w:rPr>
                <w:rFonts w:eastAsia="Times New Roman"/>
                <w:bCs/>
                <w:sz w:val="20"/>
                <w:szCs w:val="20"/>
                <w:lang w:eastAsia="en-US"/>
              </w:rPr>
              <w:t xml:space="preserve">педагогической </w:t>
            </w:r>
            <w:r w:rsidRPr="00673E22">
              <w:rPr>
                <w:sz w:val="20"/>
                <w:szCs w:val="20"/>
              </w:rPr>
              <w:t>деятельности</w:t>
            </w:r>
          </w:p>
          <w:p w14:paraId="3E979A01" w14:textId="77777777" w:rsidR="002945CA" w:rsidRPr="00673E22" w:rsidRDefault="002945CA" w:rsidP="002945CA">
            <w:pPr>
              <w:jc w:val="both"/>
              <w:rPr>
                <w:sz w:val="20"/>
                <w:szCs w:val="20"/>
              </w:rPr>
            </w:pPr>
          </w:p>
          <w:p w14:paraId="5963CC8F" w14:textId="58B31DAD" w:rsidR="002945CA" w:rsidRPr="008D128D" w:rsidRDefault="002945CA" w:rsidP="002945CA">
            <w:pPr>
              <w:rPr>
                <w:rFonts w:ascii="&quot;Times New Roman&quot;" w:hAnsi="&quot;Times New Roman&quot;" w:cs="Arial"/>
                <w:color w:val="000000"/>
                <w:sz w:val="20"/>
                <w:szCs w:val="20"/>
              </w:rPr>
            </w:pPr>
          </w:p>
        </w:tc>
      </w:tr>
    </w:tbl>
    <w:p w14:paraId="1EFA843A" w14:textId="77777777" w:rsidR="007E4F87" w:rsidRPr="004A4771" w:rsidRDefault="007E4F87" w:rsidP="007E4F87">
      <w:pPr>
        <w:rPr>
          <w:rFonts w:eastAsia="Times New Roman"/>
          <w:sz w:val="20"/>
          <w:szCs w:val="20"/>
        </w:rPr>
      </w:pPr>
    </w:p>
    <w:p w14:paraId="0BAF782B" w14:textId="77777777" w:rsidR="007E4F87" w:rsidRPr="004A4771" w:rsidRDefault="007E4F87" w:rsidP="007E4F87">
      <w:pPr>
        <w:keepNext/>
        <w:keepLines/>
        <w:outlineLvl w:val="0"/>
        <w:rPr>
          <w:rFonts w:eastAsiaTheme="majorEastAsia"/>
          <w:b/>
          <w:bCs/>
          <w:sz w:val="20"/>
          <w:szCs w:val="20"/>
          <w:lang w:eastAsia="en-US"/>
        </w:rPr>
      </w:pPr>
      <w:bookmarkStart w:id="10" w:name="_Toc46784502"/>
      <w:r w:rsidRPr="004A4771">
        <w:rPr>
          <w:rFonts w:eastAsiaTheme="majorEastAsia"/>
          <w:b/>
          <w:bCs/>
          <w:sz w:val="20"/>
          <w:szCs w:val="20"/>
          <w:lang w:eastAsia="en-US"/>
        </w:rPr>
        <w:t>3. Распределение оценок за формы текущего контроля и промежуточную аттестацию</w:t>
      </w:r>
      <w:bookmarkEnd w:id="10"/>
    </w:p>
    <w:p w14:paraId="65A1CDF4" w14:textId="77777777" w:rsidR="007E4F87" w:rsidRPr="004A4771" w:rsidRDefault="007E4F87" w:rsidP="007E4F87">
      <w:pPr>
        <w:tabs>
          <w:tab w:val="left" w:pos="993"/>
        </w:tabs>
        <w:suppressAutoHyphens/>
        <w:jc w:val="center"/>
        <w:rPr>
          <w:rFonts w:eastAsiaTheme="minorHAnsi"/>
          <w:sz w:val="20"/>
          <w:szCs w:val="20"/>
          <w:lang w:eastAsia="en-US"/>
        </w:rPr>
      </w:pPr>
    </w:p>
    <w:p w14:paraId="0B66FCA9" w14:textId="77777777" w:rsidR="007E4F87" w:rsidRPr="004A4771" w:rsidRDefault="007E4F87" w:rsidP="007E4F87">
      <w:pPr>
        <w:tabs>
          <w:tab w:val="left" w:pos="993"/>
        </w:tabs>
        <w:suppressAutoHyphens/>
        <w:jc w:val="both"/>
        <w:rPr>
          <w:rFonts w:eastAsiaTheme="minorHAnsi"/>
          <w:bCs/>
          <w:sz w:val="20"/>
          <w:szCs w:val="20"/>
          <w:lang w:eastAsia="en-US"/>
        </w:rPr>
      </w:pPr>
      <w:r w:rsidRPr="004A4771">
        <w:rPr>
          <w:rFonts w:eastAsiaTheme="minorHAnsi"/>
          <w:bCs/>
          <w:sz w:val="20"/>
          <w:szCs w:val="20"/>
          <w:lang w:eastAsia="en-US"/>
        </w:rPr>
        <w:t>1 семестр:</w:t>
      </w:r>
    </w:p>
    <w:p w14:paraId="08F78BE8" w14:textId="77777777" w:rsidR="007E4F87" w:rsidRPr="004A4771" w:rsidRDefault="007E4F87" w:rsidP="007E4F87">
      <w:pPr>
        <w:tabs>
          <w:tab w:val="left" w:pos="993"/>
        </w:tabs>
        <w:suppressAutoHyphens/>
        <w:jc w:val="both"/>
        <w:rPr>
          <w:rFonts w:eastAsiaTheme="minorHAnsi"/>
          <w:bCs/>
          <w:sz w:val="20"/>
          <w:szCs w:val="20"/>
          <w:lang w:eastAsia="en-US"/>
        </w:rPr>
      </w:pPr>
      <w:r w:rsidRPr="004A4771">
        <w:rPr>
          <w:rFonts w:eastAsiaTheme="minorHAnsi"/>
          <w:b/>
          <w:bCs/>
          <w:sz w:val="20"/>
          <w:szCs w:val="20"/>
          <w:lang w:eastAsia="en-US"/>
        </w:rPr>
        <w:t>Текущий контроль</w:t>
      </w:r>
      <w:r w:rsidRPr="004A4771">
        <w:rPr>
          <w:rFonts w:eastAsiaTheme="minorHAnsi"/>
          <w:bCs/>
          <w:sz w:val="20"/>
          <w:szCs w:val="20"/>
          <w:lang w:eastAsia="en-US"/>
        </w:rPr>
        <w:t>:</w:t>
      </w:r>
    </w:p>
    <w:p w14:paraId="1BBEF2B7" w14:textId="77777777" w:rsidR="007E4F87" w:rsidRPr="004A4771" w:rsidRDefault="007E4F87" w:rsidP="007E4F87">
      <w:pPr>
        <w:tabs>
          <w:tab w:val="left" w:pos="993"/>
        </w:tabs>
        <w:suppressAutoHyphens/>
        <w:jc w:val="both"/>
        <w:rPr>
          <w:rFonts w:eastAsiaTheme="minorHAnsi"/>
          <w:bCs/>
          <w:sz w:val="20"/>
          <w:szCs w:val="20"/>
          <w:lang w:eastAsia="en-US"/>
        </w:rPr>
      </w:pPr>
      <w:r w:rsidRPr="004A4771">
        <w:rPr>
          <w:rFonts w:eastAsiaTheme="minorHAnsi"/>
          <w:bCs/>
          <w:sz w:val="20"/>
          <w:szCs w:val="20"/>
          <w:lang w:eastAsia="en-US"/>
        </w:rPr>
        <w:t>Письменная работа. Тема 1. Основные средства представления информации в математике и их использование в педагогической деятельности. Тема 2. Элементы теории множеств. Функции.</w:t>
      </w:r>
      <w:r>
        <w:rPr>
          <w:rFonts w:eastAsiaTheme="minorHAnsi"/>
          <w:bCs/>
          <w:sz w:val="20"/>
          <w:szCs w:val="20"/>
          <w:lang w:eastAsia="en-US"/>
        </w:rPr>
        <w:t xml:space="preserve"> </w:t>
      </w:r>
      <w:r w:rsidRPr="004A4771">
        <w:rPr>
          <w:rFonts w:eastAsiaTheme="minorHAnsi"/>
          <w:bCs/>
          <w:sz w:val="20"/>
          <w:szCs w:val="20"/>
          <w:lang w:eastAsia="en-US"/>
        </w:rPr>
        <w:t>Тема 3. Элементы теории вероятностей и математической статистики.</w:t>
      </w:r>
    </w:p>
    <w:p w14:paraId="07720923" w14:textId="77777777" w:rsidR="007E4F87" w:rsidRPr="004A4771" w:rsidRDefault="007E4F87" w:rsidP="007E4F87">
      <w:pPr>
        <w:tabs>
          <w:tab w:val="left" w:pos="993"/>
        </w:tabs>
        <w:suppressAutoHyphens/>
        <w:jc w:val="both"/>
        <w:rPr>
          <w:rFonts w:eastAsiaTheme="minorHAnsi"/>
          <w:bCs/>
          <w:sz w:val="20"/>
          <w:szCs w:val="20"/>
          <w:lang w:eastAsia="en-US"/>
        </w:rPr>
      </w:pPr>
      <w:r w:rsidRPr="004A4771">
        <w:rPr>
          <w:rFonts w:eastAsiaTheme="minorHAnsi"/>
          <w:bCs/>
          <w:sz w:val="20"/>
          <w:szCs w:val="20"/>
          <w:lang w:eastAsia="en-US"/>
        </w:rPr>
        <w:t>Максимальное количество баллов по БРС - 30.</w:t>
      </w:r>
    </w:p>
    <w:p w14:paraId="3CD52F19" w14:textId="77777777" w:rsidR="007E4F87" w:rsidRPr="004A4771" w:rsidRDefault="007E4F87" w:rsidP="007E4F87">
      <w:pPr>
        <w:tabs>
          <w:tab w:val="left" w:pos="993"/>
        </w:tabs>
        <w:suppressAutoHyphens/>
        <w:jc w:val="both"/>
        <w:rPr>
          <w:rFonts w:eastAsiaTheme="minorHAnsi"/>
          <w:bCs/>
          <w:sz w:val="20"/>
          <w:szCs w:val="20"/>
          <w:lang w:eastAsia="en-US"/>
        </w:rPr>
      </w:pPr>
      <w:r w:rsidRPr="004A4771">
        <w:rPr>
          <w:rFonts w:eastAsiaTheme="minorHAnsi"/>
          <w:bCs/>
          <w:sz w:val="20"/>
          <w:szCs w:val="20"/>
          <w:lang w:eastAsia="en-US"/>
        </w:rPr>
        <w:t>Устный опрос. Тема 1. Основные средства представления информации в математике и их использование в педагогической деятельности. Тема 2. Элементы теории множеств. Функции.</w:t>
      </w:r>
      <w:r>
        <w:rPr>
          <w:rFonts w:eastAsiaTheme="minorHAnsi"/>
          <w:bCs/>
          <w:sz w:val="20"/>
          <w:szCs w:val="20"/>
          <w:lang w:eastAsia="en-US"/>
        </w:rPr>
        <w:t xml:space="preserve"> </w:t>
      </w:r>
      <w:r w:rsidRPr="004A4771">
        <w:rPr>
          <w:rFonts w:eastAsiaTheme="minorHAnsi"/>
          <w:bCs/>
          <w:sz w:val="20"/>
          <w:szCs w:val="20"/>
          <w:lang w:eastAsia="en-US"/>
        </w:rPr>
        <w:t>Тема 3. Элементы теории вероятностей и математической статистики.</w:t>
      </w:r>
    </w:p>
    <w:p w14:paraId="597CB270" w14:textId="77777777" w:rsidR="007E4F87" w:rsidRPr="004A4771" w:rsidRDefault="007E4F87" w:rsidP="007E4F87">
      <w:pPr>
        <w:tabs>
          <w:tab w:val="left" w:pos="993"/>
        </w:tabs>
        <w:suppressAutoHyphens/>
        <w:jc w:val="both"/>
        <w:rPr>
          <w:rFonts w:eastAsiaTheme="minorHAnsi"/>
          <w:bCs/>
          <w:sz w:val="20"/>
          <w:szCs w:val="20"/>
          <w:lang w:eastAsia="en-US"/>
        </w:rPr>
      </w:pPr>
      <w:r w:rsidRPr="004A4771">
        <w:rPr>
          <w:rFonts w:eastAsiaTheme="minorHAnsi"/>
          <w:bCs/>
          <w:sz w:val="20"/>
          <w:szCs w:val="20"/>
          <w:lang w:eastAsia="en-US"/>
        </w:rPr>
        <w:t>Максимальное количество баллов по БРС - 20.</w:t>
      </w:r>
    </w:p>
    <w:p w14:paraId="1FD66328" w14:textId="77777777" w:rsidR="007E4F87" w:rsidRPr="004A4771" w:rsidRDefault="007E4F87" w:rsidP="007E4F87">
      <w:pPr>
        <w:tabs>
          <w:tab w:val="left" w:pos="993"/>
        </w:tabs>
        <w:suppressAutoHyphens/>
        <w:jc w:val="both"/>
        <w:rPr>
          <w:rFonts w:eastAsiaTheme="minorHAnsi"/>
          <w:bCs/>
          <w:sz w:val="20"/>
          <w:szCs w:val="20"/>
          <w:lang w:eastAsia="en-US"/>
        </w:rPr>
      </w:pPr>
      <w:r w:rsidRPr="004A4771">
        <w:rPr>
          <w:rFonts w:eastAsiaTheme="minorHAnsi"/>
          <w:bCs/>
          <w:sz w:val="20"/>
          <w:szCs w:val="20"/>
          <w:lang w:eastAsia="en-US"/>
        </w:rPr>
        <w:t>Итого 30+20=50 баллов</w:t>
      </w:r>
    </w:p>
    <w:p w14:paraId="7EA6C1A8" w14:textId="77777777" w:rsidR="007E4F87" w:rsidRPr="004A4771" w:rsidRDefault="007E4F87" w:rsidP="007E4F87">
      <w:pPr>
        <w:tabs>
          <w:tab w:val="left" w:pos="993"/>
        </w:tabs>
        <w:suppressAutoHyphens/>
        <w:jc w:val="both"/>
        <w:rPr>
          <w:rFonts w:eastAsiaTheme="minorHAnsi"/>
          <w:bCs/>
          <w:sz w:val="20"/>
          <w:szCs w:val="20"/>
          <w:lang w:eastAsia="en-US"/>
        </w:rPr>
      </w:pPr>
    </w:p>
    <w:p w14:paraId="5E6038D9" w14:textId="5ABFC08F" w:rsidR="007E4F87" w:rsidRPr="004A4771" w:rsidRDefault="007E4F87" w:rsidP="007E4F87">
      <w:pPr>
        <w:tabs>
          <w:tab w:val="left" w:pos="993"/>
        </w:tabs>
        <w:suppressAutoHyphens/>
        <w:jc w:val="both"/>
        <w:rPr>
          <w:rFonts w:eastAsiaTheme="minorHAnsi"/>
          <w:bCs/>
          <w:sz w:val="20"/>
          <w:szCs w:val="20"/>
          <w:lang w:eastAsia="en-US"/>
        </w:rPr>
      </w:pPr>
      <w:r w:rsidRPr="004A4771">
        <w:rPr>
          <w:rFonts w:eastAsiaTheme="minorHAnsi"/>
          <w:b/>
          <w:bCs/>
          <w:sz w:val="20"/>
          <w:szCs w:val="20"/>
          <w:lang w:eastAsia="en-US"/>
        </w:rPr>
        <w:t>Промежуточная аттестация</w:t>
      </w:r>
      <w:r w:rsidRPr="004A4771">
        <w:rPr>
          <w:rFonts w:eastAsiaTheme="minorHAnsi"/>
          <w:bCs/>
          <w:sz w:val="20"/>
          <w:szCs w:val="20"/>
          <w:lang w:eastAsia="en-US"/>
        </w:rPr>
        <w:t xml:space="preserve"> - зачет– 50 баллов.</w:t>
      </w:r>
    </w:p>
    <w:p w14:paraId="2C71CF8C" w14:textId="77777777" w:rsidR="007E4F87" w:rsidRPr="004A4771" w:rsidRDefault="007E4F87" w:rsidP="007E4F87">
      <w:pPr>
        <w:tabs>
          <w:tab w:val="left" w:pos="993"/>
        </w:tabs>
        <w:suppressAutoHyphens/>
        <w:jc w:val="both"/>
        <w:rPr>
          <w:rFonts w:eastAsiaTheme="minorHAnsi"/>
          <w:bCs/>
          <w:sz w:val="20"/>
          <w:szCs w:val="20"/>
          <w:lang w:eastAsia="en-US"/>
        </w:rPr>
      </w:pPr>
    </w:p>
    <w:p w14:paraId="25340B39" w14:textId="77777777" w:rsidR="007E4F87" w:rsidRPr="004A4771" w:rsidRDefault="007E4F87" w:rsidP="007E4F87">
      <w:pPr>
        <w:tabs>
          <w:tab w:val="left" w:pos="993"/>
        </w:tabs>
        <w:suppressAutoHyphens/>
        <w:jc w:val="both"/>
        <w:rPr>
          <w:rFonts w:eastAsiaTheme="minorHAnsi"/>
          <w:bCs/>
          <w:sz w:val="20"/>
          <w:szCs w:val="20"/>
          <w:lang w:eastAsia="en-US"/>
        </w:rPr>
      </w:pPr>
      <w:r w:rsidRPr="004A4771">
        <w:rPr>
          <w:rFonts w:eastAsiaTheme="minorHAnsi"/>
          <w:bCs/>
          <w:sz w:val="20"/>
          <w:szCs w:val="20"/>
          <w:lang w:eastAsia="en-US"/>
        </w:rPr>
        <w:t xml:space="preserve">Промежуточная аттестация проводится после завершения изучения дисциплины или ее части в форме, определяемой учебным планом образовательной программы с целью оценить работу обучающегося, степень усвоения теоретических знаний, уровень </w:t>
      </w:r>
      <w:proofErr w:type="spellStart"/>
      <w:r w:rsidRPr="004A4771">
        <w:rPr>
          <w:rFonts w:eastAsiaTheme="minorHAnsi"/>
          <w:bCs/>
          <w:sz w:val="20"/>
          <w:szCs w:val="20"/>
          <w:lang w:eastAsia="en-US"/>
        </w:rPr>
        <w:t>сформированности</w:t>
      </w:r>
      <w:proofErr w:type="spellEnd"/>
      <w:r w:rsidRPr="004A4771">
        <w:rPr>
          <w:rFonts w:eastAsiaTheme="minorHAnsi"/>
          <w:bCs/>
          <w:sz w:val="20"/>
          <w:szCs w:val="20"/>
          <w:lang w:eastAsia="en-US"/>
        </w:rPr>
        <w:t xml:space="preserve"> компетенций. </w:t>
      </w:r>
    </w:p>
    <w:p w14:paraId="589F499F" w14:textId="094B05C5" w:rsidR="007E4F87" w:rsidRDefault="007E4F87" w:rsidP="007E4F87">
      <w:pPr>
        <w:tabs>
          <w:tab w:val="left" w:pos="993"/>
        </w:tabs>
        <w:suppressAutoHyphens/>
        <w:jc w:val="both"/>
        <w:rPr>
          <w:rFonts w:eastAsiaTheme="minorHAnsi"/>
          <w:bCs/>
          <w:sz w:val="20"/>
          <w:szCs w:val="20"/>
          <w:lang w:eastAsia="en-US"/>
        </w:rPr>
      </w:pPr>
      <w:r w:rsidRPr="004A4771">
        <w:rPr>
          <w:rFonts w:eastAsiaTheme="minorHAnsi"/>
          <w:bCs/>
          <w:sz w:val="20"/>
          <w:szCs w:val="20"/>
          <w:lang w:eastAsia="en-US"/>
        </w:rPr>
        <w:t>Преподаватель, принимающий зачет обеспечивает случайное распределение вариантов зачетных заданий между обучающимися с помощью билетов и/или с применением компьютерных технологий; вправе задавать обучающемуся дополнительные вопросы и давать дополнительные задания помимо тех, которые указаны в билете</w:t>
      </w:r>
      <w:r>
        <w:rPr>
          <w:rFonts w:eastAsiaTheme="minorHAnsi"/>
          <w:bCs/>
          <w:sz w:val="20"/>
          <w:szCs w:val="20"/>
          <w:lang w:eastAsia="en-US"/>
        </w:rPr>
        <w:t>.</w:t>
      </w:r>
    </w:p>
    <w:p w14:paraId="71D83046" w14:textId="1E29058D" w:rsidR="007E4F87" w:rsidRPr="004A4771" w:rsidRDefault="007E4F87" w:rsidP="007E4F87">
      <w:pPr>
        <w:tabs>
          <w:tab w:val="left" w:pos="993"/>
        </w:tabs>
        <w:suppressAutoHyphens/>
        <w:jc w:val="both"/>
        <w:rPr>
          <w:rFonts w:eastAsiaTheme="minorHAnsi"/>
          <w:bCs/>
          <w:sz w:val="20"/>
          <w:szCs w:val="20"/>
          <w:lang w:eastAsia="en-US"/>
        </w:rPr>
      </w:pPr>
      <w:r w:rsidRPr="004A4771">
        <w:rPr>
          <w:rFonts w:eastAsiaTheme="minorHAnsi"/>
          <w:bCs/>
          <w:sz w:val="20"/>
          <w:szCs w:val="20"/>
          <w:lang w:eastAsia="en-US"/>
        </w:rPr>
        <w:t>Зачет проводится по билетам. В каждом билете два оценочных средства: устный или письменный ответ на вопрос и решение задачи.</w:t>
      </w:r>
    </w:p>
    <w:p w14:paraId="0DC0F3A1" w14:textId="77777777" w:rsidR="007E4F87" w:rsidRPr="004A4771" w:rsidRDefault="007E4F87" w:rsidP="007E4F87">
      <w:pPr>
        <w:tabs>
          <w:tab w:val="left" w:pos="993"/>
        </w:tabs>
        <w:suppressAutoHyphens/>
        <w:jc w:val="both"/>
        <w:rPr>
          <w:rFonts w:eastAsiaTheme="minorHAnsi"/>
          <w:bCs/>
          <w:sz w:val="20"/>
          <w:szCs w:val="20"/>
          <w:lang w:eastAsia="en-US"/>
        </w:rPr>
      </w:pPr>
    </w:p>
    <w:p w14:paraId="3E4F2741" w14:textId="77777777" w:rsidR="007E4F87" w:rsidRPr="004A4771" w:rsidRDefault="007E4F87" w:rsidP="007E4F87">
      <w:pPr>
        <w:tabs>
          <w:tab w:val="left" w:pos="993"/>
        </w:tabs>
        <w:suppressAutoHyphens/>
        <w:jc w:val="both"/>
        <w:rPr>
          <w:rFonts w:eastAsiaTheme="minorHAnsi"/>
          <w:bCs/>
          <w:sz w:val="20"/>
          <w:szCs w:val="20"/>
          <w:lang w:eastAsia="en-US"/>
        </w:rPr>
      </w:pPr>
      <w:r w:rsidRPr="004A4771">
        <w:rPr>
          <w:rFonts w:eastAsiaTheme="minorHAnsi"/>
          <w:bCs/>
          <w:sz w:val="20"/>
          <w:szCs w:val="20"/>
          <w:lang w:eastAsia="en-US"/>
        </w:rPr>
        <w:t xml:space="preserve">Устный или письменный ответ – </w:t>
      </w:r>
      <w:r>
        <w:rPr>
          <w:rFonts w:eastAsiaTheme="minorHAnsi"/>
          <w:bCs/>
          <w:sz w:val="20"/>
          <w:szCs w:val="20"/>
          <w:lang w:eastAsia="en-US"/>
        </w:rPr>
        <w:t>2</w:t>
      </w:r>
      <w:r w:rsidRPr="004A4771">
        <w:rPr>
          <w:rFonts w:eastAsiaTheme="minorHAnsi"/>
          <w:bCs/>
          <w:sz w:val="20"/>
          <w:szCs w:val="20"/>
          <w:lang w:eastAsia="en-US"/>
        </w:rPr>
        <w:t>0 баллов.</w:t>
      </w:r>
    </w:p>
    <w:p w14:paraId="7DA1B230" w14:textId="77777777" w:rsidR="007E4F87" w:rsidRPr="004A4771" w:rsidRDefault="007E4F87" w:rsidP="007E4F87">
      <w:pPr>
        <w:tabs>
          <w:tab w:val="left" w:pos="993"/>
        </w:tabs>
        <w:suppressAutoHyphens/>
        <w:jc w:val="both"/>
        <w:rPr>
          <w:rFonts w:eastAsiaTheme="minorHAnsi"/>
          <w:bCs/>
          <w:sz w:val="20"/>
          <w:szCs w:val="20"/>
          <w:lang w:eastAsia="en-US"/>
        </w:rPr>
      </w:pPr>
      <w:r w:rsidRPr="004A4771">
        <w:rPr>
          <w:rFonts w:eastAsiaTheme="minorHAnsi"/>
          <w:bCs/>
          <w:sz w:val="20"/>
          <w:szCs w:val="20"/>
          <w:lang w:eastAsia="en-US"/>
        </w:rPr>
        <w:lastRenderedPageBreak/>
        <w:t xml:space="preserve">Решение задачи – </w:t>
      </w:r>
      <w:r>
        <w:rPr>
          <w:rFonts w:eastAsiaTheme="minorHAnsi"/>
          <w:bCs/>
          <w:sz w:val="20"/>
          <w:szCs w:val="20"/>
          <w:lang w:eastAsia="en-US"/>
        </w:rPr>
        <w:t>3</w:t>
      </w:r>
      <w:r w:rsidRPr="004A4771">
        <w:rPr>
          <w:rFonts w:eastAsiaTheme="minorHAnsi"/>
          <w:bCs/>
          <w:sz w:val="20"/>
          <w:szCs w:val="20"/>
          <w:lang w:eastAsia="en-US"/>
        </w:rPr>
        <w:t>0 баллов.</w:t>
      </w:r>
    </w:p>
    <w:p w14:paraId="3F3DE9E0" w14:textId="77777777" w:rsidR="007E4F87" w:rsidRPr="004A4771" w:rsidRDefault="007E4F87" w:rsidP="007E4F87">
      <w:pPr>
        <w:tabs>
          <w:tab w:val="left" w:pos="993"/>
        </w:tabs>
        <w:suppressAutoHyphens/>
        <w:jc w:val="both"/>
        <w:rPr>
          <w:rFonts w:eastAsiaTheme="minorHAnsi"/>
          <w:bCs/>
          <w:sz w:val="20"/>
          <w:szCs w:val="20"/>
          <w:lang w:eastAsia="en-US"/>
        </w:rPr>
      </w:pPr>
      <w:r w:rsidRPr="004A4771">
        <w:rPr>
          <w:rFonts w:eastAsiaTheme="minorHAnsi"/>
          <w:bCs/>
          <w:sz w:val="20"/>
          <w:szCs w:val="20"/>
          <w:lang w:eastAsia="en-US"/>
        </w:rPr>
        <w:t xml:space="preserve">Итого </w:t>
      </w:r>
      <w:r>
        <w:rPr>
          <w:rFonts w:eastAsiaTheme="minorHAnsi"/>
          <w:bCs/>
          <w:sz w:val="20"/>
          <w:szCs w:val="20"/>
          <w:lang w:eastAsia="en-US"/>
        </w:rPr>
        <w:t>2</w:t>
      </w:r>
      <w:r w:rsidRPr="004A4771">
        <w:rPr>
          <w:rFonts w:eastAsiaTheme="minorHAnsi"/>
          <w:bCs/>
          <w:sz w:val="20"/>
          <w:szCs w:val="20"/>
          <w:lang w:eastAsia="en-US"/>
        </w:rPr>
        <w:t>0+</w:t>
      </w:r>
      <w:r>
        <w:rPr>
          <w:rFonts w:eastAsiaTheme="minorHAnsi"/>
          <w:bCs/>
          <w:sz w:val="20"/>
          <w:szCs w:val="20"/>
          <w:lang w:eastAsia="en-US"/>
        </w:rPr>
        <w:t>3</w:t>
      </w:r>
      <w:r w:rsidRPr="004A4771">
        <w:rPr>
          <w:rFonts w:eastAsiaTheme="minorHAnsi"/>
          <w:bCs/>
          <w:sz w:val="20"/>
          <w:szCs w:val="20"/>
          <w:lang w:eastAsia="en-US"/>
        </w:rPr>
        <w:t>0=50 баллов.</w:t>
      </w:r>
    </w:p>
    <w:p w14:paraId="45421BC1" w14:textId="77777777" w:rsidR="007E4F87" w:rsidRPr="004A4771" w:rsidRDefault="007E4F87" w:rsidP="007E4F87">
      <w:pPr>
        <w:tabs>
          <w:tab w:val="left" w:pos="993"/>
        </w:tabs>
        <w:suppressAutoHyphens/>
        <w:jc w:val="both"/>
        <w:rPr>
          <w:rFonts w:eastAsiaTheme="minorHAnsi"/>
          <w:bCs/>
          <w:sz w:val="20"/>
          <w:szCs w:val="20"/>
          <w:lang w:eastAsia="en-US"/>
        </w:rPr>
      </w:pPr>
      <w:r w:rsidRPr="004A4771">
        <w:rPr>
          <w:rFonts w:eastAsiaTheme="minorHAnsi"/>
          <w:bCs/>
          <w:sz w:val="20"/>
          <w:szCs w:val="20"/>
          <w:lang w:eastAsia="en-US"/>
        </w:rPr>
        <w:t>Общее количество баллов по дисциплине за текущий контроль и промежуточную аттестацию: 50+50=100 баллов.</w:t>
      </w:r>
    </w:p>
    <w:p w14:paraId="142F8BBD" w14:textId="77777777" w:rsidR="007E4F87" w:rsidRPr="004A4771" w:rsidRDefault="007E4F87" w:rsidP="007E4F87">
      <w:pPr>
        <w:tabs>
          <w:tab w:val="left" w:pos="993"/>
        </w:tabs>
        <w:suppressAutoHyphens/>
        <w:jc w:val="both"/>
        <w:rPr>
          <w:rFonts w:eastAsiaTheme="minorHAnsi"/>
          <w:bCs/>
          <w:sz w:val="20"/>
          <w:szCs w:val="20"/>
          <w:lang w:eastAsia="en-US"/>
        </w:rPr>
      </w:pPr>
    </w:p>
    <w:p w14:paraId="7F109637" w14:textId="77777777" w:rsidR="007E4F87" w:rsidRPr="004A4771" w:rsidRDefault="007E4F87" w:rsidP="007E4F87">
      <w:pPr>
        <w:tabs>
          <w:tab w:val="left" w:pos="993"/>
        </w:tabs>
        <w:suppressAutoHyphens/>
        <w:jc w:val="both"/>
        <w:rPr>
          <w:rFonts w:eastAsiaTheme="minorHAnsi"/>
          <w:bCs/>
          <w:sz w:val="20"/>
          <w:szCs w:val="20"/>
          <w:lang w:eastAsia="en-US"/>
        </w:rPr>
      </w:pPr>
      <w:r w:rsidRPr="004A4771">
        <w:rPr>
          <w:rFonts w:eastAsiaTheme="minorHAnsi"/>
          <w:bCs/>
          <w:sz w:val="20"/>
          <w:szCs w:val="20"/>
          <w:lang w:eastAsia="en-US"/>
        </w:rPr>
        <w:t>Соответствие баллов и оценок:</w:t>
      </w:r>
    </w:p>
    <w:p w14:paraId="3A5FC3E7" w14:textId="26C6A16E" w:rsidR="007E4F87" w:rsidRPr="004A4771" w:rsidRDefault="007E4F87" w:rsidP="007E4F87">
      <w:pPr>
        <w:tabs>
          <w:tab w:val="left" w:pos="993"/>
        </w:tabs>
        <w:suppressAutoHyphens/>
        <w:jc w:val="both"/>
        <w:rPr>
          <w:rFonts w:eastAsiaTheme="minorHAnsi"/>
          <w:bCs/>
          <w:sz w:val="20"/>
          <w:szCs w:val="20"/>
          <w:lang w:eastAsia="en-US"/>
        </w:rPr>
      </w:pPr>
      <w:r w:rsidRPr="004A4771">
        <w:rPr>
          <w:rFonts w:eastAsiaTheme="minorHAnsi"/>
          <w:bCs/>
          <w:sz w:val="20"/>
          <w:szCs w:val="20"/>
          <w:lang w:eastAsia="en-US"/>
        </w:rPr>
        <w:t>Для зачета:</w:t>
      </w:r>
    </w:p>
    <w:p w14:paraId="06EB3B94" w14:textId="77777777" w:rsidR="007E4F87" w:rsidRPr="004A4771" w:rsidRDefault="007E4F87" w:rsidP="007E4F87">
      <w:pPr>
        <w:tabs>
          <w:tab w:val="left" w:pos="993"/>
        </w:tabs>
        <w:suppressAutoHyphens/>
        <w:jc w:val="both"/>
        <w:rPr>
          <w:rFonts w:eastAsiaTheme="minorHAnsi"/>
          <w:bCs/>
          <w:sz w:val="20"/>
          <w:szCs w:val="20"/>
          <w:lang w:eastAsia="en-US"/>
        </w:rPr>
      </w:pPr>
    </w:p>
    <w:p w14:paraId="09595B42" w14:textId="7AA777F3" w:rsidR="007E4F87" w:rsidRPr="004A4771" w:rsidRDefault="00002FAF" w:rsidP="007E4F87">
      <w:pPr>
        <w:tabs>
          <w:tab w:val="left" w:pos="993"/>
        </w:tabs>
        <w:suppressAutoHyphens/>
        <w:jc w:val="both"/>
        <w:rPr>
          <w:rFonts w:eastAsiaTheme="minorHAnsi"/>
          <w:bCs/>
          <w:sz w:val="20"/>
          <w:szCs w:val="20"/>
          <w:lang w:eastAsia="en-US"/>
        </w:rPr>
      </w:pPr>
      <w:r>
        <w:rPr>
          <w:rFonts w:eastAsiaTheme="minorHAnsi"/>
          <w:bCs/>
          <w:sz w:val="20"/>
          <w:szCs w:val="20"/>
          <w:lang w:eastAsia="en-US"/>
        </w:rPr>
        <w:t>5</w:t>
      </w:r>
      <w:r w:rsidR="007E4F87" w:rsidRPr="004A4771">
        <w:rPr>
          <w:rFonts w:eastAsiaTheme="minorHAnsi"/>
          <w:bCs/>
          <w:sz w:val="20"/>
          <w:szCs w:val="20"/>
          <w:lang w:eastAsia="en-US"/>
        </w:rPr>
        <w:t xml:space="preserve">6-100 – </w:t>
      </w:r>
      <w:r>
        <w:rPr>
          <w:rFonts w:eastAsiaTheme="minorHAnsi"/>
          <w:bCs/>
          <w:sz w:val="20"/>
          <w:szCs w:val="20"/>
          <w:lang w:eastAsia="en-US"/>
        </w:rPr>
        <w:t>зачтено</w:t>
      </w:r>
      <w:r w:rsidR="007E4F87" w:rsidRPr="004A4771">
        <w:rPr>
          <w:rFonts w:eastAsiaTheme="minorHAnsi"/>
          <w:bCs/>
          <w:sz w:val="20"/>
          <w:szCs w:val="20"/>
          <w:lang w:eastAsia="en-US"/>
        </w:rPr>
        <w:t xml:space="preserve"> </w:t>
      </w:r>
    </w:p>
    <w:p w14:paraId="3B884A9E" w14:textId="77777777" w:rsidR="007E4F87" w:rsidRPr="004A4771" w:rsidRDefault="007E4F87" w:rsidP="007E4F87">
      <w:pPr>
        <w:tabs>
          <w:tab w:val="left" w:pos="993"/>
        </w:tabs>
        <w:suppressAutoHyphens/>
        <w:jc w:val="both"/>
        <w:rPr>
          <w:rFonts w:eastAsiaTheme="minorHAnsi"/>
          <w:bCs/>
          <w:sz w:val="20"/>
          <w:szCs w:val="20"/>
          <w:lang w:eastAsia="en-US"/>
        </w:rPr>
      </w:pPr>
      <w:r w:rsidRPr="004A4771">
        <w:rPr>
          <w:rFonts w:eastAsiaTheme="minorHAnsi"/>
          <w:bCs/>
          <w:sz w:val="20"/>
          <w:szCs w:val="20"/>
          <w:lang w:eastAsia="en-US"/>
        </w:rPr>
        <w:t>0-55 – не зачтено</w:t>
      </w:r>
    </w:p>
    <w:p w14:paraId="76A36E8E" w14:textId="77777777" w:rsidR="007E4F87" w:rsidRPr="004A4771" w:rsidRDefault="007E4F87" w:rsidP="007E4F87">
      <w:pPr>
        <w:tabs>
          <w:tab w:val="left" w:pos="993"/>
        </w:tabs>
        <w:suppressAutoHyphens/>
        <w:jc w:val="both"/>
        <w:rPr>
          <w:rFonts w:eastAsiaTheme="minorHAnsi"/>
          <w:bCs/>
          <w:sz w:val="20"/>
          <w:szCs w:val="20"/>
          <w:lang w:eastAsia="en-US"/>
        </w:rPr>
      </w:pPr>
    </w:p>
    <w:p w14:paraId="76D531A6" w14:textId="77777777" w:rsidR="007E4F87" w:rsidRPr="004A4771" w:rsidRDefault="007E4F87" w:rsidP="007E4F87">
      <w:pPr>
        <w:keepNext/>
        <w:keepLines/>
        <w:outlineLvl w:val="0"/>
        <w:rPr>
          <w:rFonts w:eastAsia="Calibri"/>
          <w:b/>
          <w:bCs/>
          <w:sz w:val="20"/>
          <w:szCs w:val="20"/>
          <w:lang w:eastAsia="en-US"/>
        </w:rPr>
      </w:pPr>
      <w:bookmarkStart w:id="11" w:name="_Toc46784503"/>
      <w:r w:rsidRPr="004A4771">
        <w:rPr>
          <w:rFonts w:eastAsia="Calibri"/>
          <w:b/>
          <w:bCs/>
          <w:sz w:val="20"/>
          <w:szCs w:val="20"/>
          <w:lang w:eastAsia="en-US"/>
        </w:rPr>
        <w:t>4. Оценочные средства, порядок их применения и критерии оценивания</w:t>
      </w:r>
      <w:bookmarkEnd w:id="11"/>
    </w:p>
    <w:p w14:paraId="6BDE9514" w14:textId="77777777" w:rsidR="007E4F87" w:rsidRPr="004A4771" w:rsidRDefault="007E4F87" w:rsidP="007E4F87">
      <w:pPr>
        <w:keepNext/>
        <w:keepLines/>
        <w:outlineLvl w:val="0"/>
        <w:rPr>
          <w:rFonts w:eastAsia="Calibri"/>
          <w:b/>
          <w:bCs/>
          <w:sz w:val="20"/>
          <w:szCs w:val="20"/>
          <w:lang w:eastAsia="en-US"/>
        </w:rPr>
      </w:pPr>
      <w:bookmarkStart w:id="12" w:name="_Toc31551164"/>
      <w:bookmarkStart w:id="13" w:name="_Toc31727678"/>
      <w:bookmarkStart w:id="14" w:name="_Toc46784504"/>
      <w:r w:rsidRPr="004A4771">
        <w:rPr>
          <w:rFonts w:eastAsia="Calibri"/>
          <w:b/>
          <w:bCs/>
          <w:sz w:val="20"/>
          <w:szCs w:val="20"/>
          <w:lang w:eastAsia="en-US"/>
        </w:rPr>
        <w:t>4.1. Оценочные средства текущего контроля</w:t>
      </w:r>
      <w:bookmarkEnd w:id="12"/>
      <w:bookmarkEnd w:id="13"/>
      <w:bookmarkEnd w:id="14"/>
    </w:p>
    <w:p w14:paraId="550A1022" w14:textId="77777777" w:rsidR="007E4F87" w:rsidRPr="004A4771" w:rsidRDefault="007E4F87" w:rsidP="007E4F87">
      <w:pPr>
        <w:keepNext/>
        <w:keepLines/>
        <w:outlineLvl w:val="0"/>
        <w:rPr>
          <w:rFonts w:eastAsia="Calibri"/>
          <w:b/>
          <w:bCs/>
          <w:sz w:val="20"/>
          <w:szCs w:val="20"/>
          <w:lang w:eastAsia="en-US"/>
        </w:rPr>
      </w:pPr>
      <w:bookmarkStart w:id="15" w:name="_Toc31551165"/>
      <w:bookmarkStart w:id="16" w:name="_Toc31727679"/>
      <w:bookmarkStart w:id="17" w:name="_Toc46784505"/>
      <w:r w:rsidRPr="004A4771">
        <w:rPr>
          <w:rFonts w:eastAsia="Calibri"/>
          <w:b/>
          <w:bCs/>
          <w:sz w:val="20"/>
          <w:szCs w:val="20"/>
          <w:lang w:eastAsia="en-US"/>
        </w:rPr>
        <w:t xml:space="preserve">4.1.1. </w:t>
      </w:r>
      <w:bookmarkEnd w:id="15"/>
      <w:bookmarkEnd w:id="16"/>
      <w:r w:rsidRPr="004A4771">
        <w:rPr>
          <w:rFonts w:eastAsia="Calibri"/>
          <w:b/>
          <w:bCs/>
          <w:sz w:val="20"/>
          <w:szCs w:val="20"/>
          <w:lang w:eastAsia="en-US"/>
        </w:rPr>
        <w:t>Письменная работа. Тема 1. Основные средства представления информации в математике и их использование в педагогической деятельности. Тема 2. Элементы теории множеств. Функции. Тема 3. Элементы теории вероятностей и математической статистики</w:t>
      </w:r>
      <w:bookmarkEnd w:id="17"/>
    </w:p>
    <w:p w14:paraId="7E19C988" w14:textId="77777777" w:rsidR="007E4F87" w:rsidRPr="004A4771" w:rsidRDefault="007E4F87" w:rsidP="007E4F87">
      <w:pPr>
        <w:jc w:val="both"/>
        <w:rPr>
          <w:rFonts w:eastAsia="Calibri"/>
          <w:b/>
          <w:bCs/>
          <w:sz w:val="20"/>
          <w:szCs w:val="20"/>
          <w:lang w:eastAsia="en-US"/>
        </w:rPr>
      </w:pPr>
    </w:p>
    <w:p w14:paraId="3E5556CD" w14:textId="77777777" w:rsidR="007E4F87" w:rsidRPr="004A4771" w:rsidRDefault="007E4F87" w:rsidP="007E4F87">
      <w:pPr>
        <w:keepNext/>
        <w:keepLines/>
        <w:outlineLvl w:val="0"/>
        <w:rPr>
          <w:rFonts w:eastAsia="Calibri"/>
          <w:b/>
          <w:bCs/>
          <w:sz w:val="20"/>
          <w:szCs w:val="20"/>
          <w:lang w:eastAsia="en-US"/>
        </w:rPr>
      </w:pPr>
      <w:bookmarkStart w:id="18" w:name="_Toc46784506"/>
      <w:r w:rsidRPr="004A4771">
        <w:rPr>
          <w:rFonts w:eastAsia="Calibri"/>
          <w:b/>
          <w:bCs/>
          <w:sz w:val="20"/>
          <w:szCs w:val="20"/>
          <w:lang w:eastAsia="en-US"/>
        </w:rPr>
        <w:t>4.1.1.1. Порядок проведения.</w:t>
      </w:r>
      <w:bookmarkEnd w:id="18"/>
    </w:p>
    <w:p w14:paraId="6AEFBBA1" w14:textId="77777777" w:rsidR="007E4F87" w:rsidRPr="004A4771" w:rsidRDefault="007E4F87" w:rsidP="007E4F87">
      <w:pPr>
        <w:tabs>
          <w:tab w:val="left" w:pos="993"/>
        </w:tabs>
        <w:suppressAutoHyphens/>
        <w:contextualSpacing/>
        <w:jc w:val="both"/>
        <w:rPr>
          <w:rFonts w:eastAsiaTheme="minorHAnsi"/>
          <w:b/>
          <w:bCs/>
          <w:sz w:val="20"/>
          <w:szCs w:val="20"/>
          <w:lang w:eastAsia="en-US"/>
        </w:rPr>
      </w:pPr>
    </w:p>
    <w:p w14:paraId="09FE026F" w14:textId="77777777" w:rsidR="007E4F87" w:rsidRPr="004A4771" w:rsidRDefault="007E4F87" w:rsidP="007E4F87">
      <w:pPr>
        <w:tabs>
          <w:tab w:val="left" w:pos="993"/>
        </w:tabs>
        <w:contextualSpacing/>
        <w:jc w:val="both"/>
        <w:rPr>
          <w:rFonts w:eastAsiaTheme="minorHAnsi"/>
          <w:sz w:val="20"/>
          <w:szCs w:val="20"/>
          <w:lang w:eastAsia="en-US"/>
        </w:rPr>
      </w:pPr>
      <w:r w:rsidRPr="004A4771">
        <w:rPr>
          <w:rFonts w:eastAsiaTheme="minorHAnsi"/>
          <w:sz w:val="20"/>
          <w:szCs w:val="20"/>
          <w:lang w:eastAsia="en-US"/>
        </w:rPr>
        <w:t>Письменная работа проводится в часы аудиторной работы (2 варианта). Обучающиеся получают задания для проверки усвоения пройденного материала. Работа выполняется в письменном виде и сдаётся преподавателю. Оцениваются владение материалом по теме работы, аналитические способности, владение методами, умения и навыки, необходимые для выполнения заданий.</w:t>
      </w:r>
    </w:p>
    <w:p w14:paraId="70B00203" w14:textId="77777777" w:rsidR="007E4F87" w:rsidRPr="004A4771" w:rsidRDefault="007E4F87" w:rsidP="007E4F87">
      <w:pPr>
        <w:tabs>
          <w:tab w:val="left" w:pos="993"/>
        </w:tabs>
        <w:contextualSpacing/>
        <w:jc w:val="both"/>
        <w:rPr>
          <w:rFonts w:eastAsiaTheme="minorHAnsi"/>
          <w:sz w:val="20"/>
          <w:szCs w:val="20"/>
          <w:lang w:eastAsia="en-US"/>
        </w:rPr>
      </w:pPr>
    </w:p>
    <w:p w14:paraId="2B4A14F1" w14:textId="77777777" w:rsidR="007E4F87" w:rsidRPr="004A4771" w:rsidRDefault="007E4F87" w:rsidP="007E4F87">
      <w:pPr>
        <w:keepNext/>
        <w:keepLines/>
        <w:outlineLvl w:val="0"/>
        <w:rPr>
          <w:rFonts w:eastAsia="Calibri"/>
          <w:b/>
          <w:bCs/>
          <w:sz w:val="20"/>
          <w:szCs w:val="20"/>
          <w:lang w:eastAsia="en-US"/>
        </w:rPr>
      </w:pPr>
      <w:bookmarkStart w:id="19" w:name="_Toc46784507"/>
      <w:r w:rsidRPr="004A4771">
        <w:rPr>
          <w:rFonts w:eastAsia="Calibri"/>
          <w:b/>
          <w:bCs/>
          <w:sz w:val="20"/>
          <w:szCs w:val="20"/>
          <w:lang w:eastAsia="en-US"/>
        </w:rPr>
        <w:t>4.1.1.2 Критерии оценивания</w:t>
      </w:r>
      <w:bookmarkEnd w:id="19"/>
    </w:p>
    <w:p w14:paraId="54123219" w14:textId="77777777" w:rsidR="007E4F87" w:rsidRPr="004A4771" w:rsidRDefault="007E4F87" w:rsidP="007E4F87">
      <w:pPr>
        <w:jc w:val="both"/>
        <w:rPr>
          <w:rFonts w:eastAsia="Calibri"/>
          <w:b/>
          <w:bCs/>
          <w:sz w:val="20"/>
          <w:szCs w:val="20"/>
          <w:lang w:eastAsia="en-US"/>
        </w:rPr>
      </w:pPr>
    </w:p>
    <w:p w14:paraId="5918CD09" w14:textId="77777777" w:rsidR="007E4F87" w:rsidRPr="004A4771" w:rsidRDefault="007E4F87" w:rsidP="007E4F87">
      <w:pPr>
        <w:jc w:val="both"/>
        <w:rPr>
          <w:rFonts w:eastAsia="Calibri"/>
          <w:b/>
          <w:bCs/>
          <w:sz w:val="20"/>
          <w:szCs w:val="20"/>
          <w:lang w:eastAsia="en-US"/>
        </w:rPr>
      </w:pPr>
      <w:r w:rsidRPr="004A4771">
        <w:rPr>
          <w:rFonts w:eastAsia="Calibri"/>
          <w:b/>
          <w:bCs/>
          <w:sz w:val="20"/>
          <w:szCs w:val="20"/>
          <w:lang w:eastAsia="en-US"/>
        </w:rPr>
        <w:t>26-30 баллов ставятся, если обучающимся:</w:t>
      </w:r>
    </w:p>
    <w:p w14:paraId="277EB7F3" w14:textId="77777777" w:rsidR="007E4F87" w:rsidRPr="004A4771" w:rsidRDefault="007E4F87" w:rsidP="007E4F87">
      <w:pPr>
        <w:jc w:val="both"/>
        <w:rPr>
          <w:rFonts w:eastAsia="Calibri"/>
          <w:b/>
          <w:bCs/>
          <w:sz w:val="20"/>
          <w:szCs w:val="20"/>
          <w:lang w:eastAsia="en-US"/>
        </w:rPr>
      </w:pPr>
      <w:r w:rsidRPr="004A4771">
        <w:rPr>
          <w:rFonts w:eastAsia="Times New Roman"/>
          <w:sz w:val="20"/>
          <w:szCs w:val="20"/>
        </w:rPr>
        <w:t>Правильно решены все задачи. Продемонстрирован высокий уровень владения материалом. Проявлены превосходные способности применять знания и умения к выполнению конкретных заданий</w:t>
      </w:r>
    </w:p>
    <w:p w14:paraId="4363AB69" w14:textId="77777777" w:rsidR="007E4F87" w:rsidRPr="004A4771" w:rsidRDefault="007E4F87" w:rsidP="007E4F87">
      <w:pPr>
        <w:jc w:val="both"/>
        <w:rPr>
          <w:rFonts w:eastAsia="Calibri"/>
          <w:b/>
          <w:bCs/>
          <w:sz w:val="20"/>
          <w:szCs w:val="20"/>
          <w:lang w:eastAsia="en-US"/>
        </w:rPr>
      </w:pPr>
      <w:r w:rsidRPr="004A4771">
        <w:rPr>
          <w:rFonts w:eastAsia="Calibri"/>
          <w:b/>
          <w:bCs/>
          <w:sz w:val="20"/>
          <w:szCs w:val="20"/>
          <w:lang w:eastAsia="en-US"/>
        </w:rPr>
        <w:t>21-25 баллов ставятся, если обучающимся:</w:t>
      </w:r>
    </w:p>
    <w:p w14:paraId="61B3B595" w14:textId="77777777" w:rsidR="007E4F87" w:rsidRPr="004A4771" w:rsidRDefault="007E4F87" w:rsidP="007E4F87">
      <w:pPr>
        <w:jc w:val="both"/>
        <w:rPr>
          <w:rFonts w:eastAsia="Calibri"/>
          <w:sz w:val="20"/>
          <w:szCs w:val="20"/>
          <w:lang w:eastAsia="en-US"/>
        </w:rPr>
      </w:pPr>
      <w:r w:rsidRPr="004A4771">
        <w:rPr>
          <w:rFonts w:eastAsia="Times New Roman"/>
          <w:sz w:val="20"/>
          <w:szCs w:val="20"/>
        </w:rPr>
        <w:t>Правильно выполнена большая часть задач. Присутствуют незначительные ошибки. Продемонстрирован хороший уровень владения материалом. Проявлены средние способности применять знания и умения к решению конкретных задач.</w:t>
      </w:r>
    </w:p>
    <w:p w14:paraId="4649F82F" w14:textId="77777777" w:rsidR="007E4F87" w:rsidRPr="004A4771" w:rsidRDefault="007E4F87" w:rsidP="007E4F87">
      <w:pPr>
        <w:jc w:val="both"/>
        <w:rPr>
          <w:rFonts w:eastAsia="Calibri"/>
          <w:b/>
          <w:bCs/>
          <w:sz w:val="20"/>
          <w:szCs w:val="20"/>
          <w:lang w:eastAsia="en-US"/>
        </w:rPr>
      </w:pPr>
      <w:r w:rsidRPr="004A4771">
        <w:rPr>
          <w:rFonts w:eastAsia="Calibri"/>
          <w:b/>
          <w:bCs/>
          <w:sz w:val="20"/>
          <w:szCs w:val="20"/>
          <w:lang w:eastAsia="en-US"/>
        </w:rPr>
        <w:t>17-20 баллов ставятся, если обучающимся:</w:t>
      </w:r>
    </w:p>
    <w:p w14:paraId="1EC301DC" w14:textId="77777777" w:rsidR="007E4F87" w:rsidRPr="004A4771" w:rsidRDefault="007E4F87" w:rsidP="007E4F87">
      <w:pPr>
        <w:jc w:val="both"/>
        <w:rPr>
          <w:rFonts w:eastAsia="Calibri"/>
          <w:sz w:val="20"/>
          <w:szCs w:val="20"/>
          <w:lang w:eastAsia="en-US"/>
        </w:rPr>
      </w:pPr>
      <w:r w:rsidRPr="004A4771">
        <w:rPr>
          <w:rFonts w:eastAsia="Times New Roman"/>
          <w:sz w:val="20"/>
          <w:szCs w:val="20"/>
        </w:rPr>
        <w:t>Задачи решены более чем наполовину. Присутствуют серьёзные ошибки. Продемонстрирован удовлетворительный уровень владения материалом. Проявлены низкие способности применять знания и умения к решению конкретных задач.</w:t>
      </w:r>
    </w:p>
    <w:p w14:paraId="3A2B2625" w14:textId="77777777" w:rsidR="007E4F87" w:rsidRPr="004A4771" w:rsidRDefault="007E4F87" w:rsidP="007E4F87">
      <w:pPr>
        <w:jc w:val="both"/>
        <w:rPr>
          <w:rFonts w:eastAsia="Calibri"/>
          <w:b/>
          <w:bCs/>
          <w:sz w:val="20"/>
          <w:szCs w:val="20"/>
          <w:lang w:eastAsia="en-US"/>
        </w:rPr>
      </w:pPr>
      <w:r w:rsidRPr="004A4771">
        <w:rPr>
          <w:rFonts w:eastAsia="Calibri"/>
          <w:b/>
          <w:bCs/>
          <w:sz w:val="20"/>
          <w:szCs w:val="20"/>
          <w:lang w:eastAsia="en-US"/>
        </w:rPr>
        <w:t>0-16 баллов ставятся, если обучающимся:</w:t>
      </w:r>
    </w:p>
    <w:p w14:paraId="24632F63" w14:textId="77777777" w:rsidR="007E4F87" w:rsidRPr="004A4771" w:rsidRDefault="007E4F87" w:rsidP="007E4F87">
      <w:pPr>
        <w:jc w:val="both"/>
        <w:rPr>
          <w:rFonts w:eastAsia="Calibri"/>
          <w:sz w:val="20"/>
          <w:szCs w:val="20"/>
          <w:lang w:eastAsia="en-US"/>
        </w:rPr>
      </w:pPr>
      <w:r w:rsidRPr="004A4771">
        <w:rPr>
          <w:rFonts w:eastAsia="Calibri"/>
          <w:sz w:val="20"/>
          <w:szCs w:val="20"/>
          <w:lang w:eastAsia="en-US"/>
        </w:rPr>
        <w:t xml:space="preserve">Задачи решены менее чем наполовину. Продемонстрирован неудовлетворительный уровень владения материалом. Проявлены недостаточные способности применять знания и умения к </w:t>
      </w:r>
      <w:r w:rsidRPr="004A4771">
        <w:rPr>
          <w:rFonts w:eastAsia="Times New Roman"/>
          <w:sz w:val="20"/>
          <w:szCs w:val="20"/>
        </w:rPr>
        <w:t>решению конкретных задач.</w:t>
      </w:r>
    </w:p>
    <w:p w14:paraId="0C1DA98E" w14:textId="77777777" w:rsidR="007E4F87" w:rsidRPr="004A4771" w:rsidRDefault="007E4F87" w:rsidP="007E4F87">
      <w:pPr>
        <w:keepNext/>
        <w:keepLines/>
        <w:spacing w:before="480" w:line="276" w:lineRule="auto"/>
        <w:outlineLvl w:val="0"/>
        <w:rPr>
          <w:rFonts w:eastAsia="Calibri"/>
          <w:b/>
          <w:bCs/>
          <w:sz w:val="20"/>
          <w:szCs w:val="20"/>
          <w:lang w:eastAsia="en-US"/>
        </w:rPr>
      </w:pPr>
      <w:bookmarkStart w:id="20" w:name="_Toc36929830"/>
      <w:bookmarkStart w:id="21" w:name="_Toc46784508"/>
      <w:r w:rsidRPr="004A4771">
        <w:rPr>
          <w:rFonts w:eastAsia="Calibri"/>
          <w:b/>
          <w:bCs/>
          <w:sz w:val="20"/>
          <w:szCs w:val="20"/>
          <w:lang w:eastAsia="en-US"/>
        </w:rPr>
        <w:t>4.1.1.3. Содержание оценочного средства</w:t>
      </w:r>
      <w:bookmarkEnd w:id="20"/>
      <w:bookmarkEnd w:id="21"/>
      <w:r w:rsidRPr="004A4771">
        <w:rPr>
          <w:rFonts w:eastAsia="Calibri"/>
          <w:b/>
          <w:bCs/>
          <w:sz w:val="20"/>
          <w:szCs w:val="20"/>
          <w:lang w:eastAsia="en-US"/>
        </w:rPr>
        <w:t xml:space="preserve"> </w:t>
      </w:r>
    </w:p>
    <w:p w14:paraId="68FE7617" w14:textId="77777777" w:rsidR="007E4F87" w:rsidRPr="004A4771" w:rsidRDefault="007E4F87" w:rsidP="007E4F87">
      <w:pPr>
        <w:tabs>
          <w:tab w:val="left" w:pos="993"/>
        </w:tabs>
        <w:contextualSpacing/>
        <w:jc w:val="both"/>
        <w:rPr>
          <w:rFonts w:eastAsiaTheme="minorHAnsi"/>
          <w:sz w:val="20"/>
          <w:szCs w:val="20"/>
          <w:lang w:eastAsia="en-US"/>
        </w:rPr>
      </w:pPr>
      <w:r w:rsidRPr="004A4771">
        <w:rPr>
          <w:rFonts w:eastAsiaTheme="minorHAnsi"/>
          <w:sz w:val="20"/>
          <w:szCs w:val="20"/>
          <w:lang w:eastAsia="en-US"/>
        </w:rPr>
        <w:t>Темы 1-3</w:t>
      </w:r>
    </w:p>
    <w:p w14:paraId="05053177" w14:textId="77777777" w:rsidR="007E4F87" w:rsidRPr="004A4771" w:rsidRDefault="007E4F87" w:rsidP="007E4F87">
      <w:pPr>
        <w:tabs>
          <w:tab w:val="left" w:pos="993"/>
        </w:tabs>
        <w:contextualSpacing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5124"/>
        <w:gridCol w:w="4905"/>
      </w:tblGrid>
      <w:tr w:rsidR="007E4F87" w:rsidRPr="004A4771" w14:paraId="575E823E" w14:textId="77777777" w:rsidTr="007E4F87">
        <w:trPr>
          <w:trHeight w:val="20"/>
        </w:trPr>
        <w:tc>
          <w:tcPr>
            <w:tcW w:w="5245" w:type="dxa"/>
          </w:tcPr>
          <w:p w14:paraId="3347654B" w14:textId="77777777" w:rsidR="007E4F87" w:rsidRPr="004A4771" w:rsidRDefault="007E4F87" w:rsidP="00E12E49">
            <w:pPr>
              <w:tabs>
                <w:tab w:val="left" w:pos="993"/>
              </w:tabs>
              <w:contextualSpacing/>
              <w:jc w:val="both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4A4771"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  <w:t>Вариант 1</w:t>
            </w:r>
          </w:p>
        </w:tc>
        <w:tc>
          <w:tcPr>
            <w:tcW w:w="5017" w:type="dxa"/>
          </w:tcPr>
          <w:p w14:paraId="5505B786" w14:textId="77777777" w:rsidR="007E4F87" w:rsidRPr="004A4771" w:rsidRDefault="007E4F87" w:rsidP="00E12E49">
            <w:pPr>
              <w:tabs>
                <w:tab w:val="left" w:pos="993"/>
              </w:tabs>
              <w:contextualSpacing/>
              <w:jc w:val="both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4A4771"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  <w:t>Вариант 2</w:t>
            </w:r>
          </w:p>
        </w:tc>
      </w:tr>
      <w:tr w:rsidR="007E4F87" w:rsidRPr="004A4771" w14:paraId="1585ECF2" w14:textId="77777777" w:rsidTr="007E4F87">
        <w:trPr>
          <w:trHeight w:val="20"/>
        </w:trPr>
        <w:tc>
          <w:tcPr>
            <w:tcW w:w="5245" w:type="dxa"/>
          </w:tcPr>
          <w:p w14:paraId="5FB77A4F" w14:textId="77777777" w:rsidR="007E4F87" w:rsidRPr="004A4771" w:rsidRDefault="007E4F87" w:rsidP="00E12E4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4771">
              <w:rPr>
                <w:rFonts w:ascii="Times New Roman" w:eastAsia="Times New Roman" w:hAnsi="Times New Roman" w:cs="Times New Roman"/>
                <w:sz w:val="20"/>
                <w:szCs w:val="20"/>
              </w:rPr>
              <w:t>1. Из 220 школьников 163 умеют играть в хоккей, 175 в футбол, 24 не умеют играть в эти игры. Сколько школьников одновременно умеет играть в хоккей и футбол?</w:t>
            </w:r>
          </w:p>
          <w:p w14:paraId="1CDC1739" w14:textId="77777777" w:rsidR="007E4F87" w:rsidRPr="004A4771" w:rsidRDefault="007E4F87" w:rsidP="00E12E49">
            <w:pPr>
              <w:widowControl w:val="0"/>
              <w:suppressAutoHyphens/>
              <w:jc w:val="both"/>
              <w:rPr>
                <w:rFonts w:ascii="Times New Roman" w:eastAsia="Droid Sans" w:hAnsi="Times New Roman" w:cs="Times New Roman"/>
                <w:kern w:val="1"/>
                <w:sz w:val="20"/>
                <w:szCs w:val="20"/>
                <w:shd w:val="clear" w:color="auto" w:fill="FFFFFF"/>
                <w:lang w:eastAsia="zh-CN" w:bidi="hi-IN"/>
              </w:rPr>
            </w:pPr>
            <w:r w:rsidRPr="004A4771">
              <w:rPr>
                <w:rFonts w:ascii="Times New Roman" w:eastAsia="Droid Sans" w:hAnsi="Times New Roman" w:cs="Times New Roman"/>
                <w:kern w:val="1"/>
                <w:sz w:val="20"/>
                <w:szCs w:val="20"/>
                <w:shd w:val="clear" w:color="auto" w:fill="FFFFFF"/>
                <w:lang w:eastAsia="zh-CN" w:bidi="hi-IN"/>
              </w:rPr>
              <w:t>2. У Деда Мороза в мешке 7 различных подарков, которые можно произвольным образом распределить среди 5-ти детей. Сколькими способами можно это сделать?</w:t>
            </w:r>
          </w:p>
          <w:p w14:paraId="4273961C" w14:textId="77777777" w:rsidR="007E4F87" w:rsidRPr="004A4771" w:rsidRDefault="007E4F87" w:rsidP="00E12E4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A477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3. В ювелирную мастерскую привезли 6 изумрудов, 9 алмазов и 7 сапфиров. Ювелиру заказали браслет, в котором 3 изумруда, 5 алмазов и 2 сапфиров. Сколькими способами он может выбрать камни на браслет?</w:t>
            </w:r>
          </w:p>
          <w:p w14:paraId="6752970C" w14:textId="77777777" w:rsidR="007E4F87" w:rsidRPr="004A4771" w:rsidRDefault="007E4F87" w:rsidP="00E12E49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  <w:r w:rsidRPr="004A4771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4. На завод привезли партию из 150 подшипников, в которую случайно попало 20 бракованных. Определить вероятность того, что из двух взятых наугад подшипников окажется: а) оба годные, б) оба бракованные, в) хотя бы один годный.</w:t>
            </w:r>
          </w:p>
          <w:p w14:paraId="66799042" w14:textId="77777777" w:rsidR="007E4F87" w:rsidRPr="004A4771" w:rsidRDefault="007E4F87" w:rsidP="00E12E49">
            <w:pPr>
              <w:widowControl w:val="0"/>
              <w:suppressAutoHyphens/>
              <w:jc w:val="both"/>
              <w:rPr>
                <w:rFonts w:ascii="Times New Roman" w:eastAsia="Droid Sans" w:hAnsi="Times New Roman" w:cs="Times New Roman"/>
                <w:kern w:val="1"/>
                <w:sz w:val="20"/>
                <w:szCs w:val="20"/>
                <w:lang w:eastAsia="zh-CN" w:bidi="hi-IN"/>
              </w:rPr>
            </w:pPr>
            <w:r w:rsidRPr="004A4771">
              <w:rPr>
                <w:rFonts w:ascii="Times New Roman" w:eastAsia="Droid Sans" w:hAnsi="Times New Roman" w:cs="Times New Roman"/>
                <w:kern w:val="1"/>
                <w:sz w:val="20"/>
                <w:szCs w:val="20"/>
                <w:lang w:eastAsia="zh-CN" w:bidi="hi-IN"/>
              </w:rPr>
              <w:lastRenderedPageBreak/>
              <w:t xml:space="preserve">5. Найти математическое ожидание, дисперсию и среднее </w:t>
            </w:r>
            <w:proofErr w:type="spellStart"/>
            <w:r w:rsidRPr="004A4771">
              <w:rPr>
                <w:rFonts w:ascii="Times New Roman" w:eastAsia="Droid Sans" w:hAnsi="Times New Roman" w:cs="Times New Roman"/>
                <w:kern w:val="1"/>
                <w:sz w:val="20"/>
                <w:szCs w:val="20"/>
                <w:lang w:eastAsia="zh-CN" w:bidi="hi-IN"/>
              </w:rPr>
              <w:t>квадратическое</w:t>
            </w:r>
            <w:proofErr w:type="spellEnd"/>
            <w:r w:rsidRPr="004A4771">
              <w:rPr>
                <w:rFonts w:ascii="Times New Roman" w:eastAsia="Droid Sans" w:hAnsi="Times New Roman" w:cs="Times New Roman"/>
                <w:kern w:val="1"/>
                <w:sz w:val="20"/>
                <w:szCs w:val="20"/>
                <w:lang w:eastAsia="zh-CN" w:bidi="hi-IN"/>
              </w:rPr>
              <w:t xml:space="preserve"> отклонение случайной величины, заданной законом распределения: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567"/>
              <w:gridCol w:w="567"/>
              <w:gridCol w:w="567"/>
              <w:gridCol w:w="567"/>
            </w:tblGrid>
            <w:tr w:rsidR="007E4F87" w:rsidRPr="004A4771" w14:paraId="12B16D4A" w14:textId="77777777" w:rsidTr="00E12E49">
              <w:trPr>
                <w:jc w:val="center"/>
              </w:trPr>
              <w:tc>
                <w:tcPr>
                  <w:tcW w:w="567" w:type="dxa"/>
                </w:tcPr>
                <w:p w14:paraId="60A01934" w14:textId="77777777" w:rsidR="007E4F87" w:rsidRPr="004A4771" w:rsidRDefault="007E4F87" w:rsidP="00E12E49">
                  <w:pPr>
                    <w:widowControl w:val="0"/>
                    <w:suppressAutoHyphens/>
                    <w:jc w:val="both"/>
                    <w:rPr>
                      <w:rFonts w:eastAsia="Droid Sans"/>
                      <w:kern w:val="1"/>
                      <w:sz w:val="20"/>
                      <w:szCs w:val="20"/>
                      <w:lang w:eastAsia="zh-CN" w:bidi="hi-IN"/>
                    </w:rPr>
                  </w:pPr>
                  <w:r w:rsidRPr="004A4771">
                    <w:rPr>
                      <w:rFonts w:eastAsia="Droid Sans"/>
                      <w:kern w:val="1"/>
                      <w:sz w:val="20"/>
                      <w:szCs w:val="20"/>
                      <w:lang w:eastAsia="zh-CN" w:bidi="hi-IN"/>
                    </w:rPr>
                    <w:t>Х</w:t>
                  </w:r>
                </w:p>
              </w:tc>
              <w:tc>
                <w:tcPr>
                  <w:tcW w:w="567" w:type="dxa"/>
                </w:tcPr>
                <w:p w14:paraId="78F3C8F0" w14:textId="77777777" w:rsidR="007E4F87" w:rsidRPr="004A4771" w:rsidRDefault="007E4F87" w:rsidP="00E12E49">
                  <w:pPr>
                    <w:widowControl w:val="0"/>
                    <w:suppressAutoHyphens/>
                    <w:jc w:val="both"/>
                    <w:rPr>
                      <w:rFonts w:eastAsia="Droid Sans"/>
                      <w:kern w:val="1"/>
                      <w:sz w:val="20"/>
                      <w:szCs w:val="20"/>
                      <w:lang w:eastAsia="zh-CN" w:bidi="hi-IN"/>
                    </w:rPr>
                  </w:pPr>
                  <w:r w:rsidRPr="004A4771">
                    <w:rPr>
                      <w:rFonts w:eastAsia="Droid Sans"/>
                      <w:kern w:val="1"/>
                      <w:sz w:val="20"/>
                      <w:szCs w:val="20"/>
                      <w:lang w:eastAsia="zh-CN" w:bidi="hi-IN"/>
                    </w:rPr>
                    <w:t>2</w:t>
                  </w:r>
                </w:p>
              </w:tc>
              <w:tc>
                <w:tcPr>
                  <w:tcW w:w="567" w:type="dxa"/>
                </w:tcPr>
                <w:p w14:paraId="3B70925A" w14:textId="77777777" w:rsidR="007E4F87" w:rsidRPr="004A4771" w:rsidRDefault="007E4F87" w:rsidP="00E12E49">
                  <w:pPr>
                    <w:widowControl w:val="0"/>
                    <w:suppressAutoHyphens/>
                    <w:jc w:val="both"/>
                    <w:rPr>
                      <w:rFonts w:eastAsia="Droid Sans"/>
                      <w:kern w:val="1"/>
                      <w:sz w:val="20"/>
                      <w:szCs w:val="20"/>
                      <w:lang w:eastAsia="zh-CN" w:bidi="hi-IN"/>
                    </w:rPr>
                  </w:pPr>
                  <w:r w:rsidRPr="004A4771">
                    <w:rPr>
                      <w:rFonts w:eastAsia="Droid Sans"/>
                      <w:kern w:val="1"/>
                      <w:sz w:val="20"/>
                      <w:szCs w:val="20"/>
                      <w:lang w:eastAsia="zh-CN" w:bidi="hi-IN"/>
                    </w:rPr>
                    <w:t>3</w:t>
                  </w:r>
                </w:p>
              </w:tc>
              <w:tc>
                <w:tcPr>
                  <w:tcW w:w="567" w:type="dxa"/>
                </w:tcPr>
                <w:p w14:paraId="68AB6793" w14:textId="77777777" w:rsidR="007E4F87" w:rsidRPr="004A4771" w:rsidRDefault="007E4F87" w:rsidP="00E12E49">
                  <w:pPr>
                    <w:widowControl w:val="0"/>
                    <w:suppressAutoHyphens/>
                    <w:jc w:val="both"/>
                    <w:rPr>
                      <w:rFonts w:eastAsia="Droid Sans"/>
                      <w:kern w:val="1"/>
                      <w:sz w:val="20"/>
                      <w:szCs w:val="20"/>
                      <w:lang w:eastAsia="zh-CN" w:bidi="hi-IN"/>
                    </w:rPr>
                  </w:pPr>
                  <w:r w:rsidRPr="004A4771">
                    <w:rPr>
                      <w:rFonts w:eastAsia="Droid Sans"/>
                      <w:kern w:val="1"/>
                      <w:sz w:val="20"/>
                      <w:szCs w:val="20"/>
                      <w:lang w:eastAsia="zh-CN" w:bidi="hi-IN"/>
                    </w:rPr>
                    <w:t>5</w:t>
                  </w:r>
                </w:p>
              </w:tc>
            </w:tr>
            <w:tr w:rsidR="007E4F87" w:rsidRPr="004A4771" w14:paraId="27CD3404" w14:textId="77777777" w:rsidTr="00E12E49">
              <w:trPr>
                <w:jc w:val="center"/>
              </w:trPr>
              <w:tc>
                <w:tcPr>
                  <w:tcW w:w="567" w:type="dxa"/>
                </w:tcPr>
                <w:p w14:paraId="3BBA5F2A" w14:textId="77777777" w:rsidR="007E4F87" w:rsidRPr="004A4771" w:rsidRDefault="007E4F87" w:rsidP="00E12E49">
                  <w:pPr>
                    <w:widowControl w:val="0"/>
                    <w:suppressAutoHyphens/>
                    <w:jc w:val="both"/>
                    <w:rPr>
                      <w:rFonts w:eastAsia="Droid Sans"/>
                      <w:kern w:val="1"/>
                      <w:sz w:val="20"/>
                      <w:szCs w:val="20"/>
                      <w:lang w:eastAsia="zh-CN" w:bidi="hi-IN"/>
                    </w:rPr>
                  </w:pPr>
                  <w:r w:rsidRPr="004A4771">
                    <w:rPr>
                      <w:rFonts w:eastAsia="Droid Sans"/>
                      <w:kern w:val="1"/>
                      <w:sz w:val="20"/>
                      <w:szCs w:val="20"/>
                      <w:lang w:eastAsia="zh-CN" w:bidi="hi-IN"/>
                    </w:rPr>
                    <w:t>р</w:t>
                  </w:r>
                </w:p>
              </w:tc>
              <w:tc>
                <w:tcPr>
                  <w:tcW w:w="567" w:type="dxa"/>
                </w:tcPr>
                <w:p w14:paraId="77E19955" w14:textId="77777777" w:rsidR="007E4F87" w:rsidRPr="004A4771" w:rsidRDefault="007E4F87" w:rsidP="00E12E49">
                  <w:pPr>
                    <w:widowControl w:val="0"/>
                    <w:suppressAutoHyphens/>
                    <w:jc w:val="both"/>
                    <w:rPr>
                      <w:rFonts w:eastAsia="Droid Sans"/>
                      <w:kern w:val="1"/>
                      <w:sz w:val="20"/>
                      <w:szCs w:val="20"/>
                      <w:lang w:eastAsia="zh-CN" w:bidi="hi-IN"/>
                    </w:rPr>
                  </w:pPr>
                  <w:r w:rsidRPr="004A4771">
                    <w:rPr>
                      <w:rFonts w:eastAsia="Droid Sans"/>
                      <w:kern w:val="1"/>
                      <w:sz w:val="20"/>
                      <w:szCs w:val="20"/>
                      <w:lang w:eastAsia="zh-CN" w:bidi="hi-IN"/>
                    </w:rPr>
                    <w:t>0,1</w:t>
                  </w:r>
                </w:p>
              </w:tc>
              <w:tc>
                <w:tcPr>
                  <w:tcW w:w="567" w:type="dxa"/>
                </w:tcPr>
                <w:p w14:paraId="24C4523C" w14:textId="77777777" w:rsidR="007E4F87" w:rsidRPr="004A4771" w:rsidRDefault="007E4F87" w:rsidP="00E12E49">
                  <w:pPr>
                    <w:widowControl w:val="0"/>
                    <w:suppressAutoHyphens/>
                    <w:jc w:val="both"/>
                    <w:rPr>
                      <w:rFonts w:eastAsia="Droid Sans"/>
                      <w:kern w:val="1"/>
                      <w:sz w:val="20"/>
                      <w:szCs w:val="20"/>
                      <w:lang w:eastAsia="zh-CN" w:bidi="hi-IN"/>
                    </w:rPr>
                  </w:pPr>
                  <w:r w:rsidRPr="004A4771">
                    <w:rPr>
                      <w:rFonts w:eastAsia="Droid Sans"/>
                      <w:kern w:val="1"/>
                      <w:sz w:val="20"/>
                      <w:szCs w:val="20"/>
                      <w:lang w:eastAsia="zh-CN" w:bidi="hi-IN"/>
                    </w:rPr>
                    <w:t>0,6</w:t>
                  </w:r>
                </w:p>
              </w:tc>
              <w:tc>
                <w:tcPr>
                  <w:tcW w:w="567" w:type="dxa"/>
                </w:tcPr>
                <w:p w14:paraId="1A93811F" w14:textId="77777777" w:rsidR="007E4F87" w:rsidRPr="004A4771" w:rsidRDefault="007E4F87" w:rsidP="00E12E49">
                  <w:pPr>
                    <w:widowControl w:val="0"/>
                    <w:suppressAutoHyphens/>
                    <w:jc w:val="both"/>
                    <w:rPr>
                      <w:rFonts w:eastAsia="Droid Sans"/>
                      <w:kern w:val="1"/>
                      <w:sz w:val="20"/>
                      <w:szCs w:val="20"/>
                      <w:lang w:eastAsia="zh-CN" w:bidi="hi-IN"/>
                    </w:rPr>
                  </w:pPr>
                  <w:r w:rsidRPr="004A4771">
                    <w:rPr>
                      <w:rFonts w:eastAsia="Droid Sans"/>
                      <w:kern w:val="1"/>
                      <w:sz w:val="20"/>
                      <w:szCs w:val="20"/>
                      <w:lang w:eastAsia="zh-CN" w:bidi="hi-IN"/>
                    </w:rPr>
                    <w:t>0,3</w:t>
                  </w:r>
                </w:p>
              </w:tc>
            </w:tr>
          </w:tbl>
          <w:p w14:paraId="0651484F" w14:textId="77777777" w:rsidR="007E4F87" w:rsidRPr="004A4771" w:rsidRDefault="007E4F87" w:rsidP="00E12E49">
            <w:pPr>
              <w:tabs>
                <w:tab w:val="left" w:pos="993"/>
              </w:tabs>
              <w:contextualSpacing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5017" w:type="dxa"/>
          </w:tcPr>
          <w:p w14:paraId="774FC3C8" w14:textId="77777777" w:rsidR="007E4F87" w:rsidRPr="004A4771" w:rsidRDefault="007E4F87" w:rsidP="00E12E49">
            <w:pPr>
              <w:tabs>
                <w:tab w:val="left" w:pos="993"/>
              </w:tabs>
              <w:contextualSpacing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4A4771">
              <w:rPr>
                <w:rFonts w:ascii="Times New Roman" w:eastAsiaTheme="minorHAnsi" w:hAnsi="Times New Roman" w:cs="Times New Roman"/>
                <w:sz w:val="20"/>
                <w:szCs w:val="20"/>
              </w:rPr>
              <w:lastRenderedPageBreak/>
              <w:t>1. В школе 1400 учеников. Из них 1250 умеют кататься на лыжах, 952 - на коньках. Ни на лыжах, ни на коньках не умеют кататься 60 учащихся. Сколько учащихся умеет кататься и на коньках, и на лыжах?</w:t>
            </w:r>
          </w:p>
          <w:p w14:paraId="4A16BBA1" w14:textId="77777777" w:rsidR="007E4F87" w:rsidRPr="004A4771" w:rsidRDefault="007E4F87" w:rsidP="00E12E49">
            <w:pPr>
              <w:widowControl w:val="0"/>
              <w:suppressAutoHyphens/>
              <w:jc w:val="both"/>
              <w:rPr>
                <w:rFonts w:ascii="Times New Roman" w:eastAsia="Droid Sans" w:hAnsi="Times New Roman" w:cs="Times New Roman"/>
                <w:kern w:val="1"/>
                <w:sz w:val="20"/>
                <w:szCs w:val="20"/>
                <w:shd w:val="clear" w:color="auto" w:fill="FFFFFF"/>
                <w:lang w:eastAsia="zh-CN" w:bidi="hi-IN"/>
              </w:rPr>
            </w:pPr>
            <w:r w:rsidRPr="004A4771">
              <w:rPr>
                <w:rFonts w:ascii="Times New Roman" w:eastAsia="Droid Sans" w:hAnsi="Times New Roman" w:cs="Times New Roman"/>
                <w:kern w:val="1"/>
                <w:sz w:val="20"/>
                <w:szCs w:val="20"/>
                <w:shd w:val="clear" w:color="auto" w:fill="FFFFFF"/>
                <w:lang w:eastAsia="zh-CN" w:bidi="hi-IN"/>
              </w:rPr>
              <w:t>2. Сколькими способами можно разложить 5 разноцветных шаров по 3-м ящикам? </w:t>
            </w:r>
            <w:r w:rsidRPr="004A4771">
              <w:rPr>
                <w:rFonts w:ascii="Times New Roman" w:eastAsia="Droid Sans" w:hAnsi="Times New Roman" w:cs="Times New Roman"/>
                <w:kern w:val="1"/>
                <w:sz w:val="20"/>
                <w:szCs w:val="20"/>
                <w:lang w:eastAsia="zh-CN" w:bidi="hi-IN"/>
              </w:rPr>
              <w:br/>
            </w:r>
            <w:r w:rsidRPr="004A4771">
              <w:rPr>
                <w:rFonts w:ascii="Times New Roman" w:eastAsia="Droid Sans" w:hAnsi="Times New Roman" w:cs="Times New Roman"/>
                <w:kern w:val="1"/>
                <w:sz w:val="20"/>
                <w:szCs w:val="20"/>
                <w:shd w:val="clear" w:color="auto" w:fill="FFFFFF"/>
                <w:lang w:eastAsia="zh-CN" w:bidi="hi-IN"/>
              </w:rPr>
              <w:t xml:space="preserve">3. </w:t>
            </w:r>
            <w:r w:rsidRPr="004A4771">
              <w:rPr>
                <w:rFonts w:ascii="Times New Roman" w:eastAsia="Droid Sans" w:hAnsi="Times New Roman" w:cs="Times New Roman"/>
                <w:kern w:val="1"/>
                <w:sz w:val="20"/>
                <w:szCs w:val="20"/>
                <w:lang w:eastAsia="zh-CN" w:bidi="hi-IN"/>
              </w:rPr>
              <w:t>Группу из 20 студентов нужно разделить на 3 бригады, причем в первую бригаду должны входить 3 человека, во вторую — 5 и в третью — 12. Сколькими способами это можно сделать</w:t>
            </w:r>
            <w:r w:rsidRPr="004A4771">
              <w:rPr>
                <w:rFonts w:ascii="Times New Roman" w:eastAsia="Droid Sans" w:hAnsi="Times New Roman" w:cs="Times New Roman"/>
                <w:kern w:val="1"/>
                <w:sz w:val="20"/>
                <w:szCs w:val="20"/>
                <w:shd w:val="clear" w:color="auto" w:fill="FFFFFF"/>
                <w:lang w:eastAsia="zh-CN" w:bidi="hi-IN"/>
              </w:rPr>
              <w:t>?</w:t>
            </w:r>
          </w:p>
          <w:p w14:paraId="6528DF96" w14:textId="77777777" w:rsidR="007E4F87" w:rsidRPr="004A4771" w:rsidRDefault="007E4F87" w:rsidP="00E12E49">
            <w:pPr>
              <w:widowControl w:val="0"/>
              <w:suppressAutoHyphens/>
              <w:jc w:val="both"/>
              <w:rPr>
                <w:rFonts w:ascii="Times New Roman" w:eastAsia="Droid Sans" w:hAnsi="Times New Roman" w:cs="Times New Roman"/>
                <w:snapToGrid w:val="0"/>
                <w:kern w:val="1"/>
                <w:sz w:val="20"/>
                <w:szCs w:val="20"/>
                <w:lang w:eastAsia="zh-CN" w:bidi="hi-IN"/>
              </w:rPr>
            </w:pPr>
            <w:r w:rsidRPr="004A4771">
              <w:rPr>
                <w:rFonts w:ascii="Times New Roman" w:eastAsia="Droid Sans" w:hAnsi="Times New Roman" w:cs="Times New Roman"/>
                <w:kern w:val="1"/>
                <w:sz w:val="20"/>
                <w:szCs w:val="20"/>
                <w:lang w:eastAsia="zh-CN" w:bidi="hi-IN"/>
              </w:rPr>
              <w:t xml:space="preserve">4. </w:t>
            </w:r>
            <w:r w:rsidRPr="004A4771">
              <w:rPr>
                <w:rFonts w:ascii="Times New Roman" w:eastAsia="Droid Sans" w:hAnsi="Times New Roman" w:cs="Times New Roman"/>
                <w:snapToGrid w:val="0"/>
                <w:kern w:val="1"/>
                <w:sz w:val="20"/>
                <w:szCs w:val="20"/>
                <w:lang w:eastAsia="zh-CN" w:bidi="hi-IN"/>
              </w:rPr>
              <w:t>В ящике 20 изделий: 16 годных, 4 бракованных. Из ящика вынимают сразу 2 изделия. Какова вероятность, что оба изделия окажутся а) годными, б) бракованными, в) хотя бы одно изделие будет годным?</w:t>
            </w:r>
          </w:p>
          <w:p w14:paraId="6C165DFF" w14:textId="77777777" w:rsidR="007E4F87" w:rsidRPr="004A4771" w:rsidRDefault="007E4F87" w:rsidP="00E12E49">
            <w:pPr>
              <w:widowControl w:val="0"/>
              <w:suppressAutoHyphens/>
              <w:jc w:val="both"/>
              <w:rPr>
                <w:rFonts w:ascii="Times New Roman" w:eastAsia="Droid Sans" w:hAnsi="Times New Roman" w:cs="Times New Roman"/>
                <w:kern w:val="1"/>
                <w:sz w:val="20"/>
                <w:szCs w:val="20"/>
                <w:lang w:eastAsia="zh-CN" w:bidi="hi-IN"/>
              </w:rPr>
            </w:pPr>
            <w:r w:rsidRPr="004A4771">
              <w:rPr>
                <w:rFonts w:ascii="Times New Roman" w:eastAsia="Droid Sans" w:hAnsi="Times New Roman" w:cs="Times New Roman"/>
                <w:snapToGrid w:val="0"/>
                <w:kern w:val="1"/>
                <w:sz w:val="20"/>
                <w:szCs w:val="20"/>
                <w:lang w:eastAsia="zh-CN" w:bidi="hi-IN"/>
              </w:rPr>
              <w:t xml:space="preserve">5. </w:t>
            </w:r>
            <w:r w:rsidRPr="004A4771">
              <w:rPr>
                <w:rFonts w:ascii="Times New Roman" w:eastAsia="Droid Sans" w:hAnsi="Times New Roman" w:cs="Times New Roman"/>
                <w:kern w:val="1"/>
                <w:sz w:val="20"/>
                <w:szCs w:val="20"/>
                <w:lang w:eastAsia="zh-CN" w:bidi="hi-IN"/>
              </w:rPr>
              <w:t xml:space="preserve">Найти математическое ожидание, дисперсию и среднее </w:t>
            </w:r>
            <w:proofErr w:type="spellStart"/>
            <w:r w:rsidRPr="004A4771">
              <w:rPr>
                <w:rFonts w:ascii="Times New Roman" w:eastAsia="Droid Sans" w:hAnsi="Times New Roman" w:cs="Times New Roman"/>
                <w:kern w:val="1"/>
                <w:sz w:val="20"/>
                <w:szCs w:val="20"/>
                <w:lang w:eastAsia="zh-CN" w:bidi="hi-IN"/>
              </w:rPr>
              <w:t>квадратическое</w:t>
            </w:r>
            <w:proofErr w:type="spellEnd"/>
            <w:r w:rsidRPr="004A4771">
              <w:rPr>
                <w:rFonts w:ascii="Times New Roman" w:eastAsia="Droid Sans" w:hAnsi="Times New Roman" w:cs="Times New Roman"/>
                <w:kern w:val="1"/>
                <w:sz w:val="20"/>
                <w:szCs w:val="20"/>
                <w:lang w:eastAsia="zh-CN" w:bidi="hi-IN"/>
              </w:rPr>
              <w:t xml:space="preserve"> отклонение случайной величины, заданной законом распределения:</w:t>
            </w:r>
          </w:p>
          <w:p w14:paraId="3120FE0B" w14:textId="77777777" w:rsidR="007E4F87" w:rsidRPr="004A4771" w:rsidRDefault="007E4F87" w:rsidP="00E12E49">
            <w:pPr>
              <w:widowControl w:val="0"/>
              <w:suppressAutoHyphens/>
              <w:jc w:val="both"/>
              <w:rPr>
                <w:rFonts w:ascii="Times New Roman" w:eastAsia="Droid Sans" w:hAnsi="Times New Roman" w:cs="Times New Roman"/>
                <w:kern w:val="1"/>
                <w:sz w:val="20"/>
                <w:szCs w:val="20"/>
                <w:lang w:eastAsia="zh-CN" w:bidi="hi-IN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567"/>
              <w:gridCol w:w="567"/>
              <w:gridCol w:w="567"/>
              <w:gridCol w:w="567"/>
            </w:tblGrid>
            <w:tr w:rsidR="007E4F87" w:rsidRPr="004A4771" w14:paraId="4CF744A9" w14:textId="77777777" w:rsidTr="00E12E49">
              <w:trPr>
                <w:jc w:val="center"/>
              </w:trPr>
              <w:tc>
                <w:tcPr>
                  <w:tcW w:w="567" w:type="dxa"/>
                </w:tcPr>
                <w:p w14:paraId="59BEAFF4" w14:textId="77777777" w:rsidR="007E4F87" w:rsidRPr="004A4771" w:rsidRDefault="007E4F87" w:rsidP="00E12E49">
                  <w:pPr>
                    <w:widowControl w:val="0"/>
                    <w:suppressAutoHyphens/>
                    <w:jc w:val="both"/>
                    <w:rPr>
                      <w:rFonts w:eastAsia="Droid Sans"/>
                      <w:kern w:val="1"/>
                      <w:sz w:val="20"/>
                      <w:szCs w:val="20"/>
                      <w:lang w:eastAsia="zh-CN" w:bidi="hi-IN"/>
                    </w:rPr>
                  </w:pPr>
                  <w:r w:rsidRPr="004A4771">
                    <w:rPr>
                      <w:rFonts w:eastAsia="Droid Sans"/>
                      <w:kern w:val="1"/>
                      <w:sz w:val="20"/>
                      <w:szCs w:val="20"/>
                      <w:lang w:eastAsia="zh-CN" w:bidi="hi-IN"/>
                    </w:rPr>
                    <w:t>Х</w:t>
                  </w:r>
                </w:p>
              </w:tc>
              <w:tc>
                <w:tcPr>
                  <w:tcW w:w="567" w:type="dxa"/>
                </w:tcPr>
                <w:p w14:paraId="03711A2E" w14:textId="77777777" w:rsidR="007E4F87" w:rsidRPr="004A4771" w:rsidRDefault="007E4F87" w:rsidP="00E12E49">
                  <w:pPr>
                    <w:widowControl w:val="0"/>
                    <w:suppressAutoHyphens/>
                    <w:jc w:val="both"/>
                    <w:rPr>
                      <w:rFonts w:eastAsia="Droid Sans"/>
                      <w:kern w:val="1"/>
                      <w:sz w:val="20"/>
                      <w:szCs w:val="20"/>
                      <w:lang w:eastAsia="zh-CN" w:bidi="hi-IN"/>
                    </w:rPr>
                  </w:pPr>
                  <w:r w:rsidRPr="004A4771">
                    <w:rPr>
                      <w:rFonts w:eastAsia="Droid Sans"/>
                      <w:kern w:val="1"/>
                      <w:sz w:val="20"/>
                      <w:szCs w:val="20"/>
                      <w:lang w:eastAsia="zh-CN" w:bidi="hi-IN"/>
                    </w:rPr>
                    <w:t>2</w:t>
                  </w:r>
                </w:p>
              </w:tc>
              <w:tc>
                <w:tcPr>
                  <w:tcW w:w="567" w:type="dxa"/>
                </w:tcPr>
                <w:p w14:paraId="250617D3" w14:textId="77777777" w:rsidR="007E4F87" w:rsidRPr="004A4771" w:rsidRDefault="007E4F87" w:rsidP="00E12E49">
                  <w:pPr>
                    <w:widowControl w:val="0"/>
                    <w:suppressAutoHyphens/>
                    <w:jc w:val="both"/>
                    <w:rPr>
                      <w:rFonts w:eastAsia="Droid Sans"/>
                      <w:kern w:val="1"/>
                      <w:sz w:val="20"/>
                      <w:szCs w:val="20"/>
                      <w:lang w:eastAsia="zh-CN" w:bidi="hi-IN"/>
                    </w:rPr>
                  </w:pPr>
                  <w:r w:rsidRPr="004A4771">
                    <w:rPr>
                      <w:rFonts w:eastAsia="Droid Sans"/>
                      <w:kern w:val="1"/>
                      <w:sz w:val="20"/>
                      <w:szCs w:val="20"/>
                      <w:lang w:eastAsia="zh-CN" w:bidi="hi-IN"/>
                    </w:rPr>
                    <w:t>4</w:t>
                  </w:r>
                </w:p>
              </w:tc>
              <w:tc>
                <w:tcPr>
                  <w:tcW w:w="567" w:type="dxa"/>
                </w:tcPr>
                <w:p w14:paraId="75CCCD92" w14:textId="77777777" w:rsidR="007E4F87" w:rsidRPr="004A4771" w:rsidRDefault="007E4F87" w:rsidP="00E12E49">
                  <w:pPr>
                    <w:widowControl w:val="0"/>
                    <w:suppressAutoHyphens/>
                    <w:jc w:val="both"/>
                    <w:rPr>
                      <w:rFonts w:eastAsia="Droid Sans"/>
                      <w:kern w:val="1"/>
                      <w:sz w:val="20"/>
                      <w:szCs w:val="20"/>
                      <w:lang w:eastAsia="zh-CN" w:bidi="hi-IN"/>
                    </w:rPr>
                  </w:pPr>
                  <w:r w:rsidRPr="004A4771">
                    <w:rPr>
                      <w:rFonts w:eastAsia="Droid Sans"/>
                      <w:kern w:val="1"/>
                      <w:sz w:val="20"/>
                      <w:szCs w:val="20"/>
                      <w:lang w:eastAsia="zh-CN" w:bidi="hi-IN"/>
                    </w:rPr>
                    <w:t>7</w:t>
                  </w:r>
                </w:p>
              </w:tc>
            </w:tr>
            <w:tr w:rsidR="007E4F87" w:rsidRPr="004A4771" w14:paraId="6C599AB7" w14:textId="77777777" w:rsidTr="00E12E49">
              <w:trPr>
                <w:jc w:val="center"/>
              </w:trPr>
              <w:tc>
                <w:tcPr>
                  <w:tcW w:w="567" w:type="dxa"/>
                </w:tcPr>
                <w:p w14:paraId="4511F384" w14:textId="77777777" w:rsidR="007E4F87" w:rsidRPr="004A4771" w:rsidRDefault="007E4F87" w:rsidP="00E12E49">
                  <w:pPr>
                    <w:widowControl w:val="0"/>
                    <w:suppressAutoHyphens/>
                    <w:jc w:val="both"/>
                    <w:rPr>
                      <w:rFonts w:eastAsia="Droid Sans"/>
                      <w:kern w:val="1"/>
                      <w:sz w:val="20"/>
                      <w:szCs w:val="20"/>
                      <w:lang w:eastAsia="zh-CN" w:bidi="hi-IN"/>
                    </w:rPr>
                  </w:pPr>
                  <w:r w:rsidRPr="004A4771">
                    <w:rPr>
                      <w:rFonts w:eastAsia="Droid Sans"/>
                      <w:kern w:val="1"/>
                      <w:sz w:val="20"/>
                      <w:szCs w:val="20"/>
                      <w:lang w:eastAsia="zh-CN" w:bidi="hi-IN"/>
                    </w:rPr>
                    <w:t>р</w:t>
                  </w:r>
                </w:p>
              </w:tc>
              <w:tc>
                <w:tcPr>
                  <w:tcW w:w="567" w:type="dxa"/>
                </w:tcPr>
                <w:p w14:paraId="5CB7ECE9" w14:textId="77777777" w:rsidR="007E4F87" w:rsidRPr="004A4771" w:rsidRDefault="007E4F87" w:rsidP="00E12E49">
                  <w:pPr>
                    <w:widowControl w:val="0"/>
                    <w:suppressAutoHyphens/>
                    <w:jc w:val="both"/>
                    <w:rPr>
                      <w:rFonts w:eastAsia="Droid Sans"/>
                      <w:kern w:val="1"/>
                      <w:sz w:val="20"/>
                      <w:szCs w:val="20"/>
                      <w:lang w:eastAsia="zh-CN" w:bidi="hi-IN"/>
                    </w:rPr>
                  </w:pPr>
                  <w:r w:rsidRPr="004A4771">
                    <w:rPr>
                      <w:rFonts w:eastAsia="Droid Sans"/>
                      <w:kern w:val="1"/>
                      <w:sz w:val="20"/>
                      <w:szCs w:val="20"/>
                      <w:lang w:eastAsia="zh-CN" w:bidi="hi-IN"/>
                    </w:rPr>
                    <w:t>0,3</w:t>
                  </w:r>
                </w:p>
              </w:tc>
              <w:tc>
                <w:tcPr>
                  <w:tcW w:w="567" w:type="dxa"/>
                </w:tcPr>
                <w:p w14:paraId="17089E4F" w14:textId="77777777" w:rsidR="007E4F87" w:rsidRPr="004A4771" w:rsidRDefault="007E4F87" w:rsidP="00E12E49">
                  <w:pPr>
                    <w:widowControl w:val="0"/>
                    <w:suppressAutoHyphens/>
                    <w:jc w:val="both"/>
                    <w:rPr>
                      <w:rFonts w:eastAsia="Droid Sans"/>
                      <w:kern w:val="1"/>
                      <w:sz w:val="20"/>
                      <w:szCs w:val="20"/>
                      <w:lang w:eastAsia="zh-CN" w:bidi="hi-IN"/>
                    </w:rPr>
                  </w:pPr>
                  <w:r w:rsidRPr="004A4771">
                    <w:rPr>
                      <w:rFonts w:eastAsia="Droid Sans"/>
                      <w:kern w:val="1"/>
                      <w:sz w:val="20"/>
                      <w:szCs w:val="20"/>
                      <w:lang w:eastAsia="zh-CN" w:bidi="hi-IN"/>
                    </w:rPr>
                    <w:t>0,1</w:t>
                  </w:r>
                </w:p>
              </w:tc>
              <w:tc>
                <w:tcPr>
                  <w:tcW w:w="567" w:type="dxa"/>
                </w:tcPr>
                <w:p w14:paraId="40ADF33F" w14:textId="77777777" w:rsidR="007E4F87" w:rsidRPr="004A4771" w:rsidRDefault="007E4F87" w:rsidP="00E12E49">
                  <w:pPr>
                    <w:widowControl w:val="0"/>
                    <w:suppressAutoHyphens/>
                    <w:jc w:val="both"/>
                    <w:rPr>
                      <w:rFonts w:eastAsia="Droid Sans"/>
                      <w:kern w:val="1"/>
                      <w:sz w:val="20"/>
                      <w:szCs w:val="20"/>
                      <w:lang w:eastAsia="zh-CN" w:bidi="hi-IN"/>
                    </w:rPr>
                  </w:pPr>
                  <w:r w:rsidRPr="004A4771">
                    <w:rPr>
                      <w:rFonts w:eastAsia="Droid Sans"/>
                      <w:kern w:val="1"/>
                      <w:sz w:val="20"/>
                      <w:szCs w:val="20"/>
                      <w:lang w:eastAsia="zh-CN" w:bidi="hi-IN"/>
                    </w:rPr>
                    <w:t>0,6</w:t>
                  </w:r>
                </w:p>
              </w:tc>
            </w:tr>
          </w:tbl>
          <w:p w14:paraId="44914EB9" w14:textId="77777777" w:rsidR="007E4F87" w:rsidRPr="004A4771" w:rsidRDefault="007E4F87" w:rsidP="00E12E49">
            <w:pPr>
              <w:tabs>
                <w:tab w:val="left" w:pos="993"/>
              </w:tabs>
              <w:contextualSpacing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</w:tbl>
    <w:p w14:paraId="4DDFBC4E" w14:textId="77777777" w:rsidR="007E4F87" w:rsidRPr="004A4771" w:rsidRDefault="007E4F87" w:rsidP="007E4F87">
      <w:pPr>
        <w:tabs>
          <w:tab w:val="left" w:pos="993"/>
        </w:tabs>
        <w:contextualSpacing/>
        <w:jc w:val="both"/>
        <w:rPr>
          <w:rFonts w:eastAsiaTheme="minorHAnsi"/>
          <w:sz w:val="20"/>
          <w:szCs w:val="20"/>
          <w:lang w:eastAsia="en-US"/>
        </w:rPr>
      </w:pPr>
    </w:p>
    <w:p w14:paraId="1B47E59D" w14:textId="77777777" w:rsidR="007E4F87" w:rsidRPr="004A4771" w:rsidRDefault="007E4F87" w:rsidP="007E4F87">
      <w:pPr>
        <w:keepNext/>
        <w:keepLines/>
        <w:outlineLvl w:val="0"/>
        <w:rPr>
          <w:rFonts w:eastAsia="Calibri"/>
          <w:b/>
          <w:bCs/>
          <w:sz w:val="20"/>
          <w:szCs w:val="20"/>
          <w:lang w:eastAsia="en-US"/>
        </w:rPr>
      </w:pPr>
      <w:bookmarkStart w:id="22" w:name="_Toc46784509"/>
      <w:r w:rsidRPr="004A4771">
        <w:rPr>
          <w:rFonts w:eastAsia="Calibri"/>
          <w:b/>
          <w:bCs/>
          <w:sz w:val="20"/>
          <w:szCs w:val="20"/>
          <w:lang w:eastAsia="en-US"/>
        </w:rPr>
        <w:t>4.1.2. Устный опрос. Тема 1. Основные средства представления информации в математике и их использование в педагогической деятельности. Тема 2. Элементы теории множеств. Функции. Тема 3. Элементы теории вероятностей и математической статистики</w:t>
      </w:r>
      <w:bookmarkEnd w:id="22"/>
    </w:p>
    <w:p w14:paraId="30407361" w14:textId="77777777" w:rsidR="007E4F87" w:rsidRPr="004A4771" w:rsidRDefault="007E4F87" w:rsidP="007E4F87">
      <w:pPr>
        <w:keepNext/>
        <w:keepLines/>
        <w:outlineLvl w:val="0"/>
        <w:rPr>
          <w:rFonts w:eastAsia="Calibri"/>
          <w:b/>
          <w:bCs/>
          <w:sz w:val="20"/>
          <w:szCs w:val="20"/>
          <w:lang w:eastAsia="en-US"/>
        </w:rPr>
      </w:pPr>
      <w:bookmarkStart w:id="23" w:name="_Toc46784510"/>
      <w:r w:rsidRPr="004A4771">
        <w:rPr>
          <w:rFonts w:eastAsia="Calibri"/>
          <w:b/>
          <w:bCs/>
          <w:sz w:val="20"/>
          <w:szCs w:val="20"/>
          <w:lang w:eastAsia="en-US"/>
        </w:rPr>
        <w:t>4.1.2.1. Порядок проведения.</w:t>
      </w:r>
      <w:bookmarkEnd w:id="23"/>
    </w:p>
    <w:p w14:paraId="339724AF" w14:textId="77777777" w:rsidR="007E4F87" w:rsidRPr="004A4771" w:rsidRDefault="007E4F87" w:rsidP="007E4F87">
      <w:pPr>
        <w:tabs>
          <w:tab w:val="left" w:pos="993"/>
        </w:tabs>
        <w:suppressAutoHyphens/>
        <w:contextualSpacing/>
        <w:jc w:val="both"/>
        <w:rPr>
          <w:rFonts w:eastAsiaTheme="minorHAnsi"/>
          <w:b/>
          <w:bCs/>
          <w:sz w:val="20"/>
          <w:szCs w:val="20"/>
          <w:lang w:eastAsia="en-US"/>
        </w:rPr>
      </w:pPr>
    </w:p>
    <w:p w14:paraId="48671C40" w14:textId="77777777" w:rsidR="007E4F87" w:rsidRPr="004A4771" w:rsidRDefault="007E4F87" w:rsidP="007E4F87">
      <w:pPr>
        <w:tabs>
          <w:tab w:val="left" w:pos="993"/>
        </w:tabs>
        <w:contextualSpacing/>
        <w:jc w:val="both"/>
        <w:rPr>
          <w:rFonts w:eastAsiaTheme="minorHAnsi"/>
          <w:sz w:val="20"/>
          <w:szCs w:val="20"/>
          <w:lang w:eastAsia="en-US"/>
        </w:rPr>
      </w:pPr>
      <w:r w:rsidRPr="004A4771">
        <w:rPr>
          <w:rFonts w:eastAsiaTheme="minorHAnsi"/>
          <w:sz w:val="20"/>
          <w:szCs w:val="20"/>
          <w:lang w:eastAsia="en-US"/>
        </w:rPr>
        <w:t>Устный опрос проводится на практических занятиях. Обучающиеся выступают с докладами, сообщениями, дополнениями, участвуют в дискуссии, отвечают на вопросы преподавателя. Оценивается уровень домашней подготовки по теме, способность системно и логично излагать материал, анализировать, формулировать собственную позицию, отвечать на дополнительные вопросы.</w:t>
      </w:r>
    </w:p>
    <w:p w14:paraId="36B39273" w14:textId="77777777" w:rsidR="007E4F87" w:rsidRPr="004A4771" w:rsidRDefault="007E4F87" w:rsidP="007E4F87">
      <w:pPr>
        <w:tabs>
          <w:tab w:val="left" w:pos="993"/>
        </w:tabs>
        <w:contextualSpacing/>
        <w:jc w:val="both"/>
        <w:rPr>
          <w:rFonts w:eastAsiaTheme="minorHAnsi"/>
          <w:sz w:val="20"/>
          <w:szCs w:val="20"/>
          <w:lang w:eastAsia="en-US"/>
        </w:rPr>
      </w:pPr>
    </w:p>
    <w:p w14:paraId="22061F65" w14:textId="77777777" w:rsidR="007E4F87" w:rsidRPr="004A4771" w:rsidRDefault="007E4F87" w:rsidP="007E4F87">
      <w:pPr>
        <w:keepNext/>
        <w:keepLines/>
        <w:outlineLvl w:val="0"/>
        <w:rPr>
          <w:rFonts w:eastAsia="Calibri"/>
          <w:b/>
          <w:bCs/>
          <w:sz w:val="20"/>
          <w:szCs w:val="20"/>
          <w:lang w:eastAsia="en-US"/>
        </w:rPr>
      </w:pPr>
      <w:bookmarkStart w:id="24" w:name="_Toc46784511"/>
      <w:r w:rsidRPr="004A4771">
        <w:rPr>
          <w:rFonts w:eastAsia="Calibri"/>
          <w:b/>
          <w:bCs/>
          <w:sz w:val="20"/>
          <w:szCs w:val="20"/>
          <w:lang w:eastAsia="en-US"/>
        </w:rPr>
        <w:t>4.1.2.2 Критерии оценивания</w:t>
      </w:r>
      <w:bookmarkEnd w:id="24"/>
    </w:p>
    <w:p w14:paraId="5FEF2275" w14:textId="77777777" w:rsidR="007E4F87" w:rsidRPr="004A4771" w:rsidRDefault="007E4F87" w:rsidP="007E4F87">
      <w:pPr>
        <w:tabs>
          <w:tab w:val="left" w:pos="993"/>
        </w:tabs>
        <w:jc w:val="both"/>
        <w:rPr>
          <w:rFonts w:eastAsiaTheme="minorHAnsi"/>
          <w:sz w:val="20"/>
          <w:szCs w:val="20"/>
          <w:lang w:eastAsia="en-US"/>
        </w:rPr>
      </w:pPr>
    </w:p>
    <w:p w14:paraId="7409C841" w14:textId="77777777" w:rsidR="007E4F87" w:rsidRPr="004A4771" w:rsidRDefault="007E4F87" w:rsidP="007E4F87">
      <w:pPr>
        <w:jc w:val="both"/>
        <w:rPr>
          <w:rFonts w:eastAsia="Calibri"/>
          <w:b/>
          <w:bCs/>
          <w:sz w:val="20"/>
          <w:szCs w:val="20"/>
          <w:lang w:eastAsia="en-US"/>
        </w:rPr>
      </w:pPr>
      <w:r w:rsidRPr="004A4771">
        <w:rPr>
          <w:rFonts w:eastAsia="Calibri"/>
          <w:b/>
          <w:bCs/>
          <w:sz w:val="20"/>
          <w:szCs w:val="20"/>
          <w:lang w:eastAsia="en-US"/>
        </w:rPr>
        <w:t>17-20 баллов ставятся, если обучающимся:</w:t>
      </w:r>
    </w:p>
    <w:p w14:paraId="36545914" w14:textId="77777777" w:rsidR="007E4F87" w:rsidRPr="004A4771" w:rsidRDefault="007E4F87" w:rsidP="007E4F87">
      <w:pPr>
        <w:jc w:val="both"/>
        <w:rPr>
          <w:rFonts w:eastAsia="Times New Roman"/>
          <w:sz w:val="20"/>
          <w:szCs w:val="20"/>
        </w:rPr>
      </w:pPr>
      <w:r w:rsidRPr="004A4771">
        <w:rPr>
          <w:rFonts w:eastAsia="Times New Roman"/>
          <w:sz w:val="20"/>
          <w:szCs w:val="20"/>
        </w:rPr>
        <w:t>В ответе качественно раскрыто содержание темы. Ответ хорошо структурирован. Прекрасно освоен понятийный аппарат. Продемонстрирован высокий уровень понимания материала. Превосходное умение формулировать свои мысли, обсуждать дискуссионные положения.</w:t>
      </w:r>
    </w:p>
    <w:p w14:paraId="5CEA2AA8" w14:textId="77777777" w:rsidR="007E4F87" w:rsidRPr="004A4771" w:rsidRDefault="007E4F87" w:rsidP="007E4F87">
      <w:pPr>
        <w:jc w:val="both"/>
        <w:rPr>
          <w:rFonts w:eastAsia="Calibri"/>
          <w:b/>
          <w:bCs/>
          <w:sz w:val="20"/>
          <w:szCs w:val="20"/>
          <w:lang w:eastAsia="en-US"/>
        </w:rPr>
      </w:pPr>
      <w:r w:rsidRPr="004A4771">
        <w:rPr>
          <w:rFonts w:eastAsia="Calibri"/>
          <w:b/>
          <w:bCs/>
          <w:sz w:val="20"/>
          <w:szCs w:val="20"/>
          <w:lang w:eastAsia="en-US"/>
        </w:rPr>
        <w:t>14-16 баллов ставятся, если обучающимся:</w:t>
      </w:r>
    </w:p>
    <w:p w14:paraId="1E73596F" w14:textId="77777777" w:rsidR="007E4F87" w:rsidRPr="004A4771" w:rsidRDefault="007E4F87" w:rsidP="007E4F87">
      <w:pPr>
        <w:jc w:val="both"/>
        <w:rPr>
          <w:rFonts w:eastAsia="Calibri"/>
          <w:sz w:val="20"/>
          <w:szCs w:val="20"/>
          <w:lang w:eastAsia="en-US"/>
        </w:rPr>
      </w:pPr>
      <w:r w:rsidRPr="004A4771">
        <w:rPr>
          <w:rFonts w:eastAsia="Times New Roman"/>
          <w:sz w:val="20"/>
          <w:szCs w:val="20"/>
        </w:rPr>
        <w:t>Основные вопросы темы раскрыты. Структура ответа в целом адекватна теме. Хорошо освоен понятийный аппарат. Продемонстрирован хороший уровень понимания материала. Хорошее умение формулировать свои мысли, обсуждать дискуссионные положения.</w:t>
      </w:r>
    </w:p>
    <w:p w14:paraId="4A3AA81A" w14:textId="77777777" w:rsidR="007E4F87" w:rsidRPr="004A4771" w:rsidRDefault="007E4F87" w:rsidP="007E4F87">
      <w:pPr>
        <w:jc w:val="both"/>
        <w:rPr>
          <w:rFonts w:eastAsia="Calibri"/>
          <w:b/>
          <w:bCs/>
          <w:sz w:val="20"/>
          <w:szCs w:val="20"/>
          <w:lang w:eastAsia="en-US"/>
        </w:rPr>
      </w:pPr>
      <w:r w:rsidRPr="004A4771">
        <w:rPr>
          <w:rFonts w:eastAsia="Calibri"/>
          <w:b/>
          <w:bCs/>
          <w:sz w:val="20"/>
          <w:szCs w:val="20"/>
          <w:lang w:eastAsia="en-US"/>
        </w:rPr>
        <w:t>11-13 баллов ставятся, если обучающимся:</w:t>
      </w:r>
    </w:p>
    <w:p w14:paraId="474FD0CD" w14:textId="77777777" w:rsidR="007E4F87" w:rsidRPr="004A4771" w:rsidRDefault="007E4F87" w:rsidP="007E4F87">
      <w:pPr>
        <w:jc w:val="both"/>
        <w:rPr>
          <w:rFonts w:eastAsia="Calibri"/>
          <w:sz w:val="20"/>
          <w:szCs w:val="20"/>
          <w:lang w:eastAsia="en-US"/>
        </w:rPr>
      </w:pPr>
      <w:r w:rsidRPr="004A4771">
        <w:rPr>
          <w:rFonts w:eastAsia="Times New Roman"/>
          <w:sz w:val="20"/>
          <w:szCs w:val="20"/>
        </w:rPr>
        <w:t>Тема частично раскрыта. Ответ слабо структурирован. Понятийный аппарат освоен частично. Понимание отдельных положений из материала по теме. Удовлетворительное умение формулировать свои мысли, обсуждать дискуссионные положения.</w:t>
      </w:r>
    </w:p>
    <w:p w14:paraId="5C0A1CC4" w14:textId="77777777" w:rsidR="007E4F87" w:rsidRPr="004A4771" w:rsidRDefault="007E4F87" w:rsidP="007E4F87">
      <w:pPr>
        <w:jc w:val="both"/>
        <w:rPr>
          <w:rFonts w:eastAsia="Calibri"/>
          <w:b/>
          <w:bCs/>
          <w:sz w:val="20"/>
          <w:szCs w:val="20"/>
          <w:lang w:eastAsia="en-US"/>
        </w:rPr>
      </w:pPr>
      <w:r w:rsidRPr="004A4771">
        <w:rPr>
          <w:rFonts w:eastAsia="Calibri"/>
          <w:b/>
          <w:bCs/>
          <w:sz w:val="20"/>
          <w:szCs w:val="20"/>
          <w:lang w:eastAsia="en-US"/>
        </w:rPr>
        <w:t>0-10 баллов ставятся, если обучающимся:</w:t>
      </w:r>
    </w:p>
    <w:p w14:paraId="0AFE724F" w14:textId="77777777" w:rsidR="007E4F87" w:rsidRPr="004A4771" w:rsidRDefault="007E4F87" w:rsidP="007E4F87">
      <w:pPr>
        <w:tabs>
          <w:tab w:val="left" w:pos="993"/>
        </w:tabs>
        <w:jc w:val="both"/>
        <w:rPr>
          <w:rFonts w:eastAsiaTheme="minorHAnsi"/>
          <w:sz w:val="20"/>
          <w:szCs w:val="20"/>
          <w:lang w:eastAsia="en-US"/>
        </w:rPr>
      </w:pPr>
      <w:r w:rsidRPr="004A4771">
        <w:rPr>
          <w:rFonts w:eastAsia="Calibri"/>
          <w:sz w:val="20"/>
          <w:szCs w:val="20"/>
          <w:lang w:eastAsia="en-US"/>
        </w:rPr>
        <w:t>Тема не раскрыта. Понятийный аппарат освоен неудовлетворительно. Понимание материала фрагментарное или отсутствует. Неумение формулировать свои мысли, обсуждать дискуссионные положения.</w:t>
      </w:r>
    </w:p>
    <w:p w14:paraId="5E73F1C7" w14:textId="77777777" w:rsidR="007E4F87" w:rsidRPr="004A4771" w:rsidRDefault="007E4F87" w:rsidP="007E4F87">
      <w:pPr>
        <w:jc w:val="both"/>
        <w:rPr>
          <w:rFonts w:eastAsia="Calibri"/>
          <w:b/>
          <w:bCs/>
          <w:sz w:val="20"/>
          <w:szCs w:val="20"/>
          <w:lang w:eastAsia="en-US"/>
        </w:rPr>
      </w:pPr>
    </w:p>
    <w:p w14:paraId="210F3829" w14:textId="77777777" w:rsidR="007E4F87" w:rsidRPr="004A4771" w:rsidRDefault="007E4F87" w:rsidP="007E4F87">
      <w:pPr>
        <w:keepNext/>
        <w:keepLines/>
        <w:outlineLvl w:val="0"/>
        <w:rPr>
          <w:rFonts w:eastAsia="Calibri"/>
          <w:b/>
          <w:bCs/>
          <w:sz w:val="20"/>
          <w:szCs w:val="20"/>
          <w:lang w:eastAsia="en-US"/>
        </w:rPr>
      </w:pPr>
      <w:bookmarkStart w:id="25" w:name="_Toc46784512"/>
      <w:r w:rsidRPr="004A4771">
        <w:rPr>
          <w:rFonts w:eastAsia="Calibri"/>
          <w:b/>
          <w:bCs/>
          <w:sz w:val="20"/>
          <w:szCs w:val="20"/>
          <w:lang w:eastAsia="en-US"/>
        </w:rPr>
        <w:t>4.1.2.3. Содержание оценочного средства</w:t>
      </w:r>
      <w:bookmarkEnd w:id="25"/>
      <w:r w:rsidRPr="004A4771">
        <w:rPr>
          <w:rFonts w:eastAsia="Calibri"/>
          <w:b/>
          <w:bCs/>
          <w:sz w:val="20"/>
          <w:szCs w:val="20"/>
          <w:lang w:eastAsia="en-US"/>
        </w:rPr>
        <w:t xml:space="preserve"> </w:t>
      </w:r>
    </w:p>
    <w:p w14:paraId="5FEA40B4" w14:textId="77777777" w:rsidR="007E4F87" w:rsidRPr="004A4771" w:rsidRDefault="007E4F87" w:rsidP="007E4F87">
      <w:pPr>
        <w:tabs>
          <w:tab w:val="left" w:pos="993"/>
        </w:tabs>
        <w:jc w:val="both"/>
        <w:rPr>
          <w:rFonts w:eastAsiaTheme="minorHAnsi"/>
          <w:sz w:val="20"/>
          <w:szCs w:val="20"/>
          <w:lang w:eastAsia="en-US"/>
        </w:rPr>
      </w:pPr>
    </w:p>
    <w:p w14:paraId="38C121FE" w14:textId="77777777" w:rsidR="007E4F87" w:rsidRPr="004A4771" w:rsidRDefault="007E4F87" w:rsidP="007E4F87">
      <w:pPr>
        <w:tabs>
          <w:tab w:val="left" w:pos="993"/>
        </w:tabs>
        <w:jc w:val="both"/>
        <w:rPr>
          <w:rFonts w:eastAsiaTheme="minorHAnsi"/>
          <w:b/>
          <w:sz w:val="20"/>
          <w:szCs w:val="20"/>
          <w:lang w:eastAsia="en-US"/>
        </w:rPr>
      </w:pPr>
      <w:r w:rsidRPr="004A4771">
        <w:rPr>
          <w:rFonts w:eastAsiaTheme="minorHAnsi"/>
          <w:b/>
          <w:sz w:val="20"/>
          <w:szCs w:val="20"/>
          <w:lang w:eastAsia="en-US"/>
        </w:rPr>
        <w:t xml:space="preserve">       Темы 1-3</w:t>
      </w:r>
    </w:p>
    <w:p w14:paraId="6441D6A0" w14:textId="77777777" w:rsidR="007E4F87" w:rsidRPr="004A4771" w:rsidRDefault="007E4F87" w:rsidP="007E4F87">
      <w:pPr>
        <w:tabs>
          <w:tab w:val="left" w:pos="993"/>
        </w:tabs>
        <w:jc w:val="both"/>
        <w:rPr>
          <w:rFonts w:eastAsiaTheme="minorHAnsi"/>
          <w:sz w:val="20"/>
          <w:szCs w:val="20"/>
          <w:lang w:eastAsia="en-US"/>
        </w:rPr>
      </w:pPr>
      <w:r w:rsidRPr="004A4771">
        <w:rPr>
          <w:rFonts w:eastAsiaTheme="minorHAnsi"/>
          <w:sz w:val="20"/>
          <w:szCs w:val="20"/>
          <w:lang w:eastAsia="en-US"/>
        </w:rPr>
        <w:t xml:space="preserve">1. Назовите основные средства представления информации в математике. </w:t>
      </w:r>
    </w:p>
    <w:p w14:paraId="4CD3B1A9" w14:textId="77777777" w:rsidR="007E4F87" w:rsidRPr="004A4771" w:rsidRDefault="007E4F87" w:rsidP="007E4F87">
      <w:pPr>
        <w:tabs>
          <w:tab w:val="left" w:pos="993"/>
        </w:tabs>
        <w:jc w:val="both"/>
        <w:rPr>
          <w:rFonts w:eastAsiaTheme="minorHAnsi"/>
          <w:sz w:val="20"/>
          <w:szCs w:val="20"/>
          <w:lang w:eastAsia="en-US"/>
        </w:rPr>
      </w:pPr>
      <w:r w:rsidRPr="004A4771">
        <w:rPr>
          <w:rFonts w:eastAsiaTheme="minorHAnsi"/>
          <w:sz w:val="20"/>
          <w:szCs w:val="20"/>
          <w:lang w:eastAsia="en-US"/>
        </w:rPr>
        <w:t xml:space="preserve">2. Приведите примеры использования формул, таблиц, графиков в своей профессиональной деятельности. </w:t>
      </w:r>
    </w:p>
    <w:p w14:paraId="70536BB2" w14:textId="77777777" w:rsidR="007E4F87" w:rsidRPr="004A4771" w:rsidRDefault="007E4F87" w:rsidP="007E4F87">
      <w:pPr>
        <w:tabs>
          <w:tab w:val="left" w:pos="993"/>
        </w:tabs>
        <w:jc w:val="both"/>
        <w:rPr>
          <w:rFonts w:eastAsiaTheme="minorHAnsi"/>
          <w:sz w:val="20"/>
          <w:szCs w:val="20"/>
          <w:lang w:eastAsia="en-US"/>
        </w:rPr>
      </w:pPr>
      <w:r w:rsidRPr="004A4771">
        <w:rPr>
          <w:rFonts w:eastAsiaTheme="minorHAnsi"/>
          <w:sz w:val="20"/>
          <w:szCs w:val="20"/>
          <w:lang w:eastAsia="en-US"/>
        </w:rPr>
        <w:t xml:space="preserve">3. Приведите примеры математических моделей как средств работы с информацией. </w:t>
      </w:r>
    </w:p>
    <w:p w14:paraId="4B577A8F" w14:textId="77777777" w:rsidR="007E4F87" w:rsidRPr="004A4771" w:rsidRDefault="007E4F87" w:rsidP="007E4F87">
      <w:pPr>
        <w:tabs>
          <w:tab w:val="left" w:pos="993"/>
        </w:tabs>
        <w:jc w:val="both"/>
        <w:rPr>
          <w:rFonts w:eastAsiaTheme="minorHAnsi"/>
          <w:sz w:val="20"/>
          <w:szCs w:val="20"/>
          <w:lang w:eastAsia="en-US"/>
        </w:rPr>
      </w:pPr>
      <w:r w:rsidRPr="004A4771">
        <w:rPr>
          <w:rFonts w:eastAsiaTheme="minorHAnsi"/>
          <w:sz w:val="20"/>
          <w:szCs w:val="20"/>
          <w:lang w:eastAsia="en-US"/>
        </w:rPr>
        <w:t xml:space="preserve">4. Что такое графы? </w:t>
      </w:r>
    </w:p>
    <w:p w14:paraId="76059331" w14:textId="77777777" w:rsidR="007E4F87" w:rsidRPr="004A4771" w:rsidRDefault="007E4F87" w:rsidP="007E4F87">
      <w:pPr>
        <w:tabs>
          <w:tab w:val="left" w:pos="993"/>
        </w:tabs>
        <w:jc w:val="both"/>
        <w:rPr>
          <w:rFonts w:eastAsiaTheme="minorHAnsi"/>
          <w:sz w:val="20"/>
          <w:szCs w:val="20"/>
          <w:lang w:eastAsia="en-US"/>
        </w:rPr>
      </w:pPr>
      <w:r w:rsidRPr="004A4771">
        <w:rPr>
          <w:rFonts w:eastAsiaTheme="minorHAnsi"/>
          <w:sz w:val="20"/>
          <w:szCs w:val="20"/>
          <w:lang w:eastAsia="en-US"/>
        </w:rPr>
        <w:t xml:space="preserve">5. Что такое множество? </w:t>
      </w:r>
    </w:p>
    <w:p w14:paraId="4EECB76F" w14:textId="77777777" w:rsidR="007E4F87" w:rsidRPr="004A4771" w:rsidRDefault="007E4F87" w:rsidP="007E4F87">
      <w:pPr>
        <w:tabs>
          <w:tab w:val="left" w:pos="993"/>
        </w:tabs>
        <w:jc w:val="both"/>
        <w:rPr>
          <w:rFonts w:eastAsiaTheme="minorHAnsi"/>
          <w:sz w:val="20"/>
          <w:szCs w:val="20"/>
          <w:lang w:eastAsia="en-US"/>
        </w:rPr>
      </w:pPr>
      <w:r w:rsidRPr="004A4771">
        <w:rPr>
          <w:rFonts w:eastAsiaTheme="minorHAnsi"/>
          <w:sz w:val="20"/>
          <w:szCs w:val="20"/>
          <w:lang w:eastAsia="en-US"/>
        </w:rPr>
        <w:t xml:space="preserve">6. Дайте определение функции и перечислите ее основные свойства. </w:t>
      </w:r>
    </w:p>
    <w:p w14:paraId="6A46083F" w14:textId="77777777" w:rsidR="007E4F87" w:rsidRPr="004A4771" w:rsidRDefault="007E4F87" w:rsidP="007E4F87">
      <w:pPr>
        <w:tabs>
          <w:tab w:val="left" w:pos="993"/>
        </w:tabs>
        <w:jc w:val="both"/>
        <w:rPr>
          <w:rFonts w:eastAsiaTheme="minorHAnsi"/>
          <w:sz w:val="20"/>
          <w:szCs w:val="20"/>
          <w:lang w:eastAsia="en-US"/>
        </w:rPr>
      </w:pPr>
      <w:r w:rsidRPr="004A4771">
        <w:rPr>
          <w:rFonts w:eastAsiaTheme="minorHAnsi"/>
          <w:sz w:val="20"/>
          <w:szCs w:val="20"/>
          <w:lang w:eastAsia="en-US"/>
        </w:rPr>
        <w:t xml:space="preserve">7. Дайте определения события, вероятности. </w:t>
      </w:r>
    </w:p>
    <w:p w14:paraId="1BB73A72" w14:textId="77777777" w:rsidR="007E4F87" w:rsidRPr="004A4771" w:rsidRDefault="007E4F87" w:rsidP="007E4F87">
      <w:pPr>
        <w:tabs>
          <w:tab w:val="left" w:pos="993"/>
        </w:tabs>
        <w:jc w:val="both"/>
        <w:rPr>
          <w:rFonts w:eastAsiaTheme="minorHAnsi"/>
          <w:sz w:val="20"/>
          <w:szCs w:val="20"/>
          <w:lang w:eastAsia="en-US"/>
        </w:rPr>
      </w:pPr>
      <w:r w:rsidRPr="004A4771">
        <w:rPr>
          <w:rFonts w:eastAsiaTheme="minorHAnsi"/>
          <w:sz w:val="20"/>
          <w:szCs w:val="20"/>
          <w:lang w:eastAsia="en-US"/>
        </w:rPr>
        <w:t xml:space="preserve">8. Классическое определение вероятности. </w:t>
      </w:r>
    </w:p>
    <w:p w14:paraId="5F49EDEC" w14:textId="77777777" w:rsidR="007E4F87" w:rsidRPr="004A4771" w:rsidRDefault="007E4F87" w:rsidP="007E4F87">
      <w:pPr>
        <w:tabs>
          <w:tab w:val="left" w:pos="993"/>
        </w:tabs>
        <w:jc w:val="both"/>
        <w:rPr>
          <w:rFonts w:eastAsiaTheme="minorHAnsi"/>
          <w:sz w:val="20"/>
          <w:szCs w:val="20"/>
          <w:lang w:eastAsia="en-US"/>
        </w:rPr>
      </w:pPr>
      <w:r w:rsidRPr="004A4771">
        <w:rPr>
          <w:rFonts w:eastAsiaTheme="minorHAnsi"/>
          <w:sz w:val="20"/>
          <w:szCs w:val="20"/>
          <w:lang w:eastAsia="en-US"/>
        </w:rPr>
        <w:t xml:space="preserve">9. Что такое условная вероятность? </w:t>
      </w:r>
    </w:p>
    <w:p w14:paraId="32394DA7" w14:textId="77777777" w:rsidR="007E4F87" w:rsidRPr="004A4771" w:rsidRDefault="007E4F87" w:rsidP="007E4F87">
      <w:pPr>
        <w:tabs>
          <w:tab w:val="left" w:pos="993"/>
        </w:tabs>
        <w:jc w:val="both"/>
        <w:rPr>
          <w:rFonts w:eastAsiaTheme="minorHAnsi"/>
          <w:sz w:val="20"/>
          <w:szCs w:val="20"/>
          <w:lang w:eastAsia="en-US"/>
        </w:rPr>
      </w:pPr>
      <w:r w:rsidRPr="004A4771">
        <w:rPr>
          <w:rFonts w:eastAsiaTheme="minorHAnsi"/>
          <w:sz w:val="20"/>
          <w:szCs w:val="20"/>
          <w:lang w:eastAsia="en-US"/>
        </w:rPr>
        <w:t xml:space="preserve">10. Что такое случайная величина? Какие виды случайных величин вы знаете? </w:t>
      </w:r>
    </w:p>
    <w:p w14:paraId="5B64CE1E" w14:textId="77777777" w:rsidR="007E4F87" w:rsidRPr="004A4771" w:rsidRDefault="007E4F87" w:rsidP="007E4F87">
      <w:pPr>
        <w:tabs>
          <w:tab w:val="left" w:pos="993"/>
        </w:tabs>
        <w:jc w:val="both"/>
        <w:rPr>
          <w:rFonts w:eastAsiaTheme="minorHAnsi"/>
          <w:sz w:val="20"/>
          <w:szCs w:val="20"/>
          <w:lang w:eastAsia="en-US"/>
        </w:rPr>
      </w:pPr>
      <w:r w:rsidRPr="004A4771">
        <w:rPr>
          <w:rFonts w:eastAsiaTheme="minorHAnsi"/>
          <w:sz w:val="20"/>
          <w:szCs w:val="20"/>
          <w:lang w:eastAsia="en-US"/>
        </w:rPr>
        <w:t xml:space="preserve">11. Назовите основные числовые характеристики случайных величин. </w:t>
      </w:r>
    </w:p>
    <w:p w14:paraId="4544358E" w14:textId="77777777" w:rsidR="007E4F87" w:rsidRPr="004A4771" w:rsidRDefault="007E4F87" w:rsidP="007E4F87">
      <w:pPr>
        <w:tabs>
          <w:tab w:val="left" w:pos="993"/>
        </w:tabs>
        <w:jc w:val="both"/>
        <w:rPr>
          <w:rFonts w:eastAsiaTheme="minorHAnsi"/>
          <w:sz w:val="20"/>
          <w:szCs w:val="20"/>
          <w:lang w:eastAsia="en-US"/>
        </w:rPr>
      </w:pPr>
      <w:r w:rsidRPr="004A4771">
        <w:rPr>
          <w:rFonts w:eastAsiaTheme="minorHAnsi"/>
          <w:sz w:val="20"/>
          <w:szCs w:val="20"/>
          <w:lang w:eastAsia="en-US"/>
        </w:rPr>
        <w:t xml:space="preserve">12. Дайте определение математической статистики. Перечислите статистические методы обработки экспериментальных данных. </w:t>
      </w:r>
    </w:p>
    <w:p w14:paraId="64C76E90" w14:textId="77777777" w:rsidR="007E4F87" w:rsidRPr="004A4771" w:rsidRDefault="007E4F87" w:rsidP="007E4F87">
      <w:pPr>
        <w:tabs>
          <w:tab w:val="left" w:pos="993"/>
        </w:tabs>
        <w:jc w:val="both"/>
        <w:rPr>
          <w:rFonts w:eastAsiaTheme="minorHAnsi"/>
          <w:sz w:val="20"/>
          <w:szCs w:val="20"/>
          <w:lang w:eastAsia="en-US"/>
        </w:rPr>
      </w:pPr>
      <w:r w:rsidRPr="004A4771">
        <w:rPr>
          <w:rFonts w:eastAsiaTheme="minorHAnsi"/>
          <w:sz w:val="20"/>
          <w:szCs w:val="20"/>
          <w:lang w:eastAsia="en-US"/>
        </w:rPr>
        <w:t>13. Приведите примеры задач, в которых применяется статистическое оценивание и проверка гипотез.</w:t>
      </w:r>
    </w:p>
    <w:p w14:paraId="51E96C51" w14:textId="77777777" w:rsidR="007E4F87" w:rsidRPr="004A4771" w:rsidRDefault="007E4F87" w:rsidP="007E4F87">
      <w:pPr>
        <w:tabs>
          <w:tab w:val="left" w:pos="993"/>
        </w:tabs>
        <w:jc w:val="both"/>
        <w:rPr>
          <w:rFonts w:eastAsiaTheme="minorHAnsi"/>
          <w:sz w:val="20"/>
          <w:szCs w:val="20"/>
          <w:lang w:eastAsia="en-US"/>
        </w:rPr>
      </w:pPr>
    </w:p>
    <w:p w14:paraId="02ED4FBF" w14:textId="0C87C19A" w:rsidR="007E4F87" w:rsidRDefault="007E4F87" w:rsidP="007E4F87">
      <w:pPr>
        <w:keepNext/>
        <w:keepLines/>
        <w:outlineLvl w:val="0"/>
        <w:rPr>
          <w:rFonts w:eastAsia="Calibri"/>
          <w:b/>
          <w:bCs/>
          <w:sz w:val="20"/>
          <w:szCs w:val="20"/>
          <w:lang w:eastAsia="en-US"/>
        </w:rPr>
      </w:pPr>
      <w:bookmarkStart w:id="26" w:name="_Toc46784513"/>
      <w:r w:rsidRPr="004A4771">
        <w:rPr>
          <w:rFonts w:eastAsia="Calibri"/>
          <w:b/>
          <w:bCs/>
          <w:sz w:val="20"/>
          <w:szCs w:val="20"/>
          <w:lang w:eastAsia="en-US"/>
        </w:rPr>
        <w:t>4.2. Оценочные средства промежуточной аттестации</w:t>
      </w:r>
      <w:bookmarkEnd w:id="26"/>
    </w:p>
    <w:p w14:paraId="4F1AE9BE" w14:textId="1AC54B59" w:rsidR="00002FAF" w:rsidRPr="004A4771" w:rsidRDefault="00002FAF" w:rsidP="007E4F87">
      <w:pPr>
        <w:keepNext/>
        <w:keepLines/>
        <w:outlineLvl w:val="0"/>
        <w:rPr>
          <w:rFonts w:eastAsia="Calibri"/>
          <w:b/>
          <w:bCs/>
          <w:sz w:val="20"/>
          <w:szCs w:val="20"/>
          <w:lang w:eastAsia="en-US"/>
        </w:rPr>
      </w:pPr>
      <w:r>
        <w:rPr>
          <w:rFonts w:eastAsia="Calibri"/>
          <w:b/>
          <w:bCs/>
          <w:sz w:val="20"/>
          <w:szCs w:val="20"/>
          <w:lang w:eastAsia="en-US"/>
        </w:rPr>
        <w:t>Зачет</w:t>
      </w:r>
    </w:p>
    <w:p w14:paraId="65191093" w14:textId="05B1AEB3" w:rsidR="007E4F87" w:rsidRPr="004A4771" w:rsidRDefault="007E4F87" w:rsidP="007E4F87">
      <w:pPr>
        <w:jc w:val="both"/>
        <w:rPr>
          <w:rFonts w:eastAsiaTheme="minorHAnsi"/>
          <w:sz w:val="20"/>
          <w:szCs w:val="20"/>
          <w:lang w:eastAsia="en-US"/>
        </w:rPr>
      </w:pPr>
      <w:bookmarkStart w:id="27" w:name="_Toc36926279"/>
      <w:bookmarkStart w:id="28" w:name="_Toc36929836"/>
      <w:r w:rsidRPr="004A4771">
        <w:rPr>
          <w:rFonts w:eastAsiaTheme="minorHAnsi"/>
          <w:sz w:val="20"/>
          <w:szCs w:val="20"/>
          <w:lang w:eastAsia="en-US"/>
        </w:rPr>
        <w:t>Зачет проходит по билетам. В каждом билете один теоретический вопрос и одна задача. Зачет проводится в устной, письменной или компьютерной форме. Оценивается владение материалом, его системное освоение, способность применять нужные знания, навыки и умения при анализе проблемных ситуаций и решении практических заданий.</w:t>
      </w:r>
    </w:p>
    <w:p w14:paraId="0D9DCE78" w14:textId="77777777" w:rsidR="007E4F87" w:rsidRPr="004A4771" w:rsidRDefault="007E4F87" w:rsidP="007E4F87">
      <w:pPr>
        <w:jc w:val="both"/>
        <w:rPr>
          <w:rFonts w:eastAsiaTheme="minorHAnsi"/>
          <w:sz w:val="20"/>
          <w:szCs w:val="20"/>
          <w:lang w:eastAsia="en-US"/>
        </w:rPr>
      </w:pPr>
    </w:p>
    <w:p w14:paraId="7A068DC2" w14:textId="77777777" w:rsidR="007E4F87" w:rsidRPr="004A4771" w:rsidRDefault="007E4F87" w:rsidP="007E4F87">
      <w:pPr>
        <w:keepNext/>
        <w:keepLines/>
        <w:outlineLvl w:val="0"/>
        <w:rPr>
          <w:rFonts w:eastAsia="Calibri"/>
          <w:b/>
          <w:bCs/>
          <w:sz w:val="20"/>
          <w:szCs w:val="20"/>
          <w:lang w:eastAsia="en-US"/>
        </w:rPr>
      </w:pPr>
      <w:bookmarkStart w:id="29" w:name="_Toc46784514"/>
      <w:r w:rsidRPr="004A4771">
        <w:rPr>
          <w:rFonts w:eastAsia="Calibri"/>
          <w:b/>
          <w:bCs/>
          <w:sz w:val="20"/>
          <w:szCs w:val="20"/>
          <w:lang w:eastAsia="en-US"/>
        </w:rPr>
        <w:t xml:space="preserve">4.2.1. </w:t>
      </w:r>
      <w:bookmarkEnd w:id="27"/>
      <w:bookmarkEnd w:id="28"/>
      <w:r w:rsidRPr="004A4771">
        <w:rPr>
          <w:rFonts w:eastAsia="Calibri"/>
          <w:b/>
          <w:bCs/>
          <w:sz w:val="20"/>
          <w:szCs w:val="20"/>
          <w:lang w:eastAsia="en-US"/>
        </w:rPr>
        <w:t>Устный или письменный ответ на вопрос</w:t>
      </w:r>
      <w:bookmarkEnd w:id="29"/>
    </w:p>
    <w:p w14:paraId="68794635" w14:textId="77777777" w:rsidR="007E4F87" w:rsidRPr="004A4771" w:rsidRDefault="007E4F87" w:rsidP="007E4F87">
      <w:pPr>
        <w:jc w:val="both"/>
        <w:rPr>
          <w:rFonts w:eastAsia="Calibri"/>
          <w:b/>
          <w:bCs/>
          <w:sz w:val="20"/>
          <w:szCs w:val="20"/>
          <w:lang w:eastAsia="en-US"/>
        </w:rPr>
      </w:pPr>
      <w:bookmarkStart w:id="30" w:name="_Toc46784515"/>
      <w:r w:rsidRPr="004A4771">
        <w:rPr>
          <w:rFonts w:eastAsiaTheme="majorEastAsia"/>
          <w:b/>
          <w:bCs/>
          <w:sz w:val="20"/>
          <w:szCs w:val="20"/>
          <w:lang w:eastAsia="en-US"/>
        </w:rPr>
        <w:t>4.2.1.1. Порядок проведения</w:t>
      </w:r>
      <w:bookmarkEnd w:id="30"/>
      <w:r w:rsidRPr="004A4771">
        <w:rPr>
          <w:rFonts w:eastAsia="Calibri"/>
          <w:b/>
          <w:bCs/>
          <w:sz w:val="20"/>
          <w:szCs w:val="20"/>
          <w:lang w:eastAsia="en-US"/>
        </w:rPr>
        <w:t xml:space="preserve">. </w:t>
      </w:r>
    </w:p>
    <w:p w14:paraId="0F874D7A" w14:textId="77777777" w:rsidR="007E4F87" w:rsidRPr="004A4771" w:rsidRDefault="007E4F87" w:rsidP="007E4F87">
      <w:pPr>
        <w:jc w:val="both"/>
        <w:rPr>
          <w:rFonts w:eastAsia="Calibri"/>
          <w:bCs/>
          <w:sz w:val="20"/>
          <w:szCs w:val="20"/>
          <w:lang w:eastAsia="en-US"/>
        </w:rPr>
      </w:pPr>
      <w:r w:rsidRPr="004A4771">
        <w:rPr>
          <w:rFonts w:eastAsia="Calibri"/>
          <w:bCs/>
          <w:sz w:val="20"/>
          <w:szCs w:val="20"/>
          <w:lang w:eastAsia="en-US"/>
        </w:rPr>
        <w:t xml:space="preserve">Устный или письменный ответ на вопрос направлен на проверку знаний основных разделов математики, основных способов математической обработки информации. </w:t>
      </w:r>
    </w:p>
    <w:p w14:paraId="54B3FC37" w14:textId="77777777" w:rsidR="007E4F87" w:rsidRPr="004A4771" w:rsidRDefault="007E4F87" w:rsidP="007E4F87">
      <w:pPr>
        <w:jc w:val="both"/>
        <w:rPr>
          <w:rFonts w:eastAsia="Calibri"/>
          <w:b/>
          <w:bCs/>
          <w:sz w:val="20"/>
          <w:szCs w:val="20"/>
          <w:lang w:eastAsia="en-US"/>
        </w:rPr>
      </w:pPr>
      <w:bookmarkStart w:id="31" w:name="_Toc46784516"/>
      <w:r w:rsidRPr="004A4771">
        <w:rPr>
          <w:rFonts w:eastAsiaTheme="majorEastAsia"/>
          <w:b/>
          <w:bCs/>
          <w:sz w:val="20"/>
          <w:szCs w:val="20"/>
          <w:lang w:eastAsia="en-US"/>
        </w:rPr>
        <w:lastRenderedPageBreak/>
        <w:t>4.2.1.2. Критерии оценивания</w:t>
      </w:r>
      <w:bookmarkEnd w:id="31"/>
      <w:r w:rsidRPr="004A4771">
        <w:rPr>
          <w:rFonts w:eastAsia="Calibri"/>
          <w:b/>
          <w:bCs/>
          <w:sz w:val="20"/>
          <w:szCs w:val="20"/>
          <w:lang w:eastAsia="en-US"/>
        </w:rPr>
        <w:t>.</w:t>
      </w:r>
    </w:p>
    <w:p w14:paraId="17DF9AFB" w14:textId="77777777" w:rsidR="007E4F87" w:rsidRPr="004A4771" w:rsidRDefault="007E4F87" w:rsidP="007E4F87">
      <w:pPr>
        <w:jc w:val="both"/>
        <w:rPr>
          <w:rFonts w:eastAsia="Calibri"/>
          <w:b/>
          <w:bCs/>
          <w:sz w:val="20"/>
          <w:szCs w:val="20"/>
          <w:lang w:eastAsia="en-US"/>
        </w:rPr>
      </w:pPr>
      <w:r w:rsidRPr="004A4771">
        <w:rPr>
          <w:rFonts w:eastAsia="Calibri"/>
          <w:b/>
          <w:bCs/>
          <w:sz w:val="20"/>
          <w:szCs w:val="20"/>
          <w:lang w:eastAsia="en-US"/>
        </w:rPr>
        <w:t>17-20 баллов ставятся, если обучающимся:</w:t>
      </w:r>
    </w:p>
    <w:p w14:paraId="78495038" w14:textId="77777777" w:rsidR="007E4F87" w:rsidRPr="004A4771" w:rsidRDefault="007E4F87" w:rsidP="007E4F87">
      <w:pPr>
        <w:jc w:val="both"/>
        <w:rPr>
          <w:rFonts w:eastAsia="Times New Roman"/>
          <w:sz w:val="20"/>
          <w:szCs w:val="20"/>
        </w:rPr>
      </w:pPr>
      <w:r w:rsidRPr="004A4771">
        <w:rPr>
          <w:rFonts w:eastAsia="Times New Roman"/>
          <w:sz w:val="20"/>
          <w:szCs w:val="20"/>
        </w:rPr>
        <w:t>В ответе качественно раскрыто содержание вопроса. Ответ хорошо структурирован. Прекрасно освоен понятийный аппарат. Продемонстрирован высокий уровень понимания материала. Превосходное умение формулировать свои мысли, обсуждать дискуссионные положения.</w:t>
      </w:r>
    </w:p>
    <w:p w14:paraId="2F9767A9" w14:textId="77777777" w:rsidR="007E4F87" w:rsidRPr="004A4771" w:rsidRDefault="007E4F87" w:rsidP="007E4F87">
      <w:pPr>
        <w:jc w:val="both"/>
        <w:rPr>
          <w:rFonts w:eastAsia="Calibri"/>
          <w:b/>
          <w:bCs/>
          <w:sz w:val="20"/>
          <w:szCs w:val="20"/>
          <w:lang w:eastAsia="en-US"/>
        </w:rPr>
      </w:pPr>
      <w:r w:rsidRPr="004A4771">
        <w:rPr>
          <w:rFonts w:eastAsia="Calibri"/>
          <w:b/>
          <w:bCs/>
          <w:sz w:val="20"/>
          <w:szCs w:val="20"/>
          <w:lang w:eastAsia="en-US"/>
        </w:rPr>
        <w:t>14-16 баллов ставятся, если обучающимся:</w:t>
      </w:r>
    </w:p>
    <w:p w14:paraId="5E7086D9" w14:textId="77777777" w:rsidR="007E4F87" w:rsidRPr="004A4771" w:rsidRDefault="007E4F87" w:rsidP="007E4F87">
      <w:pPr>
        <w:jc w:val="both"/>
        <w:rPr>
          <w:rFonts w:eastAsia="Calibri"/>
          <w:sz w:val="20"/>
          <w:szCs w:val="20"/>
          <w:lang w:eastAsia="en-US"/>
        </w:rPr>
      </w:pPr>
      <w:r w:rsidRPr="004A4771">
        <w:rPr>
          <w:rFonts w:eastAsia="Times New Roman"/>
          <w:sz w:val="20"/>
          <w:szCs w:val="20"/>
        </w:rPr>
        <w:t>Основное содержание вопрос раскрыто. Хорошо освоен понятийный аппарат. Продемонстрирован хороший уровень понимания материала. Хорошее умение формулировать свои мысли, обсуждать дискуссионные положения.</w:t>
      </w:r>
    </w:p>
    <w:p w14:paraId="1DF2257A" w14:textId="77777777" w:rsidR="007E4F87" w:rsidRPr="004A4771" w:rsidRDefault="007E4F87" w:rsidP="007E4F87">
      <w:pPr>
        <w:jc w:val="both"/>
        <w:rPr>
          <w:rFonts w:eastAsia="Calibri"/>
          <w:b/>
          <w:bCs/>
          <w:sz w:val="20"/>
          <w:szCs w:val="20"/>
          <w:lang w:eastAsia="en-US"/>
        </w:rPr>
      </w:pPr>
      <w:r w:rsidRPr="004A4771">
        <w:rPr>
          <w:rFonts w:eastAsia="Calibri"/>
          <w:b/>
          <w:bCs/>
          <w:sz w:val="20"/>
          <w:szCs w:val="20"/>
          <w:lang w:eastAsia="en-US"/>
        </w:rPr>
        <w:t>11-13 баллов ставятся, если обучающимся:</w:t>
      </w:r>
    </w:p>
    <w:p w14:paraId="6D946959" w14:textId="77777777" w:rsidR="007E4F87" w:rsidRPr="004A4771" w:rsidRDefault="007E4F87" w:rsidP="007E4F87">
      <w:pPr>
        <w:jc w:val="both"/>
        <w:rPr>
          <w:rFonts w:eastAsia="Calibri"/>
          <w:sz w:val="20"/>
          <w:szCs w:val="20"/>
          <w:lang w:eastAsia="en-US"/>
        </w:rPr>
      </w:pPr>
      <w:r w:rsidRPr="004A4771">
        <w:rPr>
          <w:rFonts w:eastAsia="Times New Roman"/>
          <w:sz w:val="20"/>
          <w:szCs w:val="20"/>
        </w:rPr>
        <w:t>Вопрос частично раскрыт. Ответ слабо структурирован. Понятийный аппарат освоен частично. Понимание отдельных положений из материала по вопросу. Удовлетворительное умение формулировать свои мысли, обсуждать дискуссионные положения.</w:t>
      </w:r>
    </w:p>
    <w:p w14:paraId="719A65BA" w14:textId="77777777" w:rsidR="007E4F87" w:rsidRPr="004A4771" w:rsidRDefault="007E4F87" w:rsidP="007E4F87">
      <w:pPr>
        <w:jc w:val="both"/>
        <w:rPr>
          <w:rFonts w:eastAsia="Calibri"/>
          <w:b/>
          <w:bCs/>
          <w:sz w:val="20"/>
          <w:szCs w:val="20"/>
          <w:lang w:eastAsia="en-US"/>
        </w:rPr>
      </w:pPr>
      <w:r w:rsidRPr="004A4771">
        <w:rPr>
          <w:rFonts w:eastAsia="Calibri"/>
          <w:b/>
          <w:bCs/>
          <w:sz w:val="20"/>
          <w:szCs w:val="20"/>
          <w:lang w:eastAsia="en-US"/>
        </w:rPr>
        <w:t>0-10 баллов ставятся, если обучающимся:</w:t>
      </w:r>
    </w:p>
    <w:p w14:paraId="4B3D8E13" w14:textId="77777777" w:rsidR="007E4F87" w:rsidRPr="004A4771" w:rsidRDefault="007E4F87" w:rsidP="007E4F87">
      <w:pPr>
        <w:tabs>
          <w:tab w:val="left" w:pos="993"/>
        </w:tabs>
        <w:jc w:val="both"/>
        <w:rPr>
          <w:rFonts w:eastAsiaTheme="minorHAnsi"/>
          <w:sz w:val="20"/>
          <w:szCs w:val="20"/>
          <w:lang w:eastAsia="en-US"/>
        </w:rPr>
      </w:pPr>
      <w:r w:rsidRPr="004A4771">
        <w:rPr>
          <w:rFonts w:eastAsia="Calibri"/>
          <w:sz w:val="20"/>
          <w:szCs w:val="20"/>
          <w:lang w:eastAsia="en-US"/>
        </w:rPr>
        <w:t>Содержание вопроса не раскрыто. Понятийный аппарат освоен неудовлетворительно. Понимание материала фрагментарное или отсутствует. Неумение формулировать свои мысли, обсуждать дискуссионные положения.</w:t>
      </w:r>
    </w:p>
    <w:p w14:paraId="13805256" w14:textId="77777777" w:rsidR="007E4F87" w:rsidRPr="004A4771" w:rsidRDefault="007E4F87" w:rsidP="007E4F87">
      <w:pPr>
        <w:jc w:val="both"/>
        <w:rPr>
          <w:rFonts w:eastAsia="Calibri"/>
          <w:b/>
          <w:bCs/>
          <w:sz w:val="20"/>
          <w:szCs w:val="20"/>
          <w:lang w:eastAsia="en-US"/>
        </w:rPr>
      </w:pPr>
      <w:r w:rsidRPr="004A4771">
        <w:rPr>
          <w:rFonts w:eastAsia="Calibri"/>
          <w:b/>
          <w:bCs/>
          <w:sz w:val="20"/>
          <w:szCs w:val="20"/>
          <w:lang w:eastAsia="en-US"/>
        </w:rPr>
        <w:t>4.2.1.3. Оценочные средства.</w:t>
      </w:r>
    </w:p>
    <w:p w14:paraId="3CE36224" w14:textId="77777777" w:rsidR="007E4F87" w:rsidRPr="004A4771" w:rsidRDefault="007E4F87" w:rsidP="007E4F87">
      <w:pPr>
        <w:tabs>
          <w:tab w:val="left" w:pos="993"/>
        </w:tabs>
        <w:jc w:val="both"/>
        <w:rPr>
          <w:rFonts w:eastAsiaTheme="minorHAnsi"/>
          <w:b/>
          <w:sz w:val="20"/>
          <w:szCs w:val="20"/>
          <w:lang w:eastAsia="en-US"/>
        </w:rPr>
      </w:pPr>
      <w:r w:rsidRPr="004A4771">
        <w:rPr>
          <w:rFonts w:eastAsiaTheme="minorHAnsi"/>
          <w:b/>
          <w:sz w:val="20"/>
          <w:szCs w:val="20"/>
          <w:lang w:eastAsia="en-US"/>
        </w:rPr>
        <w:t xml:space="preserve">Вопросы для устного или письменного ответа </w:t>
      </w:r>
    </w:p>
    <w:p w14:paraId="7A38E20E" w14:textId="77777777" w:rsidR="007E4F87" w:rsidRPr="004A4771" w:rsidRDefault="007E4F87" w:rsidP="007E4F87">
      <w:pPr>
        <w:tabs>
          <w:tab w:val="left" w:pos="993"/>
        </w:tabs>
        <w:jc w:val="both"/>
        <w:rPr>
          <w:rFonts w:eastAsiaTheme="minorHAnsi"/>
          <w:sz w:val="20"/>
          <w:szCs w:val="20"/>
          <w:lang w:eastAsia="en-US"/>
        </w:rPr>
      </w:pPr>
      <w:r w:rsidRPr="004A4771">
        <w:rPr>
          <w:rFonts w:eastAsiaTheme="minorHAnsi"/>
          <w:sz w:val="20"/>
          <w:szCs w:val="20"/>
          <w:lang w:eastAsia="en-US"/>
        </w:rPr>
        <w:t xml:space="preserve">1. Основные средства представления информации в математике. </w:t>
      </w:r>
    </w:p>
    <w:p w14:paraId="73453143" w14:textId="77777777" w:rsidR="007E4F87" w:rsidRPr="004A4771" w:rsidRDefault="007E4F87" w:rsidP="007E4F87">
      <w:pPr>
        <w:tabs>
          <w:tab w:val="left" w:pos="993"/>
        </w:tabs>
        <w:jc w:val="both"/>
        <w:rPr>
          <w:rFonts w:eastAsiaTheme="minorHAnsi"/>
          <w:sz w:val="20"/>
          <w:szCs w:val="20"/>
          <w:lang w:eastAsia="en-US"/>
        </w:rPr>
      </w:pPr>
      <w:r w:rsidRPr="004A4771">
        <w:rPr>
          <w:rFonts w:eastAsiaTheme="minorHAnsi"/>
          <w:sz w:val="20"/>
          <w:szCs w:val="20"/>
          <w:lang w:eastAsia="en-US"/>
        </w:rPr>
        <w:t xml:space="preserve">2. Использование формул, таблиц, графиков в педагогической деятельности. </w:t>
      </w:r>
    </w:p>
    <w:p w14:paraId="407FD30C" w14:textId="77777777" w:rsidR="007E4F87" w:rsidRPr="004A4771" w:rsidRDefault="007E4F87" w:rsidP="007E4F87">
      <w:pPr>
        <w:tabs>
          <w:tab w:val="left" w:pos="993"/>
        </w:tabs>
        <w:jc w:val="both"/>
        <w:rPr>
          <w:rFonts w:eastAsiaTheme="minorHAnsi"/>
          <w:sz w:val="20"/>
          <w:szCs w:val="20"/>
          <w:lang w:eastAsia="en-US"/>
        </w:rPr>
      </w:pPr>
      <w:r w:rsidRPr="004A4771">
        <w:rPr>
          <w:rFonts w:eastAsiaTheme="minorHAnsi"/>
          <w:sz w:val="20"/>
          <w:szCs w:val="20"/>
          <w:lang w:eastAsia="en-US"/>
        </w:rPr>
        <w:t xml:space="preserve">3. Математические модели как средство работы с информацией </w:t>
      </w:r>
    </w:p>
    <w:p w14:paraId="02D04902" w14:textId="77777777" w:rsidR="007E4F87" w:rsidRPr="004A4771" w:rsidRDefault="007E4F87" w:rsidP="007E4F87">
      <w:pPr>
        <w:tabs>
          <w:tab w:val="left" w:pos="993"/>
        </w:tabs>
        <w:jc w:val="both"/>
        <w:rPr>
          <w:rFonts w:eastAsiaTheme="minorHAnsi"/>
          <w:sz w:val="20"/>
          <w:szCs w:val="20"/>
          <w:lang w:eastAsia="en-US"/>
        </w:rPr>
      </w:pPr>
      <w:r w:rsidRPr="004A4771">
        <w:rPr>
          <w:rFonts w:eastAsiaTheme="minorHAnsi"/>
          <w:sz w:val="20"/>
          <w:szCs w:val="20"/>
          <w:lang w:eastAsia="en-US"/>
        </w:rPr>
        <w:t xml:space="preserve">4. Графы. </w:t>
      </w:r>
    </w:p>
    <w:p w14:paraId="0B8D7672" w14:textId="77777777" w:rsidR="007E4F87" w:rsidRPr="004A4771" w:rsidRDefault="007E4F87" w:rsidP="007E4F87">
      <w:pPr>
        <w:tabs>
          <w:tab w:val="left" w:pos="993"/>
        </w:tabs>
        <w:jc w:val="both"/>
        <w:rPr>
          <w:rFonts w:eastAsiaTheme="minorHAnsi"/>
          <w:sz w:val="20"/>
          <w:szCs w:val="20"/>
          <w:lang w:eastAsia="en-US"/>
        </w:rPr>
      </w:pPr>
      <w:r w:rsidRPr="004A4771">
        <w:rPr>
          <w:rFonts w:eastAsiaTheme="minorHAnsi"/>
          <w:sz w:val="20"/>
          <w:szCs w:val="20"/>
          <w:lang w:eastAsia="en-US"/>
        </w:rPr>
        <w:t xml:space="preserve">5. Множества. </w:t>
      </w:r>
    </w:p>
    <w:p w14:paraId="4D05A70B" w14:textId="77777777" w:rsidR="007E4F87" w:rsidRPr="004A4771" w:rsidRDefault="007E4F87" w:rsidP="007E4F87">
      <w:pPr>
        <w:tabs>
          <w:tab w:val="left" w:pos="993"/>
        </w:tabs>
        <w:jc w:val="both"/>
        <w:rPr>
          <w:rFonts w:eastAsiaTheme="minorHAnsi"/>
          <w:sz w:val="20"/>
          <w:szCs w:val="20"/>
          <w:lang w:eastAsia="en-US"/>
        </w:rPr>
      </w:pPr>
      <w:r w:rsidRPr="004A4771">
        <w:rPr>
          <w:rFonts w:eastAsiaTheme="minorHAnsi"/>
          <w:sz w:val="20"/>
          <w:szCs w:val="20"/>
          <w:lang w:eastAsia="en-US"/>
        </w:rPr>
        <w:t xml:space="preserve">6. Функции и их свойства (монотонность и ограниченность). </w:t>
      </w:r>
    </w:p>
    <w:p w14:paraId="6CE6213C" w14:textId="77777777" w:rsidR="007E4F87" w:rsidRPr="004A4771" w:rsidRDefault="007E4F87" w:rsidP="007E4F87">
      <w:pPr>
        <w:tabs>
          <w:tab w:val="left" w:pos="993"/>
        </w:tabs>
        <w:jc w:val="both"/>
        <w:rPr>
          <w:rFonts w:eastAsiaTheme="minorHAnsi"/>
          <w:sz w:val="20"/>
          <w:szCs w:val="20"/>
          <w:lang w:eastAsia="en-US"/>
        </w:rPr>
      </w:pPr>
      <w:r w:rsidRPr="004A4771">
        <w:rPr>
          <w:rFonts w:eastAsiaTheme="minorHAnsi"/>
          <w:sz w:val="20"/>
          <w:szCs w:val="20"/>
          <w:lang w:eastAsia="en-US"/>
        </w:rPr>
        <w:t xml:space="preserve">7. Функции и их свойства (четность-нечетность, периодичность). </w:t>
      </w:r>
    </w:p>
    <w:p w14:paraId="5395D9F4" w14:textId="77777777" w:rsidR="007E4F87" w:rsidRPr="004A4771" w:rsidRDefault="007E4F87" w:rsidP="007E4F87">
      <w:pPr>
        <w:tabs>
          <w:tab w:val="left" w:pos="993"/>
        </w:tabs>
        <w:jc w:val="both"/>
        <w:rPr>
          <w:rFonts w:eastAsiaTheme="minorHAnsi"/>
          <w:sz w:val="20"/>
          <w:szCs w:val="20"/>
          <w:lang w:eastAsia="en-US"/>
        </w:rPr>
      </w:pPr>
      <w:r w:rsidRPr="004A4771">
        <w:rPr>
          <w:rFonts w:eastAsiaTheme="minorHAnsi"/>
          <w:sz w:val="20"/>
          <w:szCs w:val="20"/>
          <w:lang w:eastAsia="en-US"/>
        </w:rPr>
        <w:t xml:space="preserve">8. Основные понятия теории вероятностей. </w:t>
      </w:r>
    </w:p>
    <w:p w14:paraId="36D759DB" w14:textId="77777777" w:rsidR="007E4F87" w:rsidRPr="004A4771" w:rsidRDefault="007E4F87" w:rsidP="007E4F87">
      <w:pPr>
        <w:tabs>
          <w:tab w:val="left" w:pos="993"/>
        </w:tabs>
        <w:jc w:val="both"/>
        <w:rPr>
          <w:rFonts w:eastAsiaTheme="minorHAnsi"/>
          <w:sz w:val="20"/>
          <w:szCs w:val="20"/>
          <w:lang w:eastAsia="en-US"/>
        </w:rPr>
      </w:pPr>
      <w:r w:rsidRPr="004A4771">
        <w:rPr>
          <w:rFonts w:eastAsiaTheme="minorHAnsi"/>
          <w:sz w:val="20"/>
          <w:szCs w:val="20"/>
          <w:lang w:eastAsia="en-US"/>
        </w:rPr>
        <w:t xml:space="preserve">9. Классическое определение вероятности. </w:t>
      </w:r>
    </w:p>
    <w:p w14:paraId="7E9EF5D4" w14:textId="77777777" w:rsidR="007E4F87" w:rsidRPr="004A4771" w:rsidRDefault="007E4F87" w:rsidP="007E4F87">
      <w:pPr>
        <w:tabs>
          <w:tab w:val="left" w:pos="993"/>
        </w:tabs>
        <w:jc w:val="both"/>
        <w:rPr>
          <w:rFonts w:eastAsiaTheme="minorHAnsi"/>
          <w:sz w:val="20"/>
          <w:szCs w:val="20"/>
          <w:lang w:eastAsia="en-US"/>
        </w:rPr>
      </w:pPr>
      <w:r w:rsidRPr="004A4771">
        <w:rPr>
          <w:rFonts w:eastAsiaTheme="minorHAnsi"/>
          <w:sz w:val="20"/>
          <w:szCs w:val="20"/>
          <w:lang w:eastAsia="en-US"/>
        </w:rPr>
        <w:t xml:space="preserve">10. Условная вероятность. </w:t>
      </w:r>
    </w:p>
    <w:p w14:paraId="3349CCF6" w14:textId="77777777" w:rsidR="007E4F87" w:rsidRPr="004A4771" w:rsidRDefault="007E4F87" w:rsidP="007E4F87">
      <w:pPr>
        <w:tabs>
          <w:tab w:val="left" w:pos="993"/>
        </w:tabs>
        <w:jc w:val="both"/>
        <w:rPr>
          <w:rFonts w:eastAsiaTheme="minorHAnsi"/>
          <w:sz w:val="20"/>
          <w:szCs w:val="20"/>
          <w:lang w:eastAsia="en-US"/>
        </w:rPr>
      </w:pPr>
      <w:r w:rsidRPr="004A4771">
        <w:rPr>
          <w:rFonts w:eastAsiaTheme="minorHAnsi"/>
          <w:sz w:val="20"/>
          <w:szCs w:val="20"/>
          <w:lang w:eastAsia="en-US"/>
        </w:rPr>
        <w:t xml:space="preserve">11. Дискретные случайные величины. </w:t>
      </w:r>
    </w:p>
    <w:p w14:paraId="3148D874" w14:textId="77777777" w:rsidR="007E4F87" w:rsidRPr="004A4771" w:rsidRDefault="007E4F87" w:rsidP="007E4F87">
      <w:pPr>
        <w:tabs>
          <w:tab w:val="left" w:pos="993"/>
        </w:tabs>
        <w:jc w:val="both"/>
        <w:rPr>
          <w:rFonts w:eastAsiaTheme="minorHAnsi"/>
          <w:sz w:val="20"/>
          <w:szCs w:val="20"/>
          <w:lang w:eastAsia="en-US"/>
        </w:rPr>
      </w:pPr>
      <w:r w:rsidRPr="004A4771">
        <w:rPr>
          <w:rFonts w:eastAsiaTheme="minorHAnsi"/>
          <w:sz w:val="20"/>
          <w:szCs w:val="20"/>
          <w:lang w:eastAsia="en-US"/>
        </w:rPr>
        <w:t xml:space="preserve">12. Вычисление числовых характеристик случайных величин. </w:t>
      </w:r>
    </w:p>
    <w:p w14:paraId="52A4A0DF" w14:textId="77777777" w:rsidR="007E4F87" w:rsidRPr="004A4771" w:rsidRDefault="007E4F87" w:rsidP="007E4F87">
      <w:pPr>
        <w:tabs>
          <w:tab w:val="left" w:pos="993"/>
        </w:tabs>
        <w:jc w:val="both"/>
        <w:rPr>
          <w:rFonts w:eastAsiaTheme="minorHAnsi"/>
          <w:sz w:val="20"/>
          <w:szCs w:val="20"/>
          <w:lang w:eastAsia="en-US"/>
        </w:rPr>
      </w:pPr>
      <w:r w:rsidRPr="004A4771">
        <w:rPr>
          <w:rFonts w:eastAsiaTheme="minorHAnsi"/>
          <w:sz w:val="20"/>
          <w:szCs w:val="20"/>
          <w:lang w:eastAsia="en-US"/>
        </w:rPr>
        <w:t xml:space="preserve">13. Статистические методы обработки экспериментальных данных. </w:t>
      </w:r>
    </w:p>
    <w:p w14:paraId="10BC76D6" w14:textId="77777777" w:rsidR="007E4F87" w:rsidRPr="004A4771" w:rsidRDefault="007E4F87" w:rsidP="007E4F87">
      <w:pPr>
        <w:tabs>
          <w:tab w:val="left" w:pos="993"/>
        </w:tabs>
        <w:jc w:val="both"/>
        <w:rPr>
          <w:rFonts w:eastAsia="Arial Unicode MS"/>
          <w:sz w:val="20"/>
          <w:szCs w:val="20"/>
        </w:rPr>
      </w:pPr>
      <w:r w:rsidRPr="004A4771">
        <w:rPr>
          <w:rFonts w:eastAsiaTheme="minorHAnsi"/>
          <w:sz w:val="20"/>
          <w:szCs w:val="20"/>
          <w:lang w:eastAsia="en-US"/>
        </w:rPr>
        <w:t>14. Статистическое оценивание и проверка гипотез.</w:t>
      </w:r>
    </w:p>
    <w:p w14:paraId="2927B1D5" w14:textId="77777777" w:rsidR="007E4F87" w:rsidRPr="004A4771" w:rsidRDefault="007E4F87" w:rsidP="007E4F87">
      <w:pPr>
        <w:jc w:val="both"/>
        <w:rPr>
          <w:rFonts w:eastAsia="Calibri"/>
          <w:b/>
          <w:bCs/>
          <w:i/>
          <w:iCs/>
          <w:sz w:val="20"/>
          <w:szCs w:val="20"/>
          <w:lang w:eastAsia="en-US"/>
        </w:rPr>
      </w:pPr>
    </w:p>
    <w:p w14:paraId="72DDF3CB" w14:textId="77777777" w:rsidR="007E4F87" w:rsidRPr="004A4771" w:rsidRDefault="007E4F87" w:rsidP="007E4F87">
      <w:pPr>
        <w:keepNext/>
        <w:keepLines/>
        <w:outlineLvl w:val="0"/>
        <w:rPr>
          <w:rFonts w:eastAsia="Calibri"/>
          <w:b/>
          <w:bCs/>
          <w:sz w:val="20"/>
          <w:szCs w:val="20"/>
          <w:lang w:eastAsia="en-US"/>
        </w:rPr>
      </w:pPr>
      <w:bookmarkStart w:id="32" w:name="_Toc46784517"/>
      <w:r w:rsidRPr="004A4771">
        <w:rPr>
          <w:rFonts w:eastAsia="Calibri"/>
          <w:b/>
          <w:bCs/>
          <w:sz w:val="20"/>
          <w:szCs w:val="20"/>
          <w:lang w:eastAsia="en-US"/>
        </w:rPr>
        <w:t>4.2.2. Решение задач</w:t>
      </w:r>
      <w:bookmarkEnd w:id="32"/>
    </w:p>
    <w:p w14:paraId="47DEB486" w14:textId="77777777" w:rsidR="007E4F87" w:rsidRPr="004A4771" w:rsidRDefault="007E4F87" w:rsidP="007E4F87">
      <w:pPr>
        <w:keepNext/>
        <w:keepLines/>
        <w:outlineLvl w:val="0"/>
        <w:rPr>
          <w:rFonts w:eastAsia="Calibri"/>
          <w:b/>
          <w:bCs/>
          <w:sz w:val="20"/>
          <w:szCs w:val="20"/>
          <w:lang w:eastAsia="en-US"/>
        </w:rPr>
      </w:pPr>
      <w:bookmarkStart w:id="33" w:name="_Toc46784518"/>
      <w:r w:rsidRPr="004A4771">
        <w:rPr>
          <w:rFonts w:eastAsia="Calibri"/>
          <w:b/>
          <w:bCs/>
          <w:sz w:val="20"/>
          <w:szCs w:val="20"/>
          <w:lang w:eastAsia="en-US"/>
        </w:rPr>
        <w:t>4.2.2.1. Порядок проведения.</w:t>
      </w:r>
      <w:bookmarkEnd w:id="33"/>
      <w:r w:rsidRPr="004A4771">
        <w:rPr>
          <w:rFonts w:eastAsia="Calibri"/>
          <w:b/>
          <w:bCs/>
          <w:sz w:val="20"/>
          <w:szCs w:val="20"/>
          <w:lang w:eastAsia="en-US"/>
        </w:rPr>
        <w:t xml:space="preserve"> </w:t>
      </w:r>
    </w:p>
    <w:p w14:paraId="45C0433C" w14:textId="77777777" w:rsidR="007E4F87" w:rsidRPr="004A4771" w:rsidRDefault="007E4F87" w:rsidP="007E4F87">
      <w:pPr>
        <w:jc w:val="both"/>
        <w:rPr>
          <w:rFonts w:eastAsia="Calibri"/>
          <w:bCs/>
          <w:sz w:val="20"/>
          <w:szCs w:val="20"/>
          <w:lang w:eastAsia="en-US"/>
        </w:rPr>
      </w:pPr>
      <w:r w:rsidRPr="004A4771">
        <w:rPr>
          <w:rFonts w:eastAsia="Calibri"/>
          <w:bCs/>
          <w:sz w:val="20"/>
          <w:szCs w:val="20"/>
          <w:lang w:eastAsia="en-US"/>
        </w:rPr>
        <w:t>Предлагаются задачи на проверку умений проводить практические расчеты, анализировать полученные результаты; на владение навыками применения способов математической обработки информации, правильно формировать выводы и заключения.</w:t>
      </w:r>
    </w:p>
    <w:p w14:paraId="7BE0245E" w14:textId="77777777" w:rsidR="007E4F87" w:rsidRPr="004A4771" w:rsidRDefault="007E4F87" w:rsidP="007E4F87">
      <w:pPr>
        <w:keepNext/>
        <w:keepLines/>
        <w:outlineLvl w:val="0"/>
        <w:rPr>
          <w:rFonts w:eastAsia="Calibri"/>
          <w:b/>
          <w:bCs/>
          <w:sz w:val="20"/>
          <w:szCs w:val="20"/>
          <w:lang w:eastAsia="en-US"/>
        </w:rPr>
      </w:pPr>
      <w:bookmarkStart w:id="34" w:name="_Toc46784519"/>
      <w:r w:rsidRPr="004A4771">
        <w:rPr>
          <w:rFonts w:eastAsia="Calibri"/>
          <w:b/>
          <w:bCs/>
          <w:sz w:val="20"/>
          <w:szCs w:val="20"/>
          <w:lang w:eastAsia="en-US"/>
        </w:rPr>
        <w:t>4.2.2.2. Критерии оценивания.</w:t>
      </w:r>
      <w:bookmarkEnd w:id="34"/>
    </w:p>
    <w:p w14:paraId="60E0269A" w14:textId="77777777" w:rsidR="007E4F87" w:rsidRPr="004A4771" w:rsidRDefault="007E4F87" w:rsidP="007E4F87">
      <w:pPr>
        <w:jc w:val="both"/>
        <w:rPr>
          <w:rFonts w:eastAsia="Calibri"/>
          <w:b/>
          <w:bCs/>
          <w:sz w:val="20"/>
          <w:szCs w:val="20"/>
          <w:lang w:eastAsia="en-US"/>
        </w:rPr>
      </w:pPr>
      <w:r w:rsidRPr="004A4771">
        <w:rPr>
          <w:rFonts w:eastAsia="Calibri"/>
          <w:b/>
          <w:bCs/>
          <w:sz w:val="20"/>
          <w:szCs w:val="20"/>
          <w:lang w:eastAsia="en-US"/>
        </w:rPr>
        <w:t>26-30 баллов ставятся, если обучающимся:</w:t>
      </w:r>
    </w:p>
    <w:p w14:paraId="1235D6E9" w14:textId="77777777" w:rsidR="007E4F87" w:rsidRPr="004A4771" w:rsidRDefault="007E4F87" w:rsidP="007E4F87">
      <w:pPr>
        <w:jc w:val="both"/>
        <w:rPr>
          <w:rFonts w:eastAsia="Calibri"/>
          <w:b/>
          <w:bCs/>
          <w:sz w:val="20"/>
          <w:szCs w:val="20"/>
          <w:lang w:eastAsia="en-US"/>
        </w:rPr>
      </w:pPr>
      <w:r w:rsidRPr="004A4771">
        <w:rPr>
          <w:rFonts w:eastAsia="Times New Roman"/>
          <w:sz w:val="20"/>
          <w:szCs w:val="20"/>
        </w:rPr>
        <w:t>Задание выполнено полностью и правильно.</w:t>
      </w:r>
    </w:p>
    <w:p w14:paraId="368270E0" w14:textId="77777777" w:rsidR="007E4F87" w:rsidRPr="004A4771" w:rsidRDefault="007E4F87" w:rsidP="007E4F87">
      <w:pPr>
        <w:jc w:val="both"/>
        <w:rPr>
          <w:rFonts w:eastAsia="Calibri"/>
          <w:b/>
          <w:bCs/>
          <w:sz w:val="20"/>
          <w:szCs w:val="20"/>
          <w:lang w:eastAsia="en-US"/>
        </w:rPr>
      </w:pPr>
      <w:r w:rsidRPr="004A4771">
        <w:rPr>
          <w:rFonts w:eastAsia="Calibri"/>
          <w:b/>
          <w:bCs/>
          <w:sz w:val="20"/>
          <w:szCs w:val="20"/>
          <w:lang w:eastAsia="en-US"/>
        </w:rPr>
        <w:t>21-25 баллов ставятся, если обучающимся:</w:t>
      </w:r>
    </w:p>
    <w:p w14:paraId="45311F1C" w14:textId="77777777" w:rsidR="007E4F87" w:rsidRPr="004A4771" w:rsidRDefault="007E4F87" w:rsidP="007E4F87">
      <w:pPr>
        <w:jc w:val="both"/>
        <w:rPr>
          <w:rFonts w:eastAsia="Calibri"/>
          <w:sz w:val="20"/>
          <w:szCs w:val="20"/>
          <w:lang w:eastAsia="en-US"/>
        </w:rPr>
      </w:pPr>
      <w:r w:rsidRPr="004A4771">
        <w:rPr>
          <w:rFonts w:eastAsia="Times New Roman"/>
          <w:sz w:val="20"/>
          <w:szCs w:val="20"/>
        </w:rPr>
        <w:t>Задание выполнено полностью, но нет достаточного обоснования. Или</w:t>
      </w:r>
      <w:r w:rsidRPr="004A4771">
        <w:rPr>
          <w:rFonts w:eastAsiaTheme="minorHAnsi"/>
          <w:sz w:val="20"/>
          <w:szCs w:val="20"/>
          <w:lang w:eastAsia="en-US"/>
        </w:rPr>
        <w:t xml:space="preserve"> </w:t>
      </w:r>
      <w:r w:rsidRPr="004A4771">
        <w:rPr>
          <w:rFonts w:eastAsia="Times New Roman"/>
          <w:sz w:val="20"/>
          <w:szCs w:val="20"/>
        </w:rPr>
        <w:t>при верном решении допущена вычислительная ошибка или недочет, не влияющий на правильную последовательность рассуждений.</w:t>
      </w:r>
    </w:p>
    <w:p w14:paraId="088357EE" w14:textId="77777777" w:rsidR="007E4F87" w:rsidRPr="004A4771" w:rsidRDefault="007E4F87" w:rsidP="007E4F87">
      <w:pPr>
        <w:jc w:val="both"/>
        <w:rPr>
          <w:rFonts w:eastAsia="Calibri"/>
          <w:b/>
          <w:bCs/>
          <w:sz w:val="20"/>
          <w:szCs w:val="20"/>
          <w:lang w:eastAsia="en-US"/>
        </w:rPr>
      </w:pPr>
      <w:r w:rsidRPr="004A4771">
        <w:rPr>
          <w:rFonts w:eastAsia="Calibri"/>
          <w:b/>
          <w:bCs/>
          <w:sz w:val="20"/>
          <w:szCs w:val="20"/>
          <w:lang w:eastAsia="en-US"/>
        </w:rPr>
        <w:t>17-20 баллов ставятся, если обучающимся:</w:t>
      </w:r>
    </w:p>
    <w:p w14:paraId="31D10860" w14:textId="77777777" w:rsidR="007E4F87" w:rsidRPr="004A4771" w:rsidRDefault="007E4F87" w:rsidP="007E4F87">
      <w:pPr>
        <w:jc w:val="both"/>
        <w:rPr>
          <w:rFonts w:eastAsia="Calibri"/>
          <w:sz w:val="20"/>
          <w:szCs w:val="20"/>
          <w:lang w:eastAsia="en-US"/>
        </w:rPr>
      </w:pPr>
      <w:r w:rsidRPr="004A4771">
        <w:rPr>
          <w:rFonts w:eastAsia="Times New Roman"/>
          <w:sz w:val="20"/>
          <w:szCs w:val="20"/>
        </w:rPr>
        <w:t>Задание выполнено частично или с фактическими и вычислительными ошибками.</w:t>
      </w:r>
    </w:p>
    <w:p w14:paraId="3B3B0638" w14:textId="77777777" w:rsidR="007E4F87" w:rsidRPr="004A4771" w:rsidRDefault="007E4F87" w:rsidP="007E4F87">
      <w:pPr>
        <w:jc w:val="both"/>
        <w:rPr>
          <w:rFonts w:eastAsia="Calibri"/>
          <w:b/>
          <w:bCs/>
          <w:sz w:val="20"/>
          <w:szCs w:val="20"/>
          <w:lang w:eastAsia="en-US"/>
        </w:rPr>
      </w:pPr>
      <w:r w:rsidRPr="004A4771">
        <w:rPr>
          <w:rFonts w:eastAsia="Calibri"/>
          <w:b/>
          <w:bCs/>
          <w:sz w:val="20"/>
          <w:szCs w:val="20"/>
          <w:lang w:eastAsia="en-US"/>
        </w:rPr>
        <w:t>0-16 баллов ставятся, если обучающимся:</w:t>
      </w:r>
    </w:p>
    <w:p w14:paraId="626A66C9" w14:textId="77777777" w:rsidR="007E4F87" w:rsidRPr="004A4771" w:rsidRDefault="007E4F87" w:rsidP="007E4F87">
      <w:pPr>
        <w:jc w:val="both"/>
        <w:rPr>
          <w:rFonts w:eastAsia="Calibri"/>
          <w:sz w:val="20"/>
          <w:szCs w:val="20"/>
          <w:lang w:eastAsia="en-US"/>
        </w:rPr>
      </w:pPr>
      <w:r w:rsidRPr="004A4771">
        <w:rPr>
          <w:rFonts w:eastAsia="Calibri"/>
          <w:sz w:val="20"/>
          <w:szCs w:val="20"/>
          <w:lang w:eastAsia="en-US"/>
        </w:rPr>
        <w:t>Задание не выполнено или выполнено с большим количеством фактических и вычислительных ошибок</w:t>
      </w:r>
      <w:r w:rsidRPr="004A4771">
        <w:rPr>
          <w:rFonts w:eastAsia="Times New Roman"/>
          <w:sz w:val="20"/>
          <w:szCs w:val="20"/>
        </w:rPr>
        <w:t>.</w:t>
      </w:r>
    </w:p>
    <w:p w14:paraId="26F6220F" w14:textId="77777777" w:rsidR="007E4F87" w:rsidRPr="004A4771" w:rsidRDefault="007E4F87" w:rsidP="007E4F87">
      <w:pPr>
        <w:jc w:val="both"/>
        <w:rPr>
          <w:rFonts w:eastAsia="Calibri"/>
          <w:b/>
          <w:bCs/>
          <w:sz w:val="20"/>
          <w:szCs w:val="20"/>
          <w:lang w:eastAsia="en-US"/>
        </w:rPr>
      </w:pPr>
      <w:bookmarkStart w:id="35" w:name="_Toc46784520"/>
      <w:r w:rsidRPr="004A4771">
        <w:rPr>
          <w:rFonts w:eastAsiaTheme="majorEastAsia"/>
          <w:b/>
          <w:bCs/>
          <w:sz w:val="20"/>
          <w:szCs w:val="20"/>
          <w:lang w:eastAsia="en-US"/>
        </w:rPr>
        <w:t>4.2.2.3. Оценочные средства</w:t>
      </w:r>
      <w:bookmarkEnd w:id="35"/>
      <w:r w:rsidRPr="004A4771">
        <w:rPr>
          <w:rFonts w:eastAsia="Calibri"/>
          <w:b/>
          <w:bCs/>
          <w:sz w:val="20"/>
          <w:szCs w:val="20"/>
          <w:lang w:eastAsia="en-US"/>
        </w:rPr>
        <w:t>.</w:t>
      </w:r>
    </w:p>
    <w:p w14:paraId="4B8568A6" w14:textId="77777777" w:rsidR="007E4F87" w:rsidRPr="004A4771" w:rsidRDefault="007E4F87" w:rsidP="007E4F87">
      <w:pPr>
        <w:jc w:val="both"/>
        <w:rPr>
          <w:rFonts w:eastAsia="Arial Unicode MS"/>
          <w:sz w:val="20"/>
          <w:szCs w:val="20"/>
          <w:lang w:eastAsia="en-US"/>
        </w:rPr>
      </w:pPr>
      <w:r w:rsidRPr="004A4771">
        <w:rPr>
          <w:rFonts w:eastAsia="Arial Unicode MS"/>
          <w:b/>
          <w:sz w:val="20"/>
          <w:szCs w:val="20"/>
          <w:lang w:eastAsia="en-US"/>
        </w:rPr>
        <w:t xml:space="preserve">Задание 1. </w:t>
      </w:r>
      <w:r w:rsidRPr="004A4771">
        <w:rPr>
          <w:rFonts w:eastAsia="Arial Unicode MS"/>
          <w:sz w:val="20"/>
          <w:szCs w:val="20"/>
          <w:lang w:eastAsia="en-US"/>
        </w:rPr>
        <w:t>Найти моду и медиану выборки: 2, 6, 6, 8, 8, 9, 9.</w:t>
      </w:r>
    </w:p>
    <w:p w14:paraId="580C81EB" w14:textId="77777777" w:rsidR="007E4F87" w:rsidRPr="004A4771" w:rsidRDefault="007E4F87" w:rsidP="007E4F87">
      <w:pPr>
        <w:autoSpaceDE w:val="0"/>
        <w:autoSpaceDN w:val="0"/>
        <w:adjustRightInd w:val="0"/>
        <w:jc w:val="both"/>
        <w:rPr>
          <w:rFonts w:eastAsia="TimesNewRoman,Bold"/>
          <w:sz w:val="20"/>
          <w:szCs w:val="20"/>
        </w:rPr>
      </w:pPr>
      <w:r w:rsidRPr="004A4771">
        <w:rPr>
          <w:rFonts w:eastAsia="TimesNewRoman,Bold"/>
          <w:b/>
          <w:sz w:val="20"/>
          <w:szCs w:val="20"/>
        </w:rPr>
        <w:t>Задание 2.</w:t>
      </w:r>
      <w:r w:rsidRPr="004A4771">
        <w:rPr>
          <w:rFonts w:eastAsia="TimesNewRoman,Bold"/>
          <w:sz w:val="20"/>
          <w:szCs w:val="20"/>
        </w:rPr>
        <w:t xml:space="preserve"> Орудие стреляет по мишени до ее уничтожения. Известно, что для уничтожения мишени требуется  два  попадания.  Вероятность  попадания  в  мишень  при  одном  выстреле  равна  2/3. Найти вероятность того, что будет произведено: а) три выстрела; б) четыре выстрела; в) свыше двух выстрелов. </w:t>
      </w:r>
    </w:p>
    <w:p w14:paraId="72E0F780" w14:textId="77777777" w:rsidR="007E4F87" w:rsidRPr="004A4771" w:rsidRDefault="007E4F87" w:rsidP="007E4F87">
      <w:pPr>
        <w:autoSpaceDE w:val="0"/>
        <w:autoSpaceDN w:val="0"/>
        <w:adjustRightInd w:val="0"/>
        <w:jc w:val="both"/>
        <w:rPr>
          <w:rFonts w:eastAsia="TimesNewRoman,Bold"/>
          <w:sz w:val="20"/>
          <w:szCs w:val="20"/>
        </w:rPr>
      </w:pPr>
      <w:r w:rsidRPr="004A4771">
        <w:rPr>
          <w:rFonts w:eastAsia="TimesNewRoman,Bold"/>
          <w:b/>
          <w:sz w:val="20"/>
          <w:szCs w:val="20"/>
        </w:rPr>
        <w:t>Задание 3.</w:t>
      </w:r>
      <w:r w:rsidRPr="004A4771">
        <w:rPr>
          <w:rFonts w:eastAsia="TimesNewRoman,Bold"/>
          <w:sz w:val="20"/>
          <w:szCs w:val="20"/>
        </w:rPr>
        <w:t xml:space="preserve"> В двух  урнах содержатся белые и черные шары. В первой  урне один белый и четыре черных шара, во второй – три белых и два черных шара. Из наугад выбранной урны, извлекают шар. Найти вероятность того, что этот шар будет черным. </w:t>
      </w:r>
    </w:p>
    <w:p w14:paraId="3B83CF41" w14:textId="77777777" w:rsidR="007E4F87" w:rsidRPr="004A4771" w:rsidRDefault="007E4F87" w:rsidP="007E4F87">
      <w:pPr>
        <w:autoSpaceDE w:val="0"/>
        <w:autoSpaceDN w:val="0"/>
        <w:adjustRightInd w:val="0"/>
        <w:jc w:val="both"/>
        <w:rPr>
          <w:rFonts w:eastAsia="TimesNewRoman,Bold"/>
          <w:sz w:val="20"/>
          <w:szCs w:val="20"/>
        </w:rPr>
      </w:pPr>
      <w:r w:rsidRPr="004A4771">
        <w:rPr>
          <w:rFonts w:eastAsia="TimesNewRoman,Bold"/>
          <w:b/>
          <w:sz w:val="20"/>
          <w:szCs w:val="20"/>
        </w:rPr>
        <w:t>Задание 4.</w:t>
      </w:r>
      <w:r w:rsidRPr="004A4771">
        <w:rPr>
          <w:rFonts w:eastAsia="TimesNewRoman,Bold"/>
          <w:sz w:val="20"/>
          <w:szCs w:val="20"/>
        </w:rPr>
        <w:t xml:space="preserve"> По  цели  производится  четыре  независимых  выстрела.  Вероятность  попадания  при каждом выстреле равна 0,2. Для поражения цели заведомо достаточно двух попаданий. Найти вероятность поражения цели. </w:t>
      </w:r>
    </w:p>
    <w:p w14:paraId="4AB2BDDD" w14:textId="77777777" w:rsidR="007E4F87" w:rsidRPr="004A4771" w:rsidRDefault="007E4F87" w:rsidP="007E4F87">
      <w:pPr>
        <w:autoSpaceDE w:val="0"/>
        <w:autoSpaceDN w:val="0"/>
        <w:adjustRightInd w:val="0"/>
        <w:jc w:val="both"/>
        <w:rPr>
          <w:rFonts w:eastAsia="TimesNewRoman,Bold"/>
          <w:sz w:val="20"/>
          <w:szCs w:val="20"/>
        </w:rPr>
      </w:pPr>
      <w:r w:rsidRPr="004A4771">
        <w:rPr>
          <w:rFonts w:eastAsia="TimesNewRoman,Bold"/>
          <w:b/>
          <w:sz w:val="20"/>
          <w:szCs w:val="20"/>
        </w:rPr>
        <w:t>Задание 5.</w:t>
      </w:r>
      <w:r w:rsidRPr="004A4771">
        <w:rPr>
          <w:rFonts w:eastAsia="TimesNewRoman,Bold"/>
          <w:sz w:val="20"/>
          <w:szCs w:val="20"/>
        </w:rPr>
        <w:t xml:space="preserve"> В  ходе  проверки  знаний  учащихся  6-ых  классов  по  математике  был  составлен  тест, содержащий  10  заданий.  При  проверке  каждой  работы  учитель  отмечал  количество  заданий, верно  выполненных  учащимися.  Каждое  задание  оценивалось  в  один  балл.  Получилось  два ряда чисел: </w:t>
      </w:r>
    </w:p>
    <w:p w14:paraId="462AAB8A" w14:textId="77777777" w:rsidR="007E4F87" w:rsidRPr="004A4771" w:rsidRDefault="007E4F87" w:rsidP="007E4F87">
      <w:pPr>
        <w:autoSpaceDE w:val="0"/>
        <w:autoSpaceDN w:val="0"/>
        <w:adjustRightInd w:val="0"/>
        <w:jc w:val="both"/>
        <w:rPr>
          <w:rFonts w:eastAsia="TimesNewRoman,Bold"/>
          <w:sz w:val="20"/>
          <w:szCs w:val="20"/>
        </w:rPr>
      </w:pPr>
      <w:r w:rsidRPr="004A4771">
        <w:rPr>
          <w:rFonts w:eastAsia="TimesNewRoman,Bold"/>
          <w:sz w:val="20"/>
          <w:szCs w:val="20"/>
        </w:rPr>
        <w:t xml:space="preserve">6 А класс: 8; 7; 2; 5; 3; 9; 8; 7; 7; 10; 3; 6; 5; 8; 8; 10; 9; 4; 10; 7; 9; 2; 7; 9; 6 </w:t>
      </w:r>
    </w:p>
    <w:p w14:paraId="6E03A851" w14:textId="77777777" w:rsidR="007E4F87" w:rsidRPr="004A4771" w:rsidRDefault="007E4F87" w:rsidP="007E4F87">
      <w:pPr>
        <w:autoSpaceDE w:val="0"/>
        <w:autoSpaceDN w:val="0"/>
        <w:adjustRightInd w:val="0"/>
        <w:jc w:val="both"/>
        <w:rPr>
          <w:rFonts w:eastAsia="TimesNewRoman,Bold"/>
          <w:sz w:val="20"/>
          <w:szCs w:val="20"/>
        </w:rPr>
      </w:pPr>
      <w:r w:rsidRPr="004A4771">
        <w:rPr>
          <w:rFonts w:eastAsia="TimesNewRoman,Bold"/>
          <w:sz w:val="20"/>
          <w:szCs w:val="20"/>
        </w:rPr>
        <w:lastRenderedPageBreak/>
        <w:t xml:space="preserve">6 Б класс: 8; 7; 8; 6; 9; 9; 7; 8; 7; 9; 9; 6; 5; 8; 7; 10; 9; 10; 10; 7; 8; 9; 7; 9; 9 </w:t>
      </w:r>
    </w:p>
    <w:p w14:paraId="1D5D2DCE" w14:textId="77777777" w:rsidR="007E4F87" w:rsidRPr="004A4771" w:rsidRDefault="007E4F87" w:rsidP="007E4F87">
      <w:pPr>
        <w:autoSpaceDE w:val="0"/>
        <w:autoSpaceDN w:val="0"/>
        <w:adjustRightInd w:val="0"/>
        <w:jc w:val="both"/>
        <w:rPr>
          <w:rFonts w:eastAsia="TimesNewRoman,Bold"/>
          <w:sz w:val="20"/>
          <w:szCs w:val="20"/>
        </w:rPr>
      </w:pPr>
      <w:proofErr w:type="gramStart"/>
      <w:r w:rsidRPr="004A4771">
        <w:rPr>
          <w:rFonts w:eastAsia="TimesNewRoman,Bold"/>
          <w:sz w:val="20"/>
          <w:szCs w:val="20"/>
        </w:rPr>
        <w:t>Найти  средний</w:t>
      </w:r>
      <w:proofErr w:type="gramEnd"/>
      <w:r w:rsidRPr="004A4771">
        <w:rPr>
          <w:rFonts w:eastAsia="TimesNewRoman,Bold"/>
          <w:sz w:val="20"/>
          <w:szCs w:val="20"/>
        </w:rPr>
        <w:t xml:space="preserve">  балл,  который  получили  учащиеся  6  А  и  6  Б  классов  в  отдельности  при выполнении задания. </w:t>
      </w:r>
    </w:p>
    <w:p w14:paraId="1AB2ED6A" w14:textId="77777777" w:rsidR="007E4F87" w:rsidRPr="004A4771" w:rsidRDefault="007E4F87" w:rsidP="007E4F87">
      <w:pPr>
        <w:tabs>
          <w:tab w:val="left" w:pos="993"/>
        </w:tabs>
        <w:jc w:val="both"/>
        <w:rPr>
          <w:rFonts w:eastAsiaTheme="minorHAnsi"/>
          <w:sz w:val="20"/>
          <w:szCs w:val="20"/>
          <w:lang w:eastAsia="en-US"/>
        </w:rPr>
      </w:pPr>
      <w:r w:rsidRPr="004A4771">
        <w:rPr>
          <w:rFonts w:eastAsia="TimesNewRoman,Bold"/>
          <w:b/>
          <w:sz w:val="20"/>
          <w:szCs w:val="20"/>
        </w:rPr>
        <w:t>Задание 6.</w:t>
      </w:r>
      <w:r w:rsidRPr="004A4771">
        <w:rPr>
          <w:rFonts w:eastAsia="TimesNewRoman,Bold"/>
          <w:sz w:val="20"/>
          <w:szCs w:val="20"/>
        </w:rPr>
        <w:t xml:space="preserve"> </w:t>
      </w:r>
      <w:r w:rsidRPr="004A4771">
        <w:rPr>
          <w:rFonts w:eastAsiaTheme="minorHAnsi"/>
          <w:sz w:val="20"/>
          <w:szCs w:val="20"/>
          <w:lang w:eastAsia="en-US"/>
        </w:rPr>
        <w:t>Из семи заводов организация должна выбрать три для размещения трех различных заказов. Сколькими способами можно разместить заказы?</w:t>
      </w:r>
    </w:p>
    <w:p w14:paraId="5D4AAA1D" w14:textId="77777777" w:rsidR="007E4F87" w:rsidRPr="004A4771" w:rsidRDefault="007E4F87" w:rsidP="007E4F87">
      <w:pPr>
        <w:tabs>
          <w:tab w:val="left" w:pos="993"/>
        </w:tabs>
        <w:jc w:val="both"/>
        <w:rPr>
          <w:rFonts w:eastAsiaTheme="minorHAnsi"/>
          <w:sz w:val="20"/>
          <w:szCs w:val="20"/>
          <w:lang w:eastAsia="en-US"/>
        </w:rPr>
      </w:pPr>
      <w:r w:rsidRPr="004A4771">
        <w:rPr>
          <w:rFonts w:eastAsia="TimesNewRoman,Bold"/>
          <w:b/>
          <w:sz w:val="20"/>
          <w:szCs w:val="20"/>
        </w:rPr>
        <w:t>Задание 7.</w:t>
      </w:r>
      <w:r w:rsidRPr="004A4771">
        <w:rPr>
          <w:rFonts w:eastAsia="TimesNewRoman,Bold"/>
          <w:sz w:val="20"/>
          <w:szCs w:val="20"/>
        </w:rPr>
        <w:t xml:space="preserve"> </w:t>
      </w:r>
      <w:r w:rsidRPr="004A4771">
        <w:rPr>
          <w:rFonts w:eastAsiaTheme="minorHAnsi"/>
          <w:sz w:val="20"/>
          <w:szCs w:val="20"/>
          <w:lang w:eastAsia="en-US"/>
        </w:rPr>
        <w:t>В цехе работают 6 мужчин и 4 женщины. Наудачу отобраны 7 человек. Найти вероятность того, что среди них находятся 3 женщины.</w:t>
      </w:r>
    </w:p>
    <w:p w14:paraId="146CF3A1" w14:textId="77777777" w:rsidR="007E4F87" w:rsidRPr="004A4771" w:rsidRDefault="007E4F87" w:rsidP="007E4F87">
      <w:pPr>
        <w:widowControl w:val="0"/>
        <w:suppressAutoHyphens/>
        <w:jc w:val="both"/>
        <w:rPr>
          <w:rFonts w:eastAsia="Droid Sans"/>
          <w:kern w:val="1"/>
          <w:sz w:val="20"/>
          <w:szCs w:val="20"/>
          <w:lang w:eastAsia="zh-CN" w:bidi="hi-IN"/>
        </w:rPr>
      </w:pPr>
      <w:r w:rsidRPr="004A4771">
        <w:rPr>
          <w:rFonts w:eastAsia="TimesNewRoman,Bold"/>
          <w:b/>
          <w:sz w:val="20"/>
          <w:szCs w:val="20"/>
        </w:rPr>
        <w:t>Задание 8.</w:t>
      </w:r>
      <w:r w:rsidRPr="004A4771">
        <w:rPr>
          <w:rFonts w:eastAsia="TimesNewRoman,Bold"/>
          <w:sz w:val="20"/>
          <w:szCs w:val="20"/>
        </w:rPr>
        <w:t xml:space="preserve"> </w:t>
      </w:r>
      <w:r w:rsidRPr="004A4771">
        <w:rPr>
          <w:rFonts w:eastAsia="Droid Sans"/>
          <w:kern w:val="1"/>
          <w:sz w:val="20"/>
          <w:szCs w:val="20"/>
          <w:lang w:eastAsia="zh-CN" w:bidi="hi-IN"/>
        </w:rPr>
        <w:t xml:space="preserve">Найти математическое ожидание, дисперсию и среднее </w:t>
      </w:r>
      <w:proofErr w:type="spellStart"/>
      <w:r w:rsidRPr="004A4771">
        <w:rPr>
          <w:rFonts w:eastAsia="Droid Sans"/>
          <w:kern w:val="1"/>
          <w:sz w:val="20"/>
          <w:szCs w:val="20"/>
          <w:lang w:eastAsia="zh-CN" w:bidi="hi-IN"/>
        </w:rPr>
        <w:t>квадратическое</w:t>
      </w:r>
      <w:proofErr w:type="spellEnd"/>
      <w:r w:rsidRPr="004A4771">
        <w:rPr>
          <w:rFonts w:eastAsia="Droid Sans"/>
          <w:kern w:val="1"/>
          <w:sz w:val="20"/>
          <w:szCs w:val="20"/>
          <w:lang w:eastAsia="zh-CN" w:bidi="hi-IN"/>
        </w:rPr>
        <w:t xml:space="preserve"> отклонение случайной величины, заданной законом распределения: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567"/>
        <w:gridCol w:w="567"/>
        <w:gridCol w:w="567"/>
      </w:tblGrid>
      <w:tr w:rsidR="007E4F87" w:rsidRPr="004A4771" w14:paraId="6EF214D0" w14:textId="77777777" w:rsidTr="007E4F87">
        <w:trPr>
          <w:jc w:val="center"/>
        </w:trPr>
        <w:tc>
          <w:tcPr>
            <w:tcW w:w="567" w:type="dxa"/>
          </w:tcPr>
          <w:p w14:paraId="32CB19D7" w14:textId="77777777" w:rsidR="007E4F87" w:rsidRPr="004A4771" w:rsidRDefault="007E4F87" w:rsidP="00E12E49">
            <w:pPr>
              <w:widowControl w:val="0"/>
              <w:suppressAutoHyphens/>
              <w:jc w:val="both"/>
              <w:rPr>
                <w:rFonts w:eastAsia="Droid Sans"/>
                <w:kern w:val="1"/>
                <w:sz w:val="20"/>
                <w:szCs w:val="20"/>
                <w:lang w:eastAsia="zh-CN" w:bidi="hi-IN"/>
              </w:rPr>
            </w:pPr>
            <w:r w:rsidRPr="004A4771">
              <w:rPr>
                <w:rFonts w:eastAsia="Droid Sans"/>
                <w:kern w:val="1"/>
                <w:sz w:val="20"/>
                <w:szCs w:val="20"/>
                <w:lang w:eastAsia="zh-CN" w:bidi="hi-IN"/>
              </w:rPr>
              <w:t>Х</w:t>
            </w:r>
          </w:p>
        </w:tc>
        <w:tc>
          <w:tcPr>
            <w:tcW w:w="567" w:type="dxa"/>
          </w:tcPr>
          <w:p w14:paraId="34AB2958" w14:textId="77777777" w:rsidR="007E4F87" w:rsidRPr="004A4771" w:rsidRDefault="007E4F87" w:rsidP="00E12E49">
            <w:pPr>
              <w:widowControl w:val="0"/>
              <w:suppressAutoHyphens/>
              <w:jc w:val="both"/>
              <w:rPr>
                <w:rFonts w:eastAsia="Droid Sans"/>
                <w:kern w:val="1"/>
                <w:sz w:val="20"/>
                <w:szCs w:val="20"/>
                <w:lang w:eastAsia="zh-CN" w:bidi="hi-IN"/>
              </w:rPr>
            </w:pPr>
            <w:r w:rsidRPr="004A4771">
              <w:rPr>
                <w:rFonts w:eastAsia="Droid Sans"/>
                <w:kern w:val="1"/>
                <w:sz w:val="20"/>
                <w:szCs w:val="20"/>
                <w:lang w:eastAsia="zh-CN" w:bidi="hi-IN"/>
              </w:rPr>
              <w:t>- 4</w:t>
            </w:r>
          </w:p>
        </w:tc>
        <w:tc>
          <w:tcPr>
            <w:tcW w:w="567" w:type="dxa"/>
          </w:tcPr>
          <w:p w14:paraId="255DDF73" w14:textId="77777777" w:rsidR="007E4F87" w:rsidRPr="004A4771" w:rsidRDefault="007E4F87" w:rsidP="00E12E49">
            <w:pPr>
              <w:widowControl w:val="0"/>
              <w:suppressAutoHyphens/>
              <w:jc w:val="both"/>
              <w:rPr>
                <w:rFonts w:eastAsia="Droid Sans"/>
                <w:kern w:val="1"/>
                <w:sz w:val="20"/>
                <w:szCs w:val="20"/>
                <w:lang w:eastAsia="zh-CN" w:bidi="hi-IN"/>
              </w:rPr>
            </w:pPr>
            <w:r w:rsidRPr="004A4771">
              <w:rPr>
                <w:rFonts w:eastAsia="Droid Sans"/>
                <w:kern w:val="1"/>
                <w:sz w:val="20"/>
                <w:szCs w:val="20"/>
                <w:lang w:eastAsia="zh-CN" w:bidi="hi-IN"/>
              </w:rPr>
              <w:t>3</w:t>
            </w:r>
          </w:p>
        </w:tc>
        <w:tc>
          <w:tcPr>
            <w:tcW w:w="567" w:type="dxa"/>
          </w:tcPr>
          <w:p w14:paraId="1D520763" w14:textId="77777777" w:rsidR="007E4F87" w:rsidRPr="004A4771" w:rsidRDefault="007E4F87" w:rsidP="00E12E49">
            <w:pPr>
              <w:widowControl w:val="0"/>
              <w:suppressAutoHyphens/>
              <w:jc w:val="both"/>
              <w:rPr>
                <w:rFonts w:eastAsia="Droid Sans"/>
                <w:kern w:val="1"/>
                <w:sz w:val="20"/>
                <w:szCs w:val="20"/>
                <w:lang w:eastAsia="zh-CN" w:bidi="hi-IN"/>
              </w:rPr>
            </w:pPr>
            <w:r w:rsidRPr="004A4771">
              <w:rPr>
                <w:rFonts w:eastAsia="Droid Sans"/>
                <w:kern w:val="1"/>
                <w:sz w:val="20"/>
                <w:szCs w:val="20"/>
                <w:lang w:eastAsia="zh-CN" w:bidi="hi-IN"/>
              </w:rPr>
              <w:t>4</w:t>
            </w:r>
          </w:p>
        </w:tc>
      </w:tr>
      <w:tr w:rsidR="007E4F87" w:rsidRPr="004A4771" w14:paraId="5D957C5A" w14:textId="77777777" w:rsidTr="007E4F87">
        <w:trPr>
          <w:jc w:val="center"/>
        </w:trPr>
        <w:tc>
          <w:tcPr>
            <w:tcW w:w="567" w:type="dxa"/>
          </w:tcPr>
          <w:p w14:paraId="58156413" w14:textId="77777777" w:rsidR="007E4F87" w:rsidRPr="004A4771" w:rsidRDefault="007E4F87" w:rsidP="00E12E49">
            <w:pPr>
              <w:widowControl w:val="0"/>
              <w:suppressAutoHyphens/>
              <w:jc w:val="both"/>
              <w:rPr>
                <w:rFonts w:eastAsia="Droid Sans"/>
                <w:kern w:val="1"/>
                <w:sz w:val="20"/>
                <w:szCs w:val="20"/>
                <w:lang w:eastAsia="zh-CN" w:bidi="hi-IN"/>
              </w:rPr>
            </w:pPr>
            <w:r w:rsidRPr="004A4771">
              <w:rPr>
                <w:rFonts w:eastAsia="Droid Sans"/>
                <w:kern w:val="1"/>
                <w:sz w:val="20"/>
                <w:szCs w:val="20"/>
                <w:lang w:eastAsia="zh-CN" w:bidi="hi-IN"/>
              </w:rPr>
              <w:t>р</w:t>
            </w:r>
          </w:p>
        </w:tc>
        <w:tc>
          <w:tcPr>
            <w:tcW w:w="567" w:type="dxa"/>
          </w:tcPr>
          <w:p w14:paraId="47AD1820" w14:textId="77777777" w:rsidR="007E4F87" w:rsidRPr="004A4771" w:rsidRDefault="007E4F87" w:rsidP="00E12E49">
            <w:pPr>
              <w:widowControl w:val="0"/>
              <w:suppressAutoHyphens/>
              <w:jc w:val="both"/>
              <w:rPr>
                <w:rFonts w:eastAsia="Droid Sans"/>
                <w:kern w:val="1"/>
                <w:sz w:val="20"/>
                <w:szCs w:val="20"/>
                <w:lang w:eastAsia="zh-CN" w:bidi="hi-IN"/>
              </w:rPr>
            </w:pPr>
            <w:r w:rsidRPr="004A4771">
              <w:rPr>
                <w:rFonts w:eastAsia="Droid Sans"/>
                <w:kern w:val="1"/>
                <w:sz w:val="20"/>
                <w:szCs w:val="20"/>
                <w:lang w:eastAsia="zh-CN" w:bidi="hi-IN"/>
              </w:rPr>
              <w:t>0,2</w:t>
            </w:r>
          </w:p>
        </w:tc>
        <w:tc>
          <w:tcPr>
            <w:tcW w:w="567" w:type="dxa"/>
          </w:tcPr>
          <w:p w14:paraId="56835AB1" w14:textId="77777777" w:rsidR="007E4F87" w:rsidRPr="004A4771" w:rsidRDefault="007E4F87" w:rsidP="00E12E49">
            <w:pPr>
              <w:widowControl w:val="0"/>
              <w:suppressAutoHyphens/>
              <w:jc w:val="both"/>
              <w:rPr>
                <w:rFonts w:eastAsia="Droid Sans"/>
                <w:kern w:val="1"/>
                <w:sz w:val="20"/>
                <w:szCs w:val="20"/>
                <w:lang w:eastAsia="zh-CN" w:bidi="hi-IN"/>
              </w:rPr>
            </w:pPr>
            <w:r w:rsidRPr="004A4771">
              <w:rPr>
                <w:rFonts w:eastAsia="Droid Sans"/>
                <w:kern w:val="1"/>
                <w:sz w:val="20"/>
                <w:szCs w:val="20"/>
                <w:lang w:eastAsia="zh-CN" w:bidi="hi-IN"/>
              </w:rPr>
              <w:t>0,4</w:t>
            </w:r>
          </w:p>
        </w:tc>
        <w:tc>
          <w:tcPr>
            <w:tcW w:w="567" w:type="dxa"/>
          </w:tcPr>
          <w:p w14:paraId="083B14B1" w14:textId="77777777" w:rsidR="007E4F87" w:rsidRPr="004A4771" w:rsidRDefault="007E4F87" w:rsidP="00E12E49">
            <w:pPr>
              <w:widowControl w:val="0"/>
              <w:suppressAutoHyphens/>
              <w:jc w:val="both"/>
              <w:rPr>
                <w:rFonts w:eastAsia="Droid Sans"/>
                <w:kern w:val="1"/>
                <w:sz w:val="20"/>
                <w:szCs w:val="20"/>
                <w:lang w:eastAsia="zh-CN" w:bidi="hi-IN"/>
              </w:rPr>
            </w:pPr>
            <w:r w:rsidRPr="004A4771">
              <w:rPr>
                <w:rFonts w:eastAsia="Droid Sans"/>
                <w:kern w:val="1"/>
                <w:sz w:val="20"/>
                <w:szCs w:val="20"/>
                <w:lang w:eastAsia="zh-CN" w:bidi="hi-IN"/>
              </w:rPr>
              <w:t>0,4</w:t>
            </w:r>
          </w:p>
        </w:tc>
      </w:tr>
    </w:tbl>
    <w:p w14:paraId="4AD06F6C" w14:textId="77777777" w:rsidR="007E4F87" w:rsidRPr="004A4771" w:rsidRDefault="007E4F87" w:rsidP="007E4F87">
      <w:pPr>
        <w:tabs>
          <w:tab w:val="left" w:pos="993"/>
        </w:tabs>
        <w:jc w:val="both"/>
        <w:rPr>
          <w:rFonts w:eastAsiaTheme="minorHAnsi"/>
          <w:sz w:val="20"/>
          <w:szCs w:val="20"/>
          <w:lang w:eastAsia="en-US"/>
        </w:rPr>
      </w:pPr>
    </w:p>
    <w:p w14:paraId="394F5D33" w14:textId="77777777" w:rsidR="007E4F87" w:rsidRPr="004A4771" w:rsidRDefault="007E4F87" w:rsidP="007E4F87">
      <w:pPr>
        <w:widowControl w:val="0"/>
        <w:suppressAutoHyphens/>
        <w:contextualSpacing/>
        <w:jc w:val="both"/>
        <w:rPr>
          <w:rFonts w:eastAsia="Droid Sans"/>
          <w:b/>
          <w:kern w:val="1"/>
          <w:sz w:val="20"/>
          <w:szCs w:val="20"/>
          <w:lang w:eastAsia="zh-CN" w:bidi="hi-IN"/>
        </w:rPr>
      </w:pPr>
      <w:r w:rsidRPr="004A4771">
        <w:rPr>
          <w:rFonts w:eastAsia="Droid Sans"/>
          <w:b/>
          <w:kern w:val="1"/>
          <w:sz w:val="20"/>
          <w:szCs w:val="20"/>
          <w:lang w:eastAsia="zh-CN" w:bidi="hi-IN"/>
        </w:rPr>
        <w:t>Задание 9.</w:t>
      </w:r>
      <w:r w:rsidRPr="004A4771">
        <w:rPr>
          <w:rFonts w:eastAsia="Droid Sans"/>
          <w:kern w:val="1"/>
          <w:sz w:val="20"/>
          <w:szCs w:val="20"/>
          <w:lang w:eastAsia="zh-CN" w:bidi="hi-IN"/>
        </w:rPr>
        <w:t xml:space="preserve"> Постройте статистическое распределение. Найдите моду, медиану</w:t>
      </w:r>
      <w:proofErr w:type="gramStart"/>
      <w:r w:rsidRPr="004A4771">
        <w:rPr>
          <w:rFonts w:eastAsia="Droid Sans"/>
          <w:kern w:val="1"/>
          <w:sz w:val="20"/>
          <w:szCs w:val="20"/>
          <w:lang w:eastAsia="zh-CN" w:bidi="hi-IN"/>
        </w:rPr>
        <w:t xml:space="preserve">, </w:t>
      </w:r>
      <w:r w:rsidRPr="004A4771">
        <w:rPr>
          <w:rFonts w:eastAsia="Droid Sans"/>
          <w:kern w:val="1"/>
          <w:position w:val="-4"/>
          <w:sz w:val="20"/>
          <w:szCs w:val="20"/>
          <w:lang w:eastAsia="zh-CN" w:bidi="hi-IN"/>
        </w:rPr>
        <w:object w:dxaOrig="279" w:dyaOrig="320" w14:anchorId="7520137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.5pt;height:15.5pt" o:ole="">
            <v:imagedata r:id="rId9" o:title=""/>
          </v:shape>
          <o:OLEObject Type="Embed" ProgID="Equation.3" ShapeID="_x0000_i1025" DrawAspect="Content" ObjectID="_1843667020" r:id="rId10"/>
        </w:object>
      </w:r>
      <w:r w:rsidRPr="004A4771">
        <w:rPr>
          <w:rFonts w:eastAsia="Droid Sans"/>
          <w:kern w:val="1"/>
          <w:sz w:val="20"/>
          <w:szCs w:val="20"/>
          <w:lang w:eastAsia="zh-CN" w:bidi="hi-IN"/>
        </w:rPr>
        <w:t>,</w:t>
      </w:r>
      <w:proofErr w:type="gramEnd"/>
      <w:r w:rsidRPr="004A4771">
        <w:rPr>
          <w:rFonts w:eastAsia="Droid Sans"/>
          <w:kern w:val="1"/>
          <w:sz w:val="20"/>
          <w:szCs w:val="20"/>
          <w:lang w:eastAsia="zh-CN" w:bidi="hi-IN"/>
        </w:rPr>
        <w:t xml:space="preserve"> </w:t>
      </w:r>
      <w:r w:rsidRPr="004A4771">
        <w:rPr>
          <w:rFonts w:eastAsia="Droid Sans"/>
          <w:kern w:val="1"/>
          <w:position w:val="-10"/>
          <w:sz w:val="20"/>
          <w:szCs w:val="20"/>
          <w:lang w:eastAsia="zh-CN" w:bidi="hi-IN"/>
        </w:rPr>
        <w:object w:dxaOrig="639" w:dyaOrig="320" w14:anchorId="6A98ACCD">
          <v:shape id="_x0000_i1026" type="#_x0000_t75" style="width:32.5pt;height:15.5pt" o:ole="">
            <v:imagedata r:id="rId11" o:title=""/>
          </v:shape>
          <o:OLEObject Type="Embed" ProgID="Equation.3" ShapeID="_x0000_i1026" DrawAspect="Content" ObjectID="_1843667021" r:id="rId12"/>
        </w:object>
      </w:r>
      <w:r w:rsidRPr="004A4771">
        <w:rPr>
          <w:rFonts w:eastAsia="Droid Sans"/>
          <w:kern w:val="1"/>
          <w:sz w:val="20"/>
          <w:szCs w:val="20"/>
          <w:lang w:eastAsia="zh-CN" w:bidi="hi-IN"/>
        </w:rPr>
        <w:t xml:space="preserve">, </w:t>
      </w:r>
      <w:r w:rsidRPr="004A4771">
        <w:rPr>
          <w:rFonts w:eastAsia="Droid Sans"/>
          <w:i/>
          <w:kern w:val="1"/>
          <w:position w:val="-10"/>
          <w:sz w:val="20"/>
          <w:szCs w:val="20"/>
          <w:lang w:eastAsia="zh-CN" w:bidi="hi-IN"/>
        </w:rPr>
        <w:object w:dxaOrig="600" w:dyaOrig="320" w14:anchorId="7E2A2131">
          <v:shape id="_x0000_i1027" type="#_x0000_t75" style="width:30pt;height:15.5pt" o:ole="">
            <v:imagedata r:id="rId13" o:title=""/>
          </v:shape>
          <o:OLEObject Type="Embed" ProgID="Equation.3" ShapeID="_x0000_i1027" DrawAspect="Content" ObjectID="_1843667022" r:id="rId14"/>
        </w:object>
      </w:r>
      <w:r w:rsidRPr="004A4771">
        <w:rPr>
          <w:rFonts w:eastAsia="Droid Sans"/>
          <w:kern w:val="1"/>
          <w:sz w:val="20"/>
          <w:szCs w:val="20"/>
          <w:lang w:eastAsia="zh-CN" w:bidi="hi-IN"/>
        </w:rPr>
        <w:t xml:space="preserve">по данным: результаты </w:t>
      </w:r>
      <w:proofErr w:type="spellStart"/>
      <w:r w:rsidRPr="004A4771">
        <w:rPr>
          <w:rFonts w:eastAsia="Droid Sans"/>
          <w:kern w:val="1"/>
          <w:sz w:val="20"/>
          <w:szCs w:val="20"/>
          <w:lang w:eastAsia="zh-CN" w:bidi="hi-IN"/>
        </w:rPr>
        <w:t>диаметрии</w:t>
      </w:r>
      <w:proofErr w:type="spellEnd"/>
      <w:r w:rsidRPr="004A4771">
        <w:rPr>
          <w:rFonts w:eastAsia="Droid Sans"/>
          <w:kern w:val="1"/>
          <w:sz w:val="20"/>
          <w:szCs w:val="20"/>
          <w:lang w:eastAsia="zh-CN" w:bidi="hi-IN"/>
        </w:rPr>
        <w:t xml:space="preserve"> правой руки 31 студента в кг.: 44,78,47,79,54,56,5,56,55,48,51,66,74,60,42,60,76,49,45,69,51,45,46,59,61,44,62,70,45,47</w:t>
      </w:r>
    </w:p>
    <w:p w14:paraId="34B734A3" w14:textId="77777777" w:rsidR="007E4F87" w:rsidRPr="004A4771" w:rsidRDefault="007E4F87" w:rsidP="007E4F87">
      <w:pPr>
        <w:jc w:val="both"/>
        <w:rPr>
          <w:rFonts w:eastAsia="Calibri"/>
          <w:sz w:val="20"/>
          <w:szCs w:val="20"/>
          <w:lang w:eastAsia="en-US"/>
        </w:rPr>
      </w:pPr>
      <w:r w:rsidRPr="004A4771">
        <w:rPr>
          <w:rFonts w:eastAsia="Calibri"/>
          <w:b/>
          <w:sz w:val="20"/>
          <w:szCs w:val="20"/>
          <w:lang w:eastAsia="en-US"/>
        </w:rPr>
        <w:t>Задание 10.</w:t>
      </w:r>
      <w:r w:rsidRPr="004A4771">
        <w:rPr>
          <w:rFonts w:eastAsia="Calibri"/>
          <w:sz w:val="20"/>
          <w:szCs w:val="20"/>
          <w:lang w:eastAsia="en-US"/>
        </w:rPr>
        <w:t xml:space="preserve"> Найти область определения </w:t>
      </w:r>
      <w:proofErr w:type="gramStart"/>
      <w:r w:rsidRPr="004A4771">
        <w:rPr>
          <w:rFonts w:eastAsia="Calibri"/>
          <w:sz w:val="20"/>
          <w:szCs w:val="20"/>
          <w:lang w:eastAsia="en-US"/>
        </w:rPr>
        <w:t xml:space="preserve">функции </w:t>
      </w:r>
      <w:r w:rsidRPr="004A4771">
        <w:rPr>
          <w:rFonts w:eastAsia="Calibri"/>
          <w:position w:val="-32"/>
          <w:sz w:val="20"/>
          <w:szCs w:val="20"/>
          <w:lang w:eastAsia="en-US"/>
        </w:rPr>
        <w:object w:dxaOrig="2500" w:dyaOrig="700" w14:anchorId="31484425">
          <v:shape id="_x0000_i1028" type="#_x0000_t75" style="width:99pt;height:27.5pt" o:ole="">
            <v:imagedata r:id="rId15" o:title=""/>
          </v:shape>
          <o:OLEObject Type="Embed" ProgID="Equation.3" ShapeID="_x0000_i1028" DrawAspect="Content" ObjectID="_1843667023" r:id="rId16"/>
        </w:object>
      </w:r>
      <w:r w:rsidRPr="004A4771">
        <w:rPr>
          <w:rFonts w:eastAsia="Calibri"/>
          <w:sz w:val="20"/>
          <w:szCs w:val="20"/>
          <w:lang w:eastAsia="en-US"/>
        </w:rPr>
        <w:t>.</w:t>
      </w:r>
      <w:proofErr w:type="gramEnd"/>
    </w:p>
    <w:p w14:paraId="736B1326" w14:textId="77777777" w:rsidR="007E4F87" w:rsidRPr="004A4771" w:rsidRDefault="007E4F87" w:rsidP="007E4F87">
      <w:pPr>
        <w:jc w:val="both"/>
        <w:rPr>
          <w:rFonts w:eastAsia="TimesNewRoman,Bold"/>
          <w:sz w:val="20"/>
          <w:szCs w:val="20"/>
        </w:rPr>
      </w:pPr>
      <w:r w:rsidRPr="004A4771">
        <w:rPr>
          <w:rFonts w:eastAsia="TimesNewRoman,Bold"/>
          <w:b/>
          <w:sz w:val="20"/>
          <w:szCs w:val="20"/>
        </w:rPr>
        <w:t>Задание 11.</w:t>
      </w:r>
      <w:r w:rsidRPr="004A4771">
        <w:rPr>
          <w:rFonts w:eastAsia="TimesNewRoman,Bold"/>
          <w:sz w:val="20"/>
          <w:szCs w:val="20"/>
        </w:rPr>
        <w:t xml:space="preserve"> Для случайной величины было рассчитано значение среднеквадратического отклонения равное 1,4. Найти дисперсию случайной величины.</w:t>
      </w:r>
    </w:p>
    <w:p w14:paraId="6DCA9303" w14:textId="77777777" w:rsidR="007E4F87" w:rsidRPr="004A4771" w:rsidRDefault="007E4F87" w:rsidP="007E4F87">
      <w:pPr>
        <w:jc w:val="both"/>
        <w:rPr>
          <w:rFonts w:eastAsia="TimesNewRoman,Bold"/>
          <w:sz w:val="20"/>
          <w:szCs w:val="20"/>
        </w:rPr>
      </w:pPr>
      <w:r w:rsidRPr="004A4771">
        <w:rPr>
          <w:rFonts w:eastAsia="TimesNewRoman,Bold"/>
          <w:b/>
          <w:sz w:val="20"/>
          <w:szCs w:val="20"/>
        </w:rPr>
        <w:t xml:space="preserve">Задание 12. </w:t>
      </w:r>
      <w:r w:rsidRPr="004A4771">
        <w:rPr>
          <w:rFonts w:eastAsia="TimesNewRoman,Bold"/>
          <w:sz w:val="20"/>
          <w:szCs w:val="20"/>
        </w:rPr>
        <w:t>Найти разность множеств A={1,2,6,7,9,12,22} и B={2,6,9,13,17}.</w:t>
      </w:r>
    </w:p>
    <w:p w14:paraId="0F76BDD3" w14:textId="77777777" w:rsidR="007E4F87" w:rsidRPr="004A4771" w:rsidRDefault="007E4F87" w:rsidP="007E4F87">
      <w:pPr>
        <w:jc w:val="both"/>
        <w:rPr>
          <w:rFonts w:eastAsia="TimesNewRoman,Bold"/>
          <w:sz w:val="20"/>
          <w:szCs w:val="20"/>
        </w:rPr>
      </w:pPr>
      <w:r w:rsidRPr="004A4771">
        <w:rPr>
          <w:rFonts w:eastAsia="TimesNewRoman,Bold"/>
          <w:b/>
          <w:sz w:val="20"/>
          <w:szCs w:val="20"/>
        </w:rPr>
        <w:t>Задание 13</w:t>
      </w:r>
      <w:r w:rsidRPr="004A4771">
        <w:rPr>
          <w:rFonts w:eastAsia="TimesNewRoman,Bold"/>
          <w:sz w:val="20"/>
          <w:szCs w:val="20"/>
        </w:rPr>
        <w:t>. Найти пересечение множеств A={1,2,6,7,9,12,22} и B={2,6,9,12}.</w:t>
      </w:r>
    </w:p>
    <w:p w14:paraId="595CF223" w14:textId="77777777" w:rsidR="007E4F87" w:rsidRPr="004A4771" w:rsidRDefault="007E4F87" w:rsidP="007E4F87">
      <w:pPr>
        <w:jc w:val="both"/>
        <w:rPr>
          <w:rFonts w:eastAsia="TimesNewRoman,Bold"/>
          <w:sz w:val="20"/>
          <w:szCs w:val="20"/>
        </w:rPr>
      </w:pPr>
      <w:r w:rsidRPr="004A4771">
        <w:rPr>
          <w:rFonts w:eastAsia="TimesNewRoman,Bold"/>
          <w:b/>
          <w:sz w:val="20"/>
          <w:szCs w:val="20"/>
        </w:rPr>
        <w:t>Задание 14</w:t>
      </w:r>
      <w:r w:rsidRPr="004A4771">
        <w:rPr>
          <w:rFonts w:eastAsia="TimesNewRoman,Bold"/>
          <w:sz w:val="20"/>
          <w:szCs w:val="20"/>
        </w:rPr>
        <w:t>. При социологическом опросе возрасты его участников (в годах) оказались такими: 28, 52, 53, 45, 38, 31, 35, 28, 29, 21. Чему равен объем выборки?</w:t>
      </w:r>
    </w:p>
    <w:p w14:paraId="5DC2022D" w14:textId="77777777" w:rsidR="00F63B3A" w:rsidRDefault="00732B78">
      <w:pPr>
        <w:ind w:firstLine="525"/>
        <w:rPr>
          <w:rFonts w:eastAsia="Times New Roman"/>
          <w:vanish/>
          <w:sz w:val="20"/>
          <w:szCs w:val="20"/>
        </w:rPr>
      </w:pPr>
      <w:r>
        <w:rPr>
          <w:rFonts w:eastAsia="Times New Roman"/>
          <w:sz w:val="20"/>
          <w:szCs w:val="20"/>
        </w:rPr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F63B3A" w14:paraId="6F82A75B" w14:textId="77777777">
        <w:trPr>
          <w:tblCellSpacing w:w="0" w:type="dxa"/>
        </w:trPr>
        <w:tc>
          <w:tcPr>
            <w:tcW w:w="4500" w:type="dxa"/>
            <w:vAlign w:val="center"/>
            <w:hideMark/>
          </w:tcPr>
          <w:p w14:paraId="76DA73E7" w14:textId="77777777" w:rsidR="00F63B3A" w:rsidRDefault="00732B78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14:paraId="359D52EA" w14:textId="77777777" w:rsidR="00F63B3A" w:rsidRDefault="00732B78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Приложение 2</w:t>
            </w:r>
          </w:p>
        </w:tc>
      </w:tr>
      <w:tr w:rsidR="00F63B3A" w14:paraId="0A3CA716" w14:textId="77777777">
        <w:trPr>
          <w:tblCellSpacing w:w="0" w:type="dxa"/>
        </w:trPr>
        <w:tc>
          <w:tcPr>
            <w:tcW w:w="4500" w:type="dxa"/>
            <w:vAlign w:val="center"/>
            <w:hideMark/>
          </w:tcPr>
          <w:p w14:paraId="025B51C9" w14:textId="77777777" w:rsidR="00F63B3A" w:rsidRDefault="00732B78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14:paraId="045D4C16" w14:textId="77777777" w:rsidR="00F63B3A" w:rsidRDefault="00732B78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F63B3A" w14:paraId="5696C394" w14:textId="77777777">
        <w:trPr>
          <w:tblCellSpacing w:w="0" w:type="dxa"/>
        </w:trPr>
        <w:tc>
          <w:tcPr>
            <w:tcW w:w="4500" w:type="dxa"/>
            <w:vAlign w:val="center"/>
            <w:hideMark/>
          </w:tcPr>
          <w:p w14:paraId="53E2BF36" w14:textId="77777777" w:rsidR="00F63B3A" w:rsidRDefault="00732B78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14:paraId="3CCE6F76" w14:textId="6D97754B" w:rsidR="00F63B3A" w:rsidRDefault="00732B78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Б1.О.0</w:t>
            </w:r>
            <w:r w:rsidR="002945CA">
              <w:rPr>
                <w:rFonts w:eastAsia="Times New Roman"/>
                <w:i/>
                <w:iCs/>
                <w:sz w:val="20"/>
                <w:szCs w:val="20"/>
              </w:rPr>
              <w:t>6</w:t>
            </w:r>
            <w:r>
              <w:rPr>
                <w:rFonts w:eastAsia="Times New Roman"/>
                <w:i/>
                <w:iCs/>
                <w:sz w:val="20"/>
                <w:szCs w:val="20"/>
              </w:rPr>
              <w:t>.0</w:t>
            </w:r>
            <w:r w:rsidR="002945CA">
              <w:rPr>
                <w:rFonts w:eastAsia="Times New Roman"/>
                <w:i/>
                <w:iCs/>
                <w:sz w:val="20"/>
                <w:szCs w:val="20"/>
              </w:rPr>
              <w:t>2</w:t>
            </w:r>
            <w:r>
              <w:rPr>
                <w:rFonts w:eastAsia="Times New Roman"/>
                <w:i/>
                <w:iCs/>
                <w:sz w:val="20"/>
                <w:szCs w:val="20"/>
              </w:rPr>
              <w:t xml:space="preserve"> </w:t>
            </w:r>
            <w:r w:rsidR="002945CA">
              <w:rPr>
                <w:rFonts w:eastAsia="Times New Roman"/>
                <w:i/>
                <w:iCs/>
                <w:sz w:val="20"/>
                <w:szCs w:val="20"/>
              </w:rPr>
              <w:t>О</w:t>
            </w:r>
            <w:r>
              <w:rPr>
                <w:rFonts w:eastAsia="Times New Roman"/>
                <w:i/>
                <w:iCs/>
                <w:sz w:val="20"/>
                <w:szCs w:val="20"/>
              </w:rPr>
              <w:t>сновы математической обработки информации</w:t>
            </w:r>
          </w:p>
        </w:tc>
      </w:tr>
    </w:tbl>
    <w:p w14:paraId="70D9EA11" w14:textId="77777777" w:rsidR="00F63B3A" w:rsidRDefault="00F63B3A">
      <w:pPr>
        <w:ind w:firstLine="525"/>
        <w:rPr>
          <w:rFonts w:eastAsia="Times New Roman"/>
          <w:sz w:val="20"/>
          <w:szCs w:val="20"/>
        </w:rPr>
      </w:pPr>
    </w:p>
    <w:tbl>
      <w:tblPr>
        <w:tblW w:w="102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0"/>
      </w:tblGrid>
      <w:tr w:rsidR="00F63B3A" w14:paraId="4EF70CEB" w14:textId="77777777">
        <w:trPr>
          <w:tblCellSpacing w:w="15" w:type="dxa"/>
        </w:trPr>
        <w:tc>
          <w:tcPr>
            <w:tcW w:w="10200" w:type="dxa"/>
            <w:vAlign w:val="center"/>
            <w:hideMark/>
          </w:tcPr>
          <w:p w14:paraId="72F57E31" w14:textId="77777777" w:rsidR="00F63B3A" w:rsidRDefault="00732B78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Перечень литературы, необходимой для освоения дисциплины (модуля)</w:t>
            </w:r>
          </w:p>
        </w:tc>
      </w:tr>
      <w:tr w:rsidR="00F63B3A" w14:paraId="780D697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B77B98" w14:textId="77777777" w:rsidR="00F63B3A" w:rsidRDefault="00732B78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F63B3A" w14:paraId="79D8746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93956E" w14:textId="77777777" w:rsidR="00F63B3A" w:rsidRDefault="00732B78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Направление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F63B3A" w14:paraId="2BA4F07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F66C48" w14:textId="5B501871" w:rsidR="00F63B3A" w:rsidRDefault="00732B78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Профиль подготовки: </w:t>
            </w:r>
            <w:r w:rsidR="003B7A05">
              <w:rPr>
                <w:rFonts w:eastAsia="Times New Roman"/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F63B3A" w14:paraId="326E8EE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AA6EEE" w14:textId="77777777" w:rsidR="00F63B3A" w:rsidRDefault="00732B78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Квалификация выпускника: </w:t>
            </w:r>
            <w:r>
              <w:rPr>
                <w:rFonts w:eastAsia="Times New Roman"/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F63B3A" w14:paraId="34F9EC0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6D2A3B" w14:textId="77777777" w:rsidR="00F63B3A" w:rsidRDefault="00732B78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Форма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очное</w:t>
            </w:r>
          </w:p>
        </w:tc>
      </w:tr>
      <w:tr w:rsidR="00F63B3A" w14:paraId="0D3B1D7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DFC2A5" w14:textId="77777777" w:rsidR="00F63B3A" w:rsidRDefault="00732B78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Язык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русский</w:t>
            </w:r>
          </w:p>
        </w:tc>
      </w:tr>
      <w:tr w:rsidR="00F63B3A" w14:paraId="0A137A0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E5484D" w14:textId="691B50FF" w:rsidR="00F63B3A" w:rsidRDefault="00732B78" w:rsidP="004A0F21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7E09FC">
              <w:rPr>
                <w:rFonts w:eastAsia="Times New Roman"/>
                <w:sz w:val="20"/>
                <w:szCs w:val="20"/>
                <w:u w:val="single"/>
              </w:rPr>
              <w:t>2026</w:t>
            </w:r>
          </w:p>
        </w:tc>
      </w:tr>
    </w:tbl>
    <w:p w14:paraId="283E3AE3" w14:textId="77777777" w:rsidR="00F63B3A" w:rsidRDefault="00F63B3A">
      <w:pPr>
        <w:ind w:firstLine="525"/>
        <w:rPr>
          <w:rFonts w:eastAsia="Times New Roman"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F63B3A" w14:paraId="3C93369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65DB19" w14:textId="77777777" w:rsidR="00F63B3A" w:rsidRDefault="00732B78" w:rsidP="005E32E2">
            <w:pPr>
              <w:ind w:firstLine="709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Основная литература:</w:t>
            </w:r>
          </w:p>
        </w:tc>
      </w:tr>
      <w:tr w:rsidR="00F63B3A" w14:paraId="40FE3DD2" w14:textId="77777777" w:rsidTr="00C36C8C">
        <w:trPr>
          <w:tblCellSpacing w:w="15" w:type="dxa"/>
        </w:trPr>
        <w:tc>
          <w:tcPr>
            <w:tcW w:w="4970" w:type="pct"/>
            <w:vAlign w:val="center"/>
            <w:hideMark/>
          </w:tcPr>
          <w:p w14:paraId="272650C5" w14:textId="77777777" w:rsidR="007E09FC" w:rsidRPr="007E09FC" w:rsidRDefault="007E09FC" w:rsidP="007E09F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7E09FC">
              <w:rPr>
                <w:rFonts w:eastAsia="Times New Roman"/>
                <w:sz w:val="20"/>
                <w:szCs w:val="20"/>
              </w:rPr>
              <w:t xml:space="preserve">1. </w:t>
            </w:r>
            <w:proofErr w:type="spellStart"/>
            <w:r w:rsidRPr="007E09FC">
              <w:rPr>
                <w:rFonts w:eastAsia="Times New Roman"/>
                <w:sz w:val="20"/>
                <w:szCs w:val="20"/>
              </w:rPr>
              <w:t>Балдин</w:t>
            </w:r>
            <w:proofErr w:type="spellEnd"/>
            <w:r w:rsidRPr="007E09FC">
              <w:rPr>
                <w:rFonts w:eastAsia="Times New Roman"/>
                <w:sz w:val="20"/>
                <w:szCs w:val="20"/>
              </w:rPr>
              <w:t>, К. В. Математика для гуманитариев [Электронный ресурс</w:t>
            </w:r>
            <w:proofErr w:type="gramStart"/>
            <w:r w:rsidRPr="007E09FC">
              <w:rPr>
                <w:rFonts w:eastAsia="Times New Roman"/>
                <w:sz w:val="20"/>
                <w:szCs w:val="20"/>
              </w:rPr>
              <w:t>] :</w:t>
            </w:r>
            <w:proofErr w:type="gramEnd"/>
            <w:r w:rsidRPr="007E09FC">
              <w:rPr>
                <w:rFonts w:eastAsia="Times New Roman"/>
                <w:sz w:val="20"/>
                <w:szCs w:val="20"/>
              </w:rPr>
              <w:t xml:space="preserve"> Учебник / Под общ. ред. д. э. н., проф., К. В. </w:t>
            </w:r>
            <w:proofErr w:type="spellStart"/>
            <w:r w:rsidRPr="007E09FC">
              <w:rPr>
                <w:rFonts w:eastAsia="Times New Roman"/>
                <w:sz w:val="20"/>
                <w:szCs w:val="20"/>
              </w:rPr>
              <w:t>Балдина</w:t>
            </w:r>
            <w:proofErr w:type="spellEnd"/>
            <w:r w:rsidRPr="007E09FC">
              <w:rPr>
                <w:rFonts w:eastAsia="Times New Roman"/>
                <w:sz w:val="20"/>
                <w:szCs w:val="20"/>
              </w:rPr>
              <w:t xml:space="preserve">. - 3-е изд. - </w:t>
            </w:r>
            <w:proofErr w:type="gramStart"/>
            <w:r w:rsidRPr="007E09FC">
              <w:rPr>
                <w:rFonts w:eastAsia="Times New Roman"/>
                <w:sz w:val="20"/>
                <w:szCs w:val="20"/>
              </w:rPr>
              <w:t>Москва :</w:t>
            </w:r>
            <w:proofErr w:type="gramEnd"/>
            <w:r w:rsidRPr="007E09FC">
              <w:rPr>
                <w:rFonts w:eastAsia="Times New Roman"/>
                <w:sz w:val="20"/>
                <w:szCs w:val="20"/>
              </w:rPr>
              <w:t xml:space="preserve"> Дашков и К, 2012. - 512 с. - ISBN 978-5-394-01910-4. - </w:t>
            </w:r>
            <w:proofErr w:type="gramStart"/>
            <w:r w:rsidRPr="007E09FC">
              <w:rPr>
                <w:rFonts w:eastAsia="Times New Roman"/>
                <w:sz w:val="20"/>
                <w:szCs w:val="20"/>
              </w:rPr>
              <w:t>Текст :</w:t>
            </w:r>
            <w:proofErr w:type="gramEnd"/>
            <w:r w:rsidRPr="007E09FC">
              <w:rPr>
                <w:rFonts w:eastAsia="Times New Roman"/>
                <w:sz w:val="20"/>
                <w:szCs w:val="20"/>
              </w:rPr>
              <w:t xml:space="preserve"> электронный. - URL: https://znanium.com/catalog/product/411391 (дата обращения: 30.01.2025). – Режим доступа: по подписке.</w:t>
            </w:r>
          </w:p>
          <w:p w14:paraId="03F55DE0" w14:textId="77777777" w:rsidR="007E09FC" w:rsidRPr="007E09FC" w:rsidRDefault="007E09FC" w:rsidP="007E09F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7E09FC">
              <w:rPr>
                <w:rFonts w:eastAsia="Times New Roman"/>
                <w:sz w:val="20"/>
                <w:szCs w:val="20"/>
              </w:rPr>
              <w:t xml:space="preserve">2. Назаров, А. И. Курс математики для нематематических специальностей и направлений </w:t>
            </w:r>
            <w:proofErr w:type="spellStart"/>
            <w:proofErr w:type="gramStart"/>
            <w:r w:rsidRPr="007E09FC">
              <w:rPr>
                <w:rFonts w:eastAsia="Times New Roman"/>
                <w:sz w:val="20"/>
                <w:szCs w:val="20"/>
              </w:rPr>
              <w:t>бакалавриата</w:t>
            </w:r>
            <w:proofErr w:type="spellEnd"/>
            <w:r w:rsidRPr="007E09FC">
              <w:rPr>
                <w:rFonts w:eastAsia="Times New Roman"/>
                <w:sz w:val="20"/>
                <w:szCs w:val="20"/>
              </w:rPr>
              <w:t xml:space="preserve"> :</w:t>
            </w:r>
            <w:proofErr w:type="gramEnd"/>
            <w:r w:rsidRPr="007E09FC">
              <w:rPr>
                <w:rFonts w:eastAsia="Times New Roman"/>
                <w:sz w:val="20"/>
                <w:szCs w:val="20"/>
              </w:rPr>
              <w:t xml:space="preserve"> учебное пособие / А. И. Назаров, И. А. Назаров. — 3-е изд., </w:t>
            </w:r>
            <w:proofErr w:type="spellStart"/>
            <w:r w:rsidRPr="007E09FC">
              <w:rPr>
                <w:rFonts w:eastAsia="Times New Roman"/>
                <w:sz w:val="20"/>
                <w:szCs w:val="20"/>
              </w:rPr>
              <w:t>испр</w:t>
            </w:r>
            <w:proofErr w:type="spellEnd"/>
            <w:r w:rsidRPr="007E09FC">
              <w:rPr>
                <w:rFonts w:eastAsia="Times New Roman"/>
                <w:sz w:val="20"/>
                <w:szCs w:val="20"/>
              </w:rPr>
              <w:t>. — Санкт-</w:t>
            </w:r>
            <w:proofErr w:type="gramStart"/>
            <w:r w:rsidRPr="007E09FC">
              <w:rPr>
                <w:rFonts w:eastAsia="Times New Roman"/>
                <w:sz w:val="20"/>
                <w:szCs w:val="20"/>
              </w:rPr>
              <w:t>Петербург :</w:t>
            </w:r>
            <w:proofErr w:type="gramEnd"/>
            <w:r w:rsidRPr="007E09FC">
              <w:rPr>
                <w:rFonts w:eastAsia="Times New Roman"/>
                <w:sz w:val="20"/>
                <w:szCs w:val="20"/>
              </w:rPr>
              <w:t xml:space="preserve"> Лань, 2021. — 576 с. — ISBN 978-5-8114-1199-3. — </w:t>
            </w:r>
            <w:proofErr w:type="gramStart"/>
            <w:r w:rsidRPr="007E09FC">
              <w:rPr>
                <w:rFonts w:eastAsia="Times New Roman"/>
                <w:sz w:val="20"/>
                <w:szCs w:val="20"/>
              </w:rPr>
              <w:t>Текст :</w:t>
            </w:r>
            <w:proofErr w:type="gramEnd"/>
            <w:r w:rsidRPr="007E09FC">
              <w:rPr>
                <w:rFonts w:eastAsia="Times New Roman"/>
                <w:sz w:val="20"/>
                <w:szCs w:val="20"/>
              </w:rPr>
              <w:t xml:space="preserve"> электронный // Лань : электронно-библиотечная система. — URL: https://e.lanbook.com/book/167883 (дата обращения: 30.01.2025). — Режим доступа: для </w:t>
            </w:r>
            <w:proofErr w:type="spellStart"/>
            <w:r w:rsidRPr="007E09FC">
              <w:rPr>
                <w:rFonts w:eastAsia="Times New Roman"/>
                <w:sz w:val="20"/>
                <w:szCs w:val="20"/>
              </w:rPr>
              <w:t>авториз</w:t>
            </w:r>
            <w:proofErr w:type="spellEnd"/>
            <w:r w:rsidRPr="007E09FC">
              <w:rPr>
                <w:rFonts w:eastAsia="Times New Roman"/>
                <w:sz w:val="20"/>
                <w:szCs w:val="20"/>
              </w:rPr>
              <w:t>. пользователей.</w:t>
            </w:r>
          </w:p>
          <w:p w14:paraId="7F04031D" w14:textId="77777777" w:rsidR="007E09FC" w:rsidRDefault="007E09FC" w:rsidP="007E09F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7E09FC">
              <w:rPr>
                <w:rFonts w:eastAsia="Times New Roman"/>
                <w:sz w:val="20"/>
                <w:szCs w:val="20"/>
              </w:rPr>
              <w:t xml:space="preserve">3. Турецкий, В. Я. Математика и </w:t>
            </w:r>
            <w:proofErr w:type="gramStart"/>
            <w:r w:rsidRPr="007E09FC">
              <w:rPr>
                <w:rFonts w:eastAsia="Times New Roman"/>
                <w:sz w:val="20"/>
                <w:szCs w:val="20"/>
              </w:rPr>
              <w:t>информатика :</w:t>
            </w:r>
            <w:proofErr w:type="gramEnd"/>
            <w:r w:rsidRPr="007E09FC">
              <w:rPr>
                <w:rFonts w:eastAsia="Times New Roman"/>
                <w:sz w:val="20"/>
                <w:szCs w:val="20"/>
              </w:rPr>
              <w:t xml:space="preserve"> учебник / В. Я. Турецкий. - 3-е изд., </w:t>
            </w:r>
            <w:proofErr w:type="spellStart"/>
            <w:r w:rsidRPr="007E09FC">
              <w:rPr>
                <w:rFonts w:eastAsia="Times New Roman"/>
                <w:sz w:val="20"/>
                <w:szCs w:val="20"/>
              </w:rPr>
              <w:t>испр</w:t>
            </w:r>
            <w:proofErr w:type="spellEnd"/>
            <w:r w:rsidRPr="007E09FC">
              <w:rPr>
                <w:rFonts w:eastAsia="Times New Roman"/>
                <w:sz w:val="20"/>
                <w:szCs w:val="20"/>
              </w:rPr>
              <w:t xml:space="preserve">. и доп. - </w:t>
            </w:r>
            <w:proofErr w:type="gramStart"/>
            <w:r w:rsidRPr="007E09FC">
              <w:rPr>
                <w:rFonts w:eastAsia="Times New Roman"/>
                <w:sz w:val="20"/>
                <w:szCs w:val="20"/>
              </w:rPr>
              <w:t>Москва :</w:t>
            </w:r>
            <w:proofErr w:type="gramEnd"/>
            <w:r w:rsidRPr="007E09FC">
              <w:rPr>
                <w:rFonts w:eastAsia="Times New Roman"/>
                <w:sz w:val="20"/>
                <w:szCs w:val="20"/>
              </w:rPr>
              <w:t xml:space="preserve"> ИНФРА-М, 2020. - 558 с. - (Высшее образование). - ISBN 978-5-16-005296-0. - </w:t>
            </w:r>
            <w:proofErr w:type="gramStart"/>
            <w:r w:rsidRPr="007E09FC">
              <w:rPr>
                <w:rFonts w:eastAsia="Times New Roman"/>
                <w:sz w:val="20"/>
                <w:szCs w:val="20"/>
              </w:rPr>
              <w:t>Текст :</w:t>
            </w:r>
            <w:proofErr w:type="gramEnd"/>
            <w:r w:rsidRPr="007E09FC">
              <w:rPr>
                <w:rFonts w:eastAsia="Times New Roman"/>
                <w:sz w:val="20"/>
                <w:szCs w:val="20"/>
              </w:rPr>
              <w:t xml:space="preserve"> электронный. - URL: https://znanium.ru/catalog/product/1052226 (дата обращения: 30.01.2025). – Режим доступа: по подписке.</w:t>
            </w:r>
          </w:p>
          <w:p w14:paraId="6D851E34" w14:textId="77777777" w:rsidR="007E09FC" w:rsidRDefault="007E09FC" w:rsidP="007E09F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  <w:p w14:paraId="00A61E95" w14:textId="77777777" w:rsidR="007E09FC" w:rsidRPr="007E09FC" w:rsidRDefault="007E09FC" w:rsidP="007E09FC">
            <w:pPr>
              <w:ind w:firstLine="525"/>
              <w:jc w:val="center"/>
              <w:rPr>
                <w:rFonts w:eastAsia="Times New Roman"/>
                <w:b/>
                <w:sz w:val="20"/>
                <w:szCs w:val="20"/>
              </w:rPr>
            </w:pPr>
            <w:bookmarkStart w:id="36" w:name="_GoBack"/>
            <w:r w:rsidRPr="007E09FC">
              <w:rPr>
                <w:rFonts w:eastAsia="Times New Roman"/>
                <w:b/>
                <w:sz w:val="20"/>
                <w:szCs w:val="20"/>
              </w:rPr>
              <w:t>Дополнительная литература:</w:t>
            </w:r>
          </w:p>
          <w:bookmarkEnd w:id="36"/>
          <w:p w14:paraId="7FEFDDDE" w14:textId="77777777" w:rsidR="007E09FC" w:rsidRPr="007E09FC" w:rsidRDefault="007E09FC" w:rsidP="007E09F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7E09FC">
              <w:rPr>
                <w:rFonts w:eastAsia="Times New Roman"/>
                <w:sz w:val="20"/>
                <w:szCs w:val="20"/>
              </w:rPr>
              <w:t xml:space="preserve">1. </w:t>
            </w:r>
            <w:proofErr w:type="spellStart"/>
            <w:r w:rsidRPr="007E09FC">
              <w:rPr>
                <w:rFonts w:eastAsia="Times New Roman"/>
                <w:sz w:val="20"/>
                <w:szCs w:val="20"/>
              </w:rPr>
              <w:t>Грес</w:t>
            </w:r>
            <w:proofErr w:type="spellEnd"/>
            <w:r w:rsidRPr="007E09FC">
              <w:rPr>
                <w:rFonts w:eastAsia="Times New Roman"/>
                <w:sz w:val="20"/>
                <w:szCs w:val="20"/>
              </w:rPr>
              <w:t xml:space="preserve">, П. В. Математика для бакалавров: универсальный курс для студентов гуманитарных </w:t>
            </w:r>
            <w:proofErr w:type="gramStart"/>
            <w:r w:rsidRPr="007E09FC">
              <w:rPr>
                <w:rFonts w:eastAsia="Times New Roman"/>
                <w:sz w:val="20"/>
                <w:szCs w:val="20"/>
              </w:rPr>
              <w:t>направлений :</w:t>
            </w:r>
            <w:proofErr w:type="gramEnd"/>
            <w:r w:rsidRPr="007E09FC">
              <w:rPr>
                <w:rFonts w:eastAsia="Times New Roman"/>
                <w:sz w:val="20"/>
                <w:szCs w:val="20"/>
              </w:rPr>
              <w:t xml:space="preserve"> учебное пособие / П. В. </w:t>
            </w:r>
            <w:proofErr w:type="spellStart"/>
            <w:r w:rsidRPr="007E09FC">
              <w:rPr>
                <w:rFonts w:eastAsia="Times New Roman"/>
                <w:sz w:val="20"/>
                <w:szCs w:val="20"/>
              </w:rPr>
              <w:t>Грес</w:t>
            </w:r>
            <w:proofErr w:type="spellEnd"/>
            <w:r w:rsidRPr="007E09FC">
              <w:rPr>
                <w:rFonts w:eastAsia="Times New Roman"/>
                <w:sz w:val="20"/>
                <w:szCs w:val="20"/>
              </w:rPr>
              <w:t xml:space="preserve">. - 2-е изд. </w:t>
            </w:r>
            <w:proofErr w:type="spellStart"/>
            <w:r w:rsidRPr="007E09FC">
              <w:rPr>
                <w:rFonts w:eastAsia="Times New Roman"/>
                <w:sz w:val="20"/>
                <w:szCs w:val="20"/>
              </w:rPr>
              <w:t>перераб</w:t>
            </w:r>
            <w:proofErr w:type="spellEnd"/>
            <w:r w:rsidRPr="007E09FC">
              <w:rPr>
                <w:rFonts w:eastAsia="Times New Roman"/>
                <w:sz w:val="20"/>
                <w:szCs w:val="20"/>
              </w:rPr>
              <w:t xml:space="preserve">. и доп. - </w:t>
            </w:r>
            <w:proofErr w:type="gramStart"/>
            <w:r w:rsidRPr="007E09FC">
              <w:rPr>
                <w:rFonts w:eastAsia="Times New Roman"/>
                <w:sz w:val="20"/>
                <w:szCs w:val="20"/>
              </w:rPr>
              <w:t>Москва :</w:t>
            </w:r>
            <w:proofErr w:type="gramEnd"/>
            <w:r w:rsidRPr="007E09FC">
              <w:rPr>
                <w:rFonts w:eastAsia="Times New Roman"/>
                <w:sz w:val="20"/>
                <w:szCs w:val="20"/>
              </w:rPr>
              <w:t xml:space="preserve"> Логос, 2020. - 288 с. - ISBN 978-5-98704-751-4. - </w:t>
            </w:r>
            <w:proofErr w:type="gramStart"/>
            <w:r w:rsidRPr="007E09FC">
              <w:rPr>
                <w:rFonts w:eastAsia="Times New Roman"/>
                <w:sz w:val="20"/>
                <w:szCs w:val="20"/>
              </w:rPr>
              <w:t>Текст :</w:t>
            </w:r>
            <w:proofErr w:type="gramEnd"/>
            <w:r w:rsidRPr="007E09FC">
              <w:rPr>
                <w:rFonts w:eastAsia="Times New Roman"/>
                <w:sz w:val="20"/>
                <w:szCs w:val="20"/>
              </w:rPr>
              <w:t xml:space="preserve"> электронный. - URL: https://znanium.ru/catalog/product/1212421 (дата обращения: 30.01.2026). – Режим доступа: по подписке.</w:t>
            </w:r>
          </w:p>
          <w:p w14:paraId="301F8024" w14:textId="77777777" w:rsidR="007E09FC" w:rsidRPr="007E09FC" w:rsidRDefault="007E09FC" w:rsidP="007E09F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7E09FC">
              <w:rPr>
                <w:rFonts w:eastAsia="Times New Roman"/>
                <w:sz w:val="20"/>
                <w:szCs w:val="20"/>
              </w:rPr>
              <w:t xml:space="preserve">2. Глотова М.Ю., </w:t>
            </w:r>
            <w:proofErr w:type="spellStart"/>
            <w:r w:rsidRPr="007E09FC">
              <w:rPr>
                <w:rFonts w:eastAsia="Times New Roman"/>
                <w:sz w:val="20"/>
                <w:szCs w:val="20"/>
              </w:rPr>
              <w:t>Самохвалова</w:t>
            </w:r>
            <w:proofErr w:type="spellEnd"/>
            <w:r w:rsidRPr="007E09FC">
              <w:rPr>
                <w:rFonts w:eastAsia="Times New Roman"/>
                <w:sz w:val="20"/>
                <w:szCs w:val="20"/>
              </w:rPr>
              <w:t xml:space="preserve"> Е.А. Математическая обработка информации: учебник и практикум для бакалавров. - М.: </w:t>
            </w:r>
            <w:proofErr w:type="spellStart"/>
            <w:r w:rsidRPr="007E09FC">
              <w:rPr>
                <w:rFonts w:eastAsia="Times New Roman"/>
                <w:sz w:val="20"/>
                <w:szCs w:val="20"/>
              </w:rPr>
              <w:t>Юрайт</w:t>
            </w:r>
            <w:proofErr w:type="spellEnd"/>
            <w:r w:rsidRPr="007E09FC">
              <w:rPr>
                <w:rFonts w:eastAsia="Times New Roman"/>
                <w:sz w:val="20"/>
                <w:szCs w:val="20"/>
              </w:rPr>
              <w:t xml:space="preserve">, 2014. - 344с. (7 экз.)  </w:t>
            </w:r>
          </w:p>
          <w:p w14:paraId="34627A65" w14:textId="4383B913" w:rsidR="00F63B3A" w:rsidRDefault="007E09FC" w:rsidP="007E09F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7E09FC">
              <w:rPr>
                <w:rFonts w:eastAsia="Times New Roman"/>
                <w:sz w:val="20"/>
                <w:szCs w:val="20"/>
              </w:rPr>
              <w:t xml:space="preserve">3. Федотова, Е. Л. Прикладные информационные </w:t>
            </w:r>
            <w:proofErr w:type="gramStart"/>
            <w:r w:rsidRPr="007E09FC">
              <w:rPr>
                <w:rFonts w:eastAsia="Times New Roman"/>
                <w:sz w:val="20"/>
                <w:szCs w:val="20"/>
              </w:rPr>
              <w:t>технологии :</w:t>
            </w:r>
            <w:proofErr w:type="gramEnd"/>
            <w:r w:rsidRPr="007E09FC">
              <w:rPr>
                <w:rFonts w:eastAsia="Times New Roman"/>
                <w:sz w:val="20"/>
                <w:szCs w:val="20"/>
              </w:rPr>
              <w:t xml:space="preserve"> учебное пособие / Е.Л. Федотова, Е.М. Портнов.  — </w:t>
            </w:r>
            <w:proofErr w:type="gramStart"/>
            <w:r w:rsidRPr="007E09FC">
              <w:rPr>
                <w:rFonts w:eastAsia="Times New Roman"/>
                <w:sz w:val="20"/>
                <w:szCs w:val="20"/>
              </w:rPr>
              <w:t>Москва :</w:t>
            </w:r>
            <w:proofErr w:type="gramEnd"/>
            <w:r w:rsidRPr="007E09FC">
              <w:rPr>
                <w:rFonts w:eastAsia="Times New Roman"/>
                <w:sz w:val="20"/>
                <w:szCs w:val="20"/>
              </w:rPr>
              <w:t xml:space="preserve"> ФОРУМ : ИНФРА-М, 2023. — 336 с. — (Высшее образование). - ISBN 978-5-8199-0538-8. - </w:t>
            </w:r>
            <w:proofErr w:type="gramStart"/>
            <w:r w:rsidRPr="007E09FC">
              <w:rPr>
                <w:rFonts w:eastAsia="Times New Roman"/>
                <w:sz w:val="20"/>
                <w:szCs w:val="20"/>
              </w:rPr>
              <w:t>Текст :</w:t>
            </w:r>
            <w:proofErr w:type="gramEnd"/>
            <w:r w:rsidRPr="007E09FC">
              <w:rPr>
                <w:rFonts w:eastAsia="Times New Roman"/>
                <w:sz w:val="20"/>
                <w:szCs w:val="20"/>
              </w:rPr>
              <w:t xml:space="preserve"> электронный. - URL: https://znanium.ru/catalog/product/1913205 (дата обращения: 30.01.2025). – Режим доступа: по подписке.</w:t>
            </w:r>
            <w:r w:rsidR="00732B78"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F63B3A" w14:paraId="4D9C6009" w14:textId="77777777" w:rsidTr="00C36C8C">
        <w:trPr>
          <w:tblCellSpacing w:w="15" w:type="dxa"/>
        </w:trPr>
        <w:tc>
          <w:tcPr>
            <w:tcW w:w="4970" w:type="pct"/>
            <w:vAlign w:val="center"/>
            <w:hideMark/>
          </w:tcPr>
          <w:p w14:paraId="749685EA" w14:textId="77777777" w:rsidR="00F63B3A" w:rsidRDefault="00F63B3A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031D2732" w14:textId="77777777" w:rsidR="00F63B3A" w:rsidRDefault="00732B78">
      <w:pPr>
        <w:ind w:firstLine="525"/>
        <w:rPr>
          <w:rFonts w:eastAsia="Times New Roman"/>
          <w:vanish/>
          <w:sz w:val="20"/>
          <w:szCs w:val="20"/>
        </w:rPr>
      </w:pPr>
      <w:r>
        <w:rPr>
          <w:rFonts w:eastAsia="Times New Roman"/>
          <w:sz w:val="20"/>
          <w:szCs w:val="20"/>
        </w:rPr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F63B3A" w14:paraId="20A4887E" w14:textId="77777777">
        <w:trPr>
          <w:tblCellSpacing w:w="0" w:type="dxa"/>
        </w:trPr>
        <w:tc>
          <w:tcPr>
            <w:tcW w:w="4500" w:type="dxa"/>
            <w:vAlign w:val="center"/>
            <w:hideMark/>
          </w:tcPr>
          <w:p w14:paraId="10754830" w14:textId="77777777" w:rsidR="00F63B3A" w:rsidRDefault="00732B78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14:paraId="7E5F148E" w14:textId="77777777" w:rsidR="00F63B3A" w:rsidRDefault="00732B78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Приложение 3</w:t>
            </w:r>
          </w:p>
        </w:tc>
      </w:tr>
      <w:tr w:rsidR="00F63B3A" w14:paraId="13406784" w14:textId="77777777">
        <w:trPr>
          <w:tblCellSpacing w:w="0" w:type="dxa"/>
        </w:trPr>
        <w:tc>
          <w:tcPr>
            <w:tcW w:w="4500" w:type="dxa"/>
            <w:vAlign w:val="center"/>
            <w:hideMark/>
          </w:tcPr>
          <w:p w14:paraId="63151BD1" w14:textId="77777777" w:rsidR="00F63B3A" w:rsidRDefault="00732B78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14:paraId="3BD91D28" w14:textId="77777777" w:rsidR="00F63B3A" w:rsidRDefault="00732B78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F63B3A" w14:paraId="46400B15" w14:textId="77777777">
        <w:trPr>
          <w:tblCellSpacing w:w="0" w:type="dxa"/>
        </w:trPr>
        <w:tc>
          <w:tcPr>
            <w:tcW w:w="4500" w:type="dxa"/>
            <w:vAlign w:val="center"/>
            <w:hideMark/>
          </w:tcPr>
          <w:p w14:paraId="28D00095" w14:textId="77777777" w:rsidR="00F63B3A" w:rsidRDefault="00732B78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14:paraId="4EB30E7F" w14:textId="4E9220EB" w:rsidR="00F63B3A" w:rsidRDefault="00732B78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Б1.О.0</w:t>
            </w:r>
            <w:r w:rsidR="002945CA">
              <w:rPr>
                <w:rFonts w:eastAsia="Times New Roman"/>
                <w:i/>
                <w:iCs/>
                <w:sz w:val="20"/>
                <w:szCs w:val="20"/>
              </w:rPr>
              <w:t>6</w:t>
            </w:r>
            <w:r>
              <w:rPr>
                <w:rFonts w:eastAsia="Times New Roman"/>
                <w:i/>
                <w:iCs/>
                <w:sz w:val="20"/>
                <w:szCs w:val="20"/>
              </w:rPr>
              <w:t>.0</w:t>
            </w:r>
            <w:r w:rsidR="002945CA">
              <w:rPr>
                <w:rFonts w:eastAsia="Times New Roman"/>
                <w:i/>
                <w:iCs/>
                <w:sz w:val="20"/>
                <w:szCs w:val="20"/>
              </w:rPr>
              <w:t>2</w:t>
            </w:r>
            <w:r>
              <w:rPr>
                <w:rFonts w:eastAsia="Times New Roman"/>
                <w:i/>
                <w:iCs/>
                <w:sz w:val="20"/>
                <w:szCs w:val="20"/>
              </w:rPr>
              <w:t xml:space="preserve"> </w:t>
            </w:r>
            <w:r w:rsidR="002945CA">
              <w:rPr>
                <w:rFonts w:eastAsia="Times New Roman"/>
                <w:i/>
                <w:iCs/>
                <w:sz w:val="20"/>
                <w:szCs w:val="20"/>
              </w:rPr>
              <w:t>О</w:t>
            </w:r>
            <w:r>
              <w:rPr>
                <w:rFonts w:eastAsia="Times New Roman"/>
                <w:i/>
                <w:iCs/>
                <w:sz w:val="20"/>
                <w:szCs w:val="20"/>
              </w:rPr>
              <w:t>сновы математической обработки информации</w:t>
            </w:r>
          </w:p>
        </w:tc>
      </w:tr>
    </w:tbl>
    <w:p w14:paraId="21F60284" w14:textId="77777777" w:rsidR="00F63B3A" w:rsidRDefault="00F63B3A">
      <w:pPr>
        <w:ind w:firstLine="525"/>
        <w:rPr>
          <w:rFonts w:eastAsia="Times New Roman"/>
          <w:sz w:val="20"/>
          <w:szCs w:val="20"/>
        </w:rPr>
      </w:pPr>
    </w:p>
    <w:tbl>
      <w:tblPr>
        <w:tblW w:w="102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0"/>
      </w:tblGrid>
      <w:tr w:rsidR="00F63B3A" w14:paraId="133A4731" w14:textId="77777777">
        <w:trPr>
          <w:tblCellSpacing w:w="15" w:type="dxa"/>
        </w:trPr>
        <w:tc>
          <w:tcPr>
            <w:tcW w:w="10200" w:type="dxa"/>
            <w:vAlign w:val="center"/>
            <w:hideMark/>
          </w:tcPr>
          <w:p w14:paraId="75CB4C47" w14:textId="77777777" w:rsidR="00F63B3A" w:rsidRDefault="00732B78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  <w:tr w:rsidR="00F63B3A" w14:paraId="047BA47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C9DEF8" w14:textId="77777777" w:rsidR="00F63B3A" w:rsidRDefault="00732B78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F63B3A" w14:paraId="299F3A8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6130F1" w14:textId="77777777" w:rsidR="00F63B3A" w:rsidRDefault="00732B78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Направление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F63B3A" w14:paraId="442BC9E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946677" w14:textId="1CE6B585" w:rsidR="00F63B3A" w:rsidRDefault="00732B78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Профиль подготовки: </w:t>
            </w:r>
            <w:r w:rsidR="003B7A05">
              <w:rPr>
                <w:rFonts w:eastAsia="Times New Roman"/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F63B3A" w14:paraId="3A39055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ECB718" w14:textId="77777777" w:rsidR="00F63B3A" w:rsidRDefault="00732B78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Квалификация выпускника: </w:t>
            </w:r>
            <w:r>
              <w:rPr>
                <w:rFonts w:eastAsia="Times New Roman"/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F63B3A" w14:paraId="29CBC47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8D8FA0" w14:textId="77777777" w:rsidR="00F63B3A" w:rsidRDefault="00732B78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Форма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очное</w:t>
            </w:r>
          </w:p>
        </w:tc>
      </w:tr>
      <w:tr w:rsidR="00F63B3A" w14:paraId="26ED796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3DE7AC" w14:textId="77777777" w:rsidR="00F63B3A" w:rsidRDefault="00732B78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Язык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русский</w:t>
            </w:r>
          </w:p>
        </w:tc>
      </w:tr>
      <w:tr w:rsidR="00F63B3A" w14:paraId="64635C2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57BFBB" w14:textId="771F79D8" w:rsidR="00F63B3A" w:rsidRDefault="00732B78" w:rsidP="004A0F21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7E09FC">
              <w:rPr>
                <w:rFonts w:eastAsia="Times New Roman"/>
                <w:sz w:val="20"/>
                <w:szCs w:val="20"/>
                <w:u w:val="single"/>
              </w:rPr>
              <w:t>2026</w:t>
            </w:r>
          </w:p>
        </w:tc>
      </w:tr>
    </w:tbl>
    <w:p w14:paraId="52D3EBE9" w14:textId="77777777" w:rsidR="00F63B3A" w:rsidRDefault="00F63B3A">
      <w:pPr>
        <w:ind w:firstLine="525"/>
        <w:rPr>
          <w:rFonts w:eastAsia="Times New Roman"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F63B3A" w14:paraId="641541F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0E2103" w14:textId="77777777" w:rsidR="00F63B3A" w:rsidRDefault="00732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Освоение дисциплины (модуля) предполагает использование следующего программного обеспечения и информационно-справочных систем:</w:t>
            </w:r>
          </w:p>
        </w:tc>
      </w:tr>
    </w:tbl>
    <w:p w14:paraId="1E914ED8" w14:textId="77777777" w:rsidR="00E12E49" w:rsidRDefault="00E12E49" w:rsidP="00E12E49">
      <w:pPr>
        <w:rPr>
          <w:sz w:val="20"/>
          <w:szCs w:val="20"/>
          <w:lang w:val="en-US"/>
        </w:rPr>
      </w:pPr>
      <w:r w:rsidRPr="005F5301">
        <w:rPr>
          <w:sz w:val="20"/>
          <w:szCs w:val="20"/>
          <w:lang w:val="en-US"/>
        </w:rPr>
        <w:t xml:space="preserve">Kaspersky Endpoint Security </w:t>
      </w:r>
      <w:r w:rsidRPr="005F5301">
        <w:rPr>
          <w:sz w:val="20"/>
          <w:szCs w:val="20"/>
        </w:rPr>
        <w:t>для</w:t>
      </w:r>
      <w:r w:rsidRPr="005F5301">
        <w:rPr>
          <w:sz w:val="20"/>
          <w:szCs w:val="20"/>
          <w:lang w:val="en-US"/>
        </w:rPr>
        <w:t xml:space="preserve"> Windows</w:t>
      </w:r>
    </w:p>
    <w:p w14:paraId="478A7655" w14:textId="77777777" w:rsidR="00E12E49" w:rsidRPr="0032606D" w:rsidRDefault="00E12E49" w:rsidP="00E12E49">
      <w:pPr>
        <w:rPr>
          <w:sz w:val="20"/>
          <w:szCs w:val="20"/>
          <w:lang w:val="en-US"/>
        </w:rPr>
      </w:pPr>
      <w:r w:rsidRPr="0032606D">
        <w:rPr>
          <w:sz w:val="20"/>
          <w:szCs w:val="20"/>
          <w:lang w:val="en-US"/>
        </w:rPr>
        <w:t>Office Professional Plus 2010</w:t>
      </w:r>
    </w:p>
    <w:p w14:paraId="25EA67C2" w14:textId="77777777" w:rsidR="00E12E49" w:rsidRPr="004A5D62" w:rsidRDefault="00E12E49" w:rsidP="00E12E49">
      <w:pPr>
        <w:rPr>
          <w:sz w:val="20"/>
          <w:szCs w:val="20"/>
        </w:rPr>
      </w:pPr>
      <w:r w:rsidRPr="004A5D62">
        <w:rPr>
          <w:sz w:val="20"/>
          <w:szCs w:val="20"/>
        </w:rPr>
        <w:t>Электронная библиотечная система «ZNANIUM.COM»</w:t>
      </w:r>
    </w:p>
    <w:p w14:paraId="2C9B3EE4" w14:textId="77777777" w:rsidR="00E12E49" w:rsidRPr="004A5D62" w:rsidRDefault="00E12E49" w:rsidP="00E12E49">
      <w:pPr>
        <w:rPr>
          <w:sz w:val="20"/>
          <w:szCs w:val="20"/>
        </w:rPr>
      </w:pPr>
      <w:r w:rsidRPr="004A5D62">
        <w:rPr>
          <w:sz w:val="20"/>
          <w:szCs w:val="20"/>
        </w:rPr>
        <w:t>Электронная библиотечная система Издательства «Лань»</w:t>
      </w:r>
    </w:p>
    <w:p w14:paraId="5AC87A42" w14:textId="77777777" w:rsidR="00E12E49" w:rsidRPr="00A96F73" w:rsidRDefault="00E12E49" w:rsidP="00E12E49">
      <w:pPr>
        <w:rPr>
          <w:sz w:val="20"/>
          <w:szCs w:val="20"/>
        </w:rPr>
      </w:pPr>
      <w:r w:rsidRPr="004A5D62">
        <w:rPr>
          <w:sz w:val="20"/>
          <w:szCs w:val="20"/>
        </w:rPr>
        <w:t>Электронная библиотечная система «Консультант студента»</w:t>
      </w:r>
    </w:p>
    <w:p w14:paraId="5807101D" w14:textId="77777777" w:rsidR="00732B78" w:rsidRDefault="00732B78">
      <w:pPr>
        <w:rPr>
          <w:rFonts w:eastAsia="Times New Roman"/>
        </w:rPr>
      </w:pPr>
    </w:p>
    <w:sectPr w:rsidR="00732B78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&quot;Times New Roman&quot;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">
    <w:altName w:val="MS Mincho"/>
    <w:charset w:val="80"/>
    <w:family w:val="auto"/>
    <w:pitch w:val="variable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0C40BA"/>
    <w:multiLevelType w:val="hybridMultilevel"/>
    <w:tmpl w:val="F4B42534"/>
    <w:lvl w:ilvl="0" w:tplc="8316775E">
      <w:start w:val="1"/>
      <w:numFmt w:val="decimal"/>
      <w:lvlText w:val="%1."/>
      <w:lvlJc w:val="left"/>
      <w:pPr>
        <w:ind w:left="1260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1B577DD7"/>
    <w:multiLevelType w:val="hybridMultilevel"/>
    <w:tmpl w:val="C8760AC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6175FB8"/>
    <w:multiLevelType w:val="hybridMultilevel"/>
    <w:tmpl w:val="C2C213B0"/>
    <w:lvl w:ilvl="0" w:tplc="162619B0">
      <w:start w:val="1"/>
      <w:numFmt w:val="decimal"/>
      <w:lvlText w:val="%1."/>
      <w:lvlJc w:val="left"/>
      <w:pPr>
        <w:ind w:left="1260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F87"/>
    <w:rsid w:val="00002FAF"/>
    <w:rsid w:val="0004026F"/>
    <w:rsid w:val="002044D0"/>
    <w:rsid w:val="0022550D"/>
    <w:rsid w:val="002945CA"/>
    <w:rsid w:val="003B7A05"/>
    <w:rsid w:val="004A0F21"/>
    <w:rsid w:val="005111E7"/>
    <w:rsid w:val="00523D34"/>
    <w:rsid w:val="005B50D5"/>
    <w:rsid w:val="005E32E2"/>
    <w:rsid w:val="006107F8"/>
    <w:rsid w:val="00712BF9"/>
    <w:rsid w:val="00732B78"/>
    <w:rsid w:val="00797E80"/>
    <w:rsid w:val="007C5E43"/>
    <w:rsid w:val="007E09FC"/>
    <w:rsid w:val="007E4F87"/>
    <w:rsid w:val="008A2B3F"/>
    <w:rsid w:val="008D128D"/>
    <w:rsid w:val="00951D1A"/>
    <w:rsid w:val="009C12B3"/>
    <w:rsid w:val="00A243A8"/>
    <w:rsid w:val="00AC1782"/>
    <w:rsid w:val="00C36C8C"/>
    <w:rsid w:val="00DC79F7"/>
    <w:rsid w:val="00DF3990"/>
    <w:rsid w:val="00E0566C"/>
    <w:rsid w:val="00E12E49"/>
    <w:rsid w:val="00EC2EAB"/>
    <w:rsid w:val="00F05654"/>
    <w:rsid w:val="00F37566"/>
    <w:rsid w:val="00F63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42B600"/>
  <w15:docId w15:val="{725A1ED3-4917-478D-848C-929ADEE60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pageBreakBefore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edittable">
    <w:name w:val="edittable"/>
    <w:basedOn w:val="a"/>
    <w:pPr>
      <w:spacing w:before="100" w:beforeAutospacing="1" w:after="100" w:afterAutospacing="1"/>
      <w:jc w:val="center"/>
    </w:pPr>
  </w:style>
  <w:style w:type="character" w:customStyle="1" w:styleId="right">
    <w:name w:val="right"/>
    <w:basedOn w:val="a0"/>
  </w:style>
  <w:style w:type="paragraph" w:styleId="a3">
    <w:name w:val="Balloon Text"/>
    <w:basedOn w:val="a"/>
    <w:link w:val="a4"/>
    <w:uiPriority w:val="99"/>
    <w:semiHidden/>
    <w:unhideWhenUsed/>
    <w:rsid w:val="007E4F8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4F87"/>
    <w:rPr>
      <w:rFonts w:ascii="Tahoma" w:eastAsiaTheme="minorEastAsia" w:hAnsi="Tahoma" w:cs="Tahoma"/>
      <w:sz w:val="16"/>
      <w:szCs w:val="16"/>
    </w:rPr>
  </w:style>
  <w:style w:type="paragraph" w:styleId="11">
    <w:name w:val="toc 1"/>
    <w:basedOn w:val="a"/>
    <w:next w:val="a"/>
    <w:autoRedefine/>
    <w:uiPriority w:val="39"/>
    <w:unhideWhenUsed/>
    <w:rsid w:val="007E4F87"/>
    <w:pPr>
      <w:tabs>
        <w:tab w:val="right" w:leader="dot" w:pos="9911"/>
      </w:tabs>
      <w:spacing w:after="100"/>
    </w:pPr>
    <w:rPr>
      <w:sz w:val="20"/>
      <w:szCs w:val="20"/>
    </w:rPr>
  </w:style>
  <w:style w:type="character" w:styleId="a5">
    <w:name w:val="Hyperlink"/>
    <w:basedOn w:val="a0"/>
    <w:uiPriority w:val="99"/>
    <w:unhideWhenUsed/>
    <w:rsid w:val="007E4F87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7E4F8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uiPriority w:val="99"/>
    <w:semiHidden/>
    <w:unhideWhenUsed/>
    <w:rsid w:val="00797E80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5E32E2"/>
    <w:pPr>
      <w:ind w:left="720"/>
      <w:contextualSpacing/>
    </w:pPr>
  </w:style>
  <w:style w:type="paragraph" w:styleId="a9">
    <w:name w:val="Normal (Web)"/>
    <w:basedOn w:val="a"/>
    <w:uiPriority w:val="99"/>
    <w:semiHidden/>
    <w:unhideWhenUsed/>
    <w:rsid w:val="007E09FC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04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thportal.net/" TargetMode="External"/><Relationship Id="rId13" Type="http://schemas.openxmlformats.org/officeDocument/2006/relationships/image" Target="media/image4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mathprofi.ru/saity_po_matematike.html" TargetMode="External"/><Relationship Id="rId12" Type="http://schemas.openxmlformats.org/officeDocument/2006/relationships/oleObject" Target="embeddings/oleObject2.bin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1" Type="http://schemas.openxmlformats.org/officeDocument/2006/relationships/numbering" Target="numbering.xml"/><Relationship Id="rId6" Type="http://schemas.openxmlformats.org/officeDocument/2006/relationships/hyperlink" Target="http://math24.ru/calculus-list.html" TargetMode="External"/><Relationship Id="rId11" Type="http://schemas.openxmlformats.org/officeDocument/2006/relationships/image" Target="media/image3.wmf"/><Relationship Id="rId5" Type="http://schemas.openxmlformats.org/officeDocument/2006/relationships/image" Target="media/image1.jpeg"/><Relationship Id="rId15" Type="http://schemas.openxmlformats.org/officeDocument/2006/relationships/image" Target="media/image5.wmf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7140</Words>
  <Characters>40701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Sveta</cp:lastModifiedBy>
  <cp:revision>2</cp:revision>
  <dcterms:created xsi:type="dcterms:W3CDTF">2026-06-22T17:57:00Z</dcterms:created>
  <dcterms:modified xsi:type="dcterms:W3CDTF">2026-06-22T17:57:00Z</dcterms:modified>
</cp:coreProperties>
</file>