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DF4" w:rsidRDefault="004D0DF4">
      <w:pPr>
        <w:ind w:firstLine="525"/>
        <w:rPr>
          <w:rFonts w:eastAsia="Times New Roman"/>
          <w:vanish/>
          <w:sz w:val="20"/>
          <w:szCs w:val="20"/>
        </w:rPr>
      </w:pPr>
    </w:p>
    <w:tbl>
      <w:tblPr>
        <w:tblW w:w="5502" w:type="pct"/>
        <w:jc w:val="center"/>
        <w:tblCellSpacing w:w="15" w:type="dxa"/>
        <w:tblCellMar>
          <w:top w:w="15" w:type="dxa"/>
          <w:left w:w="15" w:type="dxa"/>
          <w:bottom w:w="15" w:type="dxa"/>
          <w:right w:w="15" w:type="dxa"/>
        </w:tblCellMar>
        <w:tblLook w:val="04A0" w:firstRow="1" w:lastRow="0" w:firstColumn="1" w:lastColumn="0" w:noHBand="0" w:noVBand="1"/>
      </w:tblPr>
      <w:tblGrid>
        <w:gridCol w:w="10393"/>
      </w:tblGrid>
      <w:tr w:rsidR="004D0DF4" w:rsidTr="007E5CC4">
        <w:trPr>
          <w:tblCellSpacing w:w="15" w:type="dxa"/>
          <w:jc w:val="center"/>
        </w:trPr>
        <w:tc>
          <w:tcPr>
            <w:tcW w:w="4971" w:type="pct"/>
            <w:vAlign w:val="center"/>
            <w:hideMark/>
          </w:tcPr>
          <w:p w:rsidR="0094535E" w:rsidRDefault="0094535E" w:rsidP="0094535E">
            <w:pPr>
              <w:pStyle w:val="a6"/>
            </w:pPr>
            <w:r>
              <w:rPr>
                <w:noProof/>
              </w:rPr>
              <w:drawing>
                <wp:inline distT="0" distB="0" distL="0" distR="0" wp14:anchorId="686E3B08" wp14:editId="156864FD">
                  <wp:extent cx="6270316" cy="8872427"/>
                  <wp:effectExtent l="0" t="0" r="0" b="5080"/>
                  <wp:docPr id="1" name="Рисунок 1" descr="C:\Users\Sveta\AppData\Local\Temp\Rar$DIa11776.29882.rartemp\Биол осн с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29882.rartemp\Биол осн сх.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71667" cy="8874339"/>
                          </a:xfrm>
                          <a:prstGeom prst="rect">
                            <a:avLst/>
                          </a:prstGeom>
                          <a:noFill/>
                          <a:ln>
                            <a:noFill/>
                          </a:ln>
                        </pic:spPr>
                      </pic:pic>
                    </a:graphicData>
                  </a:graphic>
                </wp:inline>
              </w:drawing>
            </w:r>
          </w:p>
          <w:p w:rsidR="007E5CC4" w:rsidRDefault="007E5CC4" w:rsidP="0015200D">
            <w:pPr>
              <w:rPr>
                <w:rFonts w:eastAsia="Times New Roman"/>
                <w:b/>
                <w:bCs/>
                <w:sz w:val="20"/>
                <w:szCs w:val="20"/>
              </w:rPr>
            </w:pPr>
          </w:p>
          <w:p w:rsidR="00D22F82" w:rsidRDefault="00D22F82">
            <w:pPr>
              <w:ind w:firstLine="525"/>
              <w:jc w:val="center"/>
              <w:rPr>
                <w:rFonts w:eastAsia="Times New Roman"/>
                <w:b/>
                <w:bCs/>
                <w:sz w:val="20"/>
                <w:szCs w:val="20"/>
              </w:rPr>
            </w:pPr>
          </w:p>
          <w:p w:rsidR="00D22F82" w:rsidRDefault="00D22F82">
            <w:pPr>
              <w:ind w:firstLine="525"/>
              <w:jc w:val="center"/>
              <w:rPr>
                <w:rFonts w:eastAsia="Times New Roman"/>
                <w:b/>
                <w:bCs/>
                <w:sz w:val="20"/>
                <w:szCs w:val="20"/>
              </w:rPr>
            </w:pPr>
          </w:p>
          <w:p w:rsidR="004D0DF4" w:rsidRDefault="00312B5C">
            <w:pPr>
              <w:ind w:firstLine="525"/>
              <w:jc w:val="center"/>
              <w:rPr>
                <w:rFonts w:eastAsia="Times New Roman"/>
                <w:sz w:val="20"/>
                <w:szCs w:val="20"/>
              </w:rPr>
            </w:pPr>
            <w:r>
              <w:rPr>
                <w:rFonts w:eastAsia="Times New Roman"/>
                <w:b/>
                <w:bCs/>
                <w:sz w:val="20"/>
                <w:szCs w:val="20"/>
              </w:rPr>
              <w:t>Содержание</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lastRenderedPageBreak/>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4.2. Содержание дисциплины (модуля)</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13. Приложение №1. Фонд оценочных средств</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4D0DF4" w:rsidTr="007E5CC4">
        <w:trPr>
          <w:tblCellSpacing w:w="15" w:type="dxa"/>
          <w:jc w:val="center"/>
        </w:trPr>
        <w:tc>
          <w:tcPr>
            <w:tcW w:w="4971" w:type="pct"/>
            <w:vAlign w:val="center"/>
            <w:hideMark/>
          </w:tcPr>
          <w:p w:rsidR="004D0DF4" w:rsidRDefault="00312B5C">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4D0DF4" w:rsidRDefault="00312B5C">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w:t>
            </w:r>
            <w:proofErr w:type="spellStart"/>
            <w:r>
              <w:rPr>
                <w:rFonts w:eastAsia="Times New Roman"/>
                <w:sz w:val="20"/>
                <w:szCs w:val="20"/>
              </w:rPr>
              <w:t>Гафиятуллина</w:t>
            </w:r>
            <w:proofErr w:type="spellEnd"/>
            <w:r>
              <w:rPr>
                <w:rFonts w:eastAsia="Times New Roman"/>
                <w:sz w:val="20"/>
                <w:szCs w:val="20"/>
              </w:rPr>
              <w:t xml:space="preserve"> Э.А. (Каф</w:t>
            </w:r>
            <w:r w:rsidR="00942501">
              <w:rPr>
                <w:rFonts w:eastAsia="Times New Roman"/>
                <w:sz w:val="20"/>
                <w:szCs w:val="20"/>
              </w:rPr>
              <w:t>едра биологии и химии, Отделение</w:t>
            </w:r>
            <w:r>
              <w:rPr>
                <w:rFonts w:eastAsia="Times New Roman"/>
                <w:sz w:val="20"/>
                <w:szCs w:val="20"/>
              </w:rPr>
              <w:t xml:space="preserve"> математики и естественных наук), gaf-ilvira@mail.ru </w:t>
            </w:r>
          </w:p>
        </w:tc>
      </w:tr>
    </w:tbl>
    <w:p w:rsidR="004D0DF4" w:rsidRDefault="004D0DF4">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sz w:val="20"/>
                <w:szCs w:val="20"/>
              </w:rPr>
              <w:t> </w:t>
            </w:r>
          </w:p>
        </w:tc>
      </w:tr>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4D0DF4" w:rsidRDefault="004D0DF4">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sz w:val="20"/>
                <w:szCs w:val="20"/>
              </w:rPr>
              <w:t> </w:t>
            </w:r>
          </w:p>
        </w:tc>
      </w:tr>
      <w:tr w:rsidR="004D0DF4">
        <w:trPr>
          <w:tblCellSpacing w:w="15" w:type="dxa"/>
          <w:hidden/>
        </w:trPr>
        <w:tc>
          <w:tcPr>
            <w:tcW w:w="0" w:type="auto"/>
            <w:vAlign w:val="center"/>
            <w:hideMark/>
          </w:tcPr>
          <w:p w:rsidR="00F351FC" w:rsidRDefault="00F351FC" w:rsidP="00F351FC">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13"/>
              <w:gridCol w:w="7426"/>
            </w:tblGrid>
            <w:tr w:rsidR="00F351FC" w:rsidTr="00FB47F1">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351FC" w:rsidRDefault="00F351FC" w:rsidP="007E5CC4">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220" w:type="dxa"/>
                  <w:tcBorders>
                    <w:top w:val="outset" w:sz="6" w:space="0" w:color="auto"/>
                    <w:left w:val="outset" w:sz="6" w:space="0" w:color="auto"/>
                    <w:bottom w:val="outset" w:sz="6" w:space="0" w:color="auto"/>
                    <w:right w:val="outset" w:sz="6" w:space="0" w:color="auto"/>
                  </w:tcBorders>
                  <w:vAlign w:val="center"/>
                  <w:hideMark/>
                </w:tcPr>
                <w:p w:rsidR="00F351FC" w:rsidRDefault="00F351FC" w:rsidP="007E5CC4">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F351FC" w:rsidTr="00FB47F1">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F351FC" w:rsidRPr="00FB47F1" w:rsidRDefault="00FB47F1" w:rsidP="007E5CC4">
                  <w:pPr>
                    <w:jc w:val="center"/>
                    <w:rPr>
                      <w:rFonts w:eastAsia="Times New Roman"/>
                      <w:sz w:val="20"/>
                      <w:szCs w:val="20"/>
                    </w:rPr>
                  </w:pPr>
                  <w:r w:rsidRPr="00FB47F1">
                    <w:rPr>
                      <w:sz w:val="20"/>
                      <w:szCs w:val="20"/>
                    </w:rPr>
                    <w:t>ОПК-8</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F351FC" w:rsidRPr="00FB47F1" w:rsidRDefault="00FB47F1" w:rsidP="007E5CC4">
                  <w:pPr>
                    <w:jc w:val="both"/>
                    <w:rPr>
                      <w:rFonts w:eastAsia="Times New Roman"/>
                      <w:sz w:val="20"/>
                      <w:szCs w:val="20"/>
                    </w:rPr>
                  </w:pPr>
                  <w:r w:rsidRPr="00FB47F1">
                    <w:rPr>
                      <w:sz w:val="20"/>
                      <w:szCs w:val="20"/>
                    </w:rPr>
                    <w:t>Способен осуществлять педагогическую деятельность на основе специальных научных знаний</w:t>
                  </w:r>
                </w:p>
              </w:tc>
            </w:tr>
            <w:tr w:rsidR="00F351FC" w:rsidTr="00FB47F1">
              <w:trPr>
                <w:jc w:val="center"/>
              </w:trPr>
              <w:tc>
                <w:tcPr>
                  <w:tcW w:w="211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F351FC" w:rsidRPr="00FE1788" w:rsidRDefault="00FB47F1" w:rsidP="007E5CC4">
                  <w:pPr>
                    <w:jc w:val="center"/>
                    <w:rPr>
                      <w:rFonts w:eastAsia="Times New Roman"/>
                      <w:sz w:val="20"/>
                      <w:szCs w:val="20"/>
                    </w:rPr>
                  </w:pPr>
                  <w:r w:rsidRPr="00FB47F1">
                    <w:rPr>
                      <w:sz w:val="20"/>
                      <w:szCs w:val="20"/>
                    </w:rPr>
                    <w:t>ОПК-8.1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F351FC" w:rsidRPr="00FB47F1" w:rsidRDefault="00FB47F1" w:rsidP="007E5CC4">
                  <w:pPr>
                    <w:jc w:val="both"/>
                    <w:rPr>
                      <w:rFonts w:eastAsia="Times New Roman"/>
                      <w:sz w:val="20"/>
                      <w:szCs w:val="20"/>
                    </w:rPr>
                  </w:pPr>
                  <w:r w:rsidRPr="00FB47F1">
                    <w:rPr>
                      <w:sz w:val="20"/>
                      <w:szCs w:val="20"/>
                    </w:rPr>
                    <w:t>Знать способы применения специальных научных знаний при осуществлении педагогической деятельности</w:t>
                  </w:r>
                  <w:r w:rsidRPr="00FB47F1">
                    <w:rPr>
                      <w:rFonts w:eastAsia="Times New Roman"/>
                      <w:sz w:val="20"/>
                      <w:szCs w:val="20"/>
                    </w:rPr>
                    <w:t xml:space="preserve"> </w:t>
                  </w:r>
                </w:p>
              </w:tc>
            </w:tr>
          </w:tbl>
          <w:p w:rsidR="00F351FC" w:rsidRDefault="00F351FC" w:rsidP="00F351FC">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F351FC" w:rsidTr="007E5CC4">
              <w:trPr>
                <w:tblCellSpacing w:w="15" w:type="dxa"/>
              </w:trPr>
              <w:tc>
                <w:tcPr>
                  <w:tcW w:w="0" w:type="auto"/>
                  <w:vAlign w:val="center"/>
                  <w:hideMark/>
                </w:tcPr>
                <w:p w:rsidR="00F351FC" w:rsidRDefault="00F351FC" w:rsidP="007E5CC4">
                  <w:pPr>
                    <w:ind w:firstLine="525"/>
                    <w:jc w:val="both"/>
                    <w:rPr>
                      <w:rFonts w:eastAsia="Times New Roman"/>
                      <w:sz w:val="20"/>
                      <w:szCs w:val="20"/>
                    </w:rPr>
                  </w:pPr>
                  <w:r>
                    <w:rPr>
                      <w:rFonts w:eastAsia="Times New Roman"/>
                      <w:sz w:val="20"/>
                      <w:szCs w:val="20"/>
                    </w:rPr>
                    <w:t> </w:t>
                  </w:r>
                </w:p>
              </w:tc>
            </w:tr>
            <w:tr w:rsidR="00F351FC" w:rsidTr="007E5CC4">
              <w:trPr>
                <w:tblCellSpacing w:w="15" w:type="dxa"/>
              </w:trPr>
              <w:tc>
                <w:tcPr>
                  <w:tcW w:w="0" w:type="auto"/>
                  <w:vAlign w:val="center"/>
                  <w:hideMark/>
                </w:tcPr>
                <w:p w:rsidR="00F351FC" w:rsidRDefault="00F351FC" w:rsidP="007E5CC4">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F351FC" w:rsidRDefault="00F351FC" w:rsidP="00F351FC">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261"/>
            </w:tblGrid>
            <w:tr w:rsidR="00F351FC" w:rsidTr="007E5CC4">
              <w:trPr>
                <w:tblCellSpacing w:w="15" w:type="dxa"/>
              </w:trPr>
              <w:tc>
                <w:tcPr>
                  <w:tcW w:w="0" w:type="auto"/>
                  <w:vAlign w:val="center"/>
                  <w:hideMark/>
                </w:tcPr>
                <w:p w:rsidR="00F351FC" w:rsidRDefault="00F351FC" w:rsidP="007E5CC4">
                  <w:pPr>
                    <w:ind w:firstLine="525"/>
                    <w:jc w:val="both"/>
                    <w:rPr>
                      <w:rFonts w:eastAsia="Times New Roman"/>
                      <w:sz w:val="20"/>
                      <w:szCs w:val="20"/>
                    </w:rPr>
                  </w:pPr>
                  <w:r>
                    <w:rPr>
                      <w:rFonts w:eastAsia="Times New Roman"/>
                      <w:sz w:val="20"/>
                      <w:szCs w:val="20"/>
                    </w:rPr>
                    <w:t xml:space="preserve">Должен знать: </w:t>
                  </w:r>
                </w:p>
              </w:tc>
            </w:tr>
            <w:tr w:rsidR="00F351FC" w:rsidTr="00F351FC">
              <w:trPr>
                <w:tblCellSpacing w:w="15" w:type="dxa"/>
              </w:trPr>
              <w:tc>
                <w:tcPr>
                  <w:tcW w:w="4968" w:type="pct"/>
                  <w:vAlign w:val="center"/>
                  <w:hideMark/>
                </w:tcPr>
                <w:p w:rsidR="00F351FC" w:rsidRDefault="00F351FC" w:rsidP="007E5CC4">
                  <w:pPr>
                    <w:ind w:firstLine="525"/>
                    <w:jc w:val="both"/>
                    <w:rPr>
                      <w:rFonts w:eastAsia="Times New Roman"/>
                      <w:sz w:val="20"/>
                      <w:szCs w:val="20"/>
                    </w:rPr>
                  </w:pPr>
                  <w:r>
                    <w:rPr>
                      <w:rFonts w:eastAsia="Times New Roman"/>
                      <w:sz w:val="20"/>
                      <w:szCs w:val="20"/>
                    </w:rPr>
                    <w:tab/>
                    <w:t xml:space="preserve"> </w:t>
                  </w:r>
                  <w:r w:rsidRPr="006B6DAD">
                    <w:rPr>
                      <w:rFonts w:eastAsia="Times New Roman"/>
                      <w:sz w:val="20"/>
                      <w:szCs w:val="20"/>
                    </w:rPr>
                    <w:t xml:space="preserve">- </w:t>
                  </w:r>
                  <w:r w:rsidR="00FB47F1" w:rsidRPr="00FB47F1">
                    <w:rPr>
                      <w:sz w:val="20"/>
                      <w:szCs w:val="20"/>
                    </w:rPr>
                    <w:t xml:space="preserve">способы применения специальных научных знаний </w:t>
                  </w:r>
                  <w:r w:rsidR="00FB47F1">
                    <w:rPr>
                      <w:sz w:val="20"/>
                      <w:szCs w:val="20"/>
                    </w:rPr>
                    <w:t xml:space="preserve">в области сельского хозяйства </w:t>
                  </w:r>
                  <w:r w:rsidR="00FB47F1" w:rsidRPr="00FB47F1">
                    <w:rPr>
                      <w:sz w:val="20"/>
                      <w:szCs w:val="20"/>
                    </w:rPr>
                    <w:t>при осуществлении педагогической деятельности</w:t>
                  </w:r>
                  <w:r w:rsidR="00FB47F1" w:rsidRPr="00FB47F1">
                    <w:rPr>
                      <w:rFonts w:eastAsia="Times New Roman"/>
                      <w:sz w:val="20"/>
                      <w:szCs w:val="20"/>
                    </w:rPr>
                    <w:t xml:space="preserve"> </w:t>
                  </w:r>
                </w:p>
              </w:tc>
            </w:tr>
            <w:tr w:rsidR="00F351FC" w:rsidTr="00F351FC">
              <w:trPr>
                <w:tblCellSpacing w:w="15" w:type="dxa"/>
              </w:trPr>
              <w:tc>
                <w:tcPr>
                  <w:tcW w:w="4968" w:type="pct"/>
                  <w:vAlign w:val="center"/>
                  <w:hideMark/>
                </w:tcPr>
                <w:p w:rsidR="00F351FC" w:rsidRDefault="00F351FC" w:rsidP="00FB47F1">
                  <w:pPr>
                    <w:jc w:val="both"/>
                    <w:rPr>
                      <w:rFonts w:eastAsia="Times New Roman"/>
                      <w:sz w:val="20"/>
                      <w:szCs w:val="20"/>
                    </w:rPr>
                  </w:pPr>
                  <w:r>
                    <w:rPr>
                      <w:rFonts w:eastAsia="Times New Roman"/>
                      <w:sz w:val="20"/>
                      <w:szCs w:val="20"/>
                    </w:rPr>
                    <w:tab/>
                    <w:t xml:space="preserve"> </w:t>
                  </w:r>
                </w:p>
              </w:tc>
            </w:tr>
          </w:tbl>
          <w:p w:rsidR="004D0DF4" w:rsidRDefault="004D0DF4">
            <w:pPr>
              <w:ind w:firstLine="525"/>
              <w:jc w:val="both"/>
              <w:rPr>
                <w:rFonts w:eastAsia="Times New Roman"/>
                <w:sz w:val="20"/>
                <w:szCs w:val="20"/>
              </w:rPr>
            </w:pPr>
          </w:p>
        </w:tc>
      </w:tr>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4D0DF4" w:rsidRDefault="004D0DF4">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D0DF4" w:rsidTr="006B6DAD">
        <w:trPr>
          <w:tblCellSpacing w:w="15" w:type="dxa"/>
        </w:trPr>
        <w:tc>
          <w:tcPr>
            <w:tcW w:w="4971" w:type="pct"/>
            <w:vAlign w:val="center"/>
            <w:hideMark/>
          </w:tcPr>
          <w:p w:rsidR="00933D4E" w:rsidRDefault="00BC689E" w:rsidP="004E7769">
            <w:pPr>
              <w:ind w:firstLine="525"/>
              <w:jc w:val="both"/>
              <w:rPr>
                <w:rFonts w:eastAsia="Times New Roman"/>
                <w:sz w:val="20"/>
                <w:szCs w:val="20"/>
              </w:rPr>
            </w:pPr>
            <w:r>
              <w:rPr>
                <w:rFonts w:eastAsia="Times New Roman"/>
                <w:sz w:val="20"/>
                <w:szCs w:val="20"/>
              </w:rPr>
              <w:t>Дисциплина «</w:t>
            </w:r>
            <w:r w:rsidR="00933D4E">
              <w:rPr>
                <w:rFonts w:eastAsia="Times New Roman"/>
                <w:sz w:val="20"/>
                <w:szCs w:val="20"/>
              </w:rPr>
              <w:t xml:space="preserve">Б1.О.07.11 </w:t>
            </w:r>
            <w:r>
              <w:rPr>
                <w:rFonts w:eastAsia="Times New Roman"/>
                <w:sz w:val="20"/>
                <w:szCs w:val="20"/>
              </w:rPr>
              <w:t>Биологические основы сельского хозяйства</w:t>
            </w:r>
            <w:r w:rsidR="00B8729B">
              <w:rPr>
                <w:rFonts w:eastAsia="Times New Roman"/>
                <w:sz w:val="20"/>
                <w:szCs w:val="20"/>
              </w:rPr>
              <w:t xml:space="preserve">» </w:t>
            </w:r>
            <w:r w:rsidR="00933D4E" w:rsidRPr="00933D4E">
              <w:rPr>
                <w:rFonts w:eastAsia="Times New Roman"/>
                <w:sz w:val="20"/>
                <w:szCs w:val="20"/>
              </w:rPr>
              <w:t xml:space="preserve">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 профиль «Биология и химия». </w:t>
            </w:r>
          </w:p>
          <w:p w:rsidR="004D0DF4" w:rsidRDefault="006741EA" w:rsidP="004E7769">
            <w:pPr>
              <w:ind w:firstLine="525"/>
              <w:jc w:val="both"/>
              <w:rPr>
                <w:rFonts w:eastAsia="Times New Roman"/>
                <w:sz w:val="20"/>
                <w:szCs w:val="20"/>
              </w:rPr>
            </w:pPr>
            <w:r>
              <w:rPr>
                <w:rFonts w:eastAsia="Times New Roman"/>
                <w:sz w:val="20"/>
                <w:szCs w:val="20"/>
              </w:rPr>
              <w:t>Осваивается на 3 курсе в 6</w:t>
            </w:r>
            <w:r w:rsidR="00312B5C">
              <w:rPr>
                <w:rFonts w:eastAsia="Times New Roman"/>
                <w:sz w:val="20"/>
                <w:szCs w:val="20"/>
              </w:rPr>
              <w:t xml:space="preserve"> семестре.</w:t>
            </w:r>
          </w:p>
        </w:tc>
      </w:tr>
    </w:tbl>
    <w:p w:rsidR="004D0DF4" w:rsidRDefault="004D0DF4">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D0DF4">
        <w:trPr>
          <w:tblCellSpacing w:w="15" w:type="dxa"/>
        </w:trPr>
        <w:tc>
          <w:tcPr>
            <w:tcW w:w="0" w:type="auto"/>
            <w:vAlign w:val="center"/>
            <w:hideMark/>
          </w:tcPr>
          <w:p w:rsidR="004D0DF4" w:rsidRDefault="00312B5C" w:rsidP="00B8729B">
            <w:pPr>
              <w:ind w:firstLine="607"/>
              <w:jc w:val="both"/>
              <w:rPr>
                <w:rFonts w:eastAsia="Times New Roman"/>
                <w:sz w:val="20"/>
                <w:szCs w:val="20"/>
              </w:rPr>
            </w:pPr>
            <w:r>
              <w:rPr>
                <w:rFonts w:eastAsia="Times New Roman"/>
                <w:sz w:val="20"/>
                <w:szCs w:val="20"/>
              </w:rPr>
              <w:t> </w:t>
            </w:r>
          </w:p>
        </w:tc>
      </w:tr>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4D0DF4" w:rsidRDefault="004D0DF4">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sz w:val="20"/>
                <w:szCs w:val="20"/>
              </w:rPr>
              <w:t>Общая труд</w:t>
            </w:r>
            <w:r w:rsidR="006741EA">
              <w:rPr>
                <w:rFonts w:eastAsia="Times New Roman"/>
                <w:sz w:val="20"/>
                <w:szCs w:val="20"/>
              </w:rPr>
              <w:t>оемкость дисциплины составляет 4</w:t>
            </w:r>
            <w:r>
              <w:rPr>
                <w:rFonts w:eastAsia="Times New Roman"/>
                <w:sz w:val="20"/>
                <w:szCs w:val="20"/>
              </w:rPr>
              <w:t xml:space="preserve"> </w:t>
            </w:r>
            <w:r w:rsidR="006741EA">
              <w:rPr>
                <w:rFonts w:eastAsia="Times New Roman"/>
                <w:sz w:val="20"/>
                <w:szCs w:val="20"/>
              </w:rPr>
              <w:t>зачетных(</w:t>
            </w:r>
            <w:proofErr w:type="spellStart"/>
            <w:r w:rsidR="006741EA">
              <w:rPr>
                <w:rFonts w:eastAsia="Times New Roman"/>
                <w:sz w:val="20"/>
                <w:szCs w:val="20"/>
              </w:rPr>
              <w:t>ые</w:t>
            </w:r>
            <w:proofErr w:type="spellEnd"/>
            <w:r w:rsidR="006741EA">
              <w:rPr>
                <w:rFonts w:eastAsia="Times New Roman"/>
                <w:sz w:val="20"/>
                <w:szCs w:val="20"/>
              </w:rPr>
              <w:t>) единиц(ы) на 144</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4D0DF4">
        <w:trPr>
          <w:tblCellSpacing w:w="15" w:type="dxa"/>
        </w:trPr>
        <w:tc>
          <w:tcPr>
            <w:tcW w:w="0" w:type="auto"/>
            <w:vAlign w:val="center"/>
            <w:hideMark/>
          </w:tcPr>
          <w:p w:rsidR="004D0DF4" w:rsidRDefault="006741EA">
            <w:pPr>
              <w:ind w:firstLine="525"/>
              <w:jc w:val="both"/>
              <w:rPr>
                <w:rFonts w:eastAsia="Times New Roman"/>
                <w:sz w:val="20"/>
                <w:szCs w:val="20"/>
              </w:rPr>
            </w:pPr>
            <w:r>
              <w:rPr>
                <w:rFonts w:eastAsia="Times New Roman"/>
                <w:sz w:val="20"/>
                <w:szCs w:val="20"/>
              </w:rPr>
              <w:t xml:space="preserve">Контактная работа </w:t>
            </w:r>
            <w:r w:rsidR="00933D4E">
              <w:rPr>
                <w:rFonts w:eastAsia="Times New Roman"/>
                <w:sz w:val="20"/>
                <w:szCs w:val="20"/>
              </w:rPr>
              <w:t>–</w:t>
            </w:r>
            <w:r>
              <w:rPr>
                <w:rFonts w:eastAsia="Times New Roman"/>
                <w:sz w:val="20"/>
                <w:szCs w:val="20"/>
              </w:rPr>
              <w:t xml:space="preserve"> 60</w:t>
            </w:r>
            <w:r w:rsidR="00933D4E">
              <w:rPr>
                <w:rFonts w:eastAsia="Times New Roman"/>
                <w:sz w:val="20"/>
                <w:szCs w:val="20"/>
              </w:rPr>
              <w:t xml:space="preserve"> </w:t>
            </w:r>
            <w:r w:rsidR="00312B5C">
              <w:rPr>
                <w:rFonts w:eastAsia="Times New Roman"/>
                <w:sz w:val="20"/>
                <w:szCs w:val="20"/>
              </w:rPr>
              <w:t>ч</w:t>
            </w:r>
            <w:r>
              <w:rPr>
                <w:rFonts w:eastAsia="Times New Roman"/>
                <w:sz w:val="20"/>
                <w:szCs w:val="20"/>
              </w:rPr>
              <w:t>аса(</w:t>
            </w:r>
            <w:proofErr w:type="spellStart"/>
            <w:r>
              <w:rPr>
                <w:rFonts w:eastAsia="Times New Roman"/>
                <w:sz w:val="20"/>
                <w:szCs w:val="20"/>
              </w:rPr>
              <w:t>ов</w:t>
            </w:r>
            <w:proofErr w:type="spellEnd"/>
            <w:r>
              <w:rPr>
                <w:rFonts w:eastAsia="Times New Roman"/>
                <w:sz w:val="20"/>
                <w:szCs w:val="20"/>
              </w:rPr>
              <w:t>), в том числе лекции - 24</w:t>
            </w:r>
            <w:r w:rsidR="00312B5C">
              <w:rPr>
                <w:rFonts w:eastAsia="Times New Roman"/>
                <w:sz w:val="20"/>
                <w:szCs w:val="20"/>
              </w:rPr>
              <w:t xml:space="preserve"> час</w:t>
            </w:r>
            <w:r w:rsidR="00E50927">
              <w:rPr>
                <w:rFonts w:eastAsia="Times New Roman"/>
                <w:sz w:val="20"/>
                <w:szCs w:val="20"/>
              </w:rPr>
              <w:t>а(</w:t>
            </w:r>
            <w:proofErr w:type="spellStart"/>
            <w:r w:rsidR="00E50927">
              <w:rPr>
                <w:rFonts w:eastAsia="Times New Roman"/>
                <w:sz w:val="20"/>
                <w:szCs w:val="20"/>
              </w:rPr>
              <w:t>ов</w:t>
            </w:r>
            <w:proofErr w:type="spellEnd"/>
            <w:r w:rsidR="00E50927">
              <w:rPr>
                <w:rFonts w:eastAsia="Times New Roman"/>
                <w:sz w:val="20"/>
                <w:szCs w:val="20"/>
              </w:rPr>
              <w:t>), практические занятия - 0</w:t>
            </w:r>
            <w:r w:rsidR="00312B5C">
              <w:rPr>
                <w:rFonts w:eastAsia="Times New Roman"/>
                <w:sz w:val="20"/>
                <w:szCs w:val="20"/>
              </w:rPr>
              <w:t xml:space="preserve"> ч</w:t>
            </w:r>
            <w:r>
              <w:rPr>
                <w:rFonts w:eastAsia="Times New Roman"/>
                <w:sz w:val="20"/>
                <w:szCs w:val="20"/>
              </w:rPr>
              <w:t>аса(</w:t>
            </w:r>
            <w:proofErr w:type="spellStart"/>
            <w:r>
              <w:rPr>
                <w:rFonts w:eastAsia="Times New Roman"/>
                <w:sz w:val="20"/>
                <w:szCs w:val="20"/>
              </w:rPr>
              <w:t>ов</w:t>
            </w:r>
            <w:proofErr w:type="spellEnd"/>
            <w:r>
              <w:rPr>
                <w:rFonts w:eastAsia="Times New Roman"/>
                <w:sz w:val="20"/>
                <w:szCs w:val="20"/>
              </w:rPr>
              <w:t>), лабораторные работы - 3</w:t>
            </w:r>
            <w:r w:rsidR="00E50927">
              <w:rPr>
                <w:rFonts w:eastAsia="Times New Roman"/>
                <w:sz w:val="20"/>
                <w:szCs w:val="20"/>
              </w:rPr>
              <w:t>6</w:t>
            </w:r>
            <w:r w:rsidR="00312B5C">
              <w:rPr>
                <w:rFonts w:eastAsia="Times New Roman"/>
                <w:sz w:val="20"/>
                <w:szCs w:val="20"/>
              </w:rPr>
              <w:t xml:space="preserve"> часа(</w:t>
            </w:r>
            <w:proofErr w:type="spellStart"/>
            <w:r w:rsidR="00312B5C">
              <w:rPr>
                <w:rFonts w:eastAsia="Times New Roman"/>
                <w:sz w:val="20"/>
                <w:szCs w:val="20"/>
              </w:rPr>
              <w:t>ов</w:t>
            </w:r>
            <w:proofErr w:type="spellEnd"/>
            <w:r w:rsidR="00312B5C">
              <w:rPr>
                <w:rFonts w:eastAsia="Times New Roman"/>
                <w:sz w:val="20"/>
                <w:szCs w:val="20"/>
              </w:rPr>
              <w:t>), контроль самостоятельной работы - 0 часа(</w:t>
            </w:r>
            <w:proofErr w:type="spellStart"/>
            <w:r w:rsidR="00312B5C">
              <w:rPr>
                <w:rFonts w:eastAsia="Times New Roman"/>
                <w:sz w:val="20"/>
                <w:szCs w:val="20"/>
              </w:rPr>
              <w:t>ов</w:t>
            </w:r>
            <w:proofErr w:type="spellEnd"/>
            <w:r w:rsidR="00312B5C">
              <w:rPr>
                <w:rFonts w:eastAsia="Times New Roman"/>
                <w:sz w:val="20"/>
                <w:szCs w:val="20"/>
              </w:rPr>
              <w:t xml:space="preserve">). </w:t>
            </w:r>
          </w:p>
        </w:tc>
      </w:tr>
      <w:tr w:rsidR="004D0DF4">
        <w:trPr>
          <w:tblCellSpacing w:w="15" w:type="dxa"/>
        </w:trPr>
        <w:tc>
          <w:tcPr>
            <w:tcW w:w="0" w:type="auto"/>
            <w:vAlign w:val="center"/>
            <w:hideMark/>
          </w:tcPr>
          <w:p w:rsidR="004D0DF4" w:rsidRDefault="006741EA">
            <w:pPr>
              <w:ind w:firstLine="525"/>
              <w:jc w:val="both"/>
              <w:rPr>
                <w:rFonts w:eastAsia="Times New Roman"/>
                <w:sz w:val="20"/>
                <w:szCs w:val="20"/>
              </w:rPr>
            </w:pPr>
            <w:r>
              <w:rPr>
                <w:rFonts w:eastAsia="Times New Roman"/>
                <w:sz w:val="20"/>
                <w:szCs w:val="20"/>
              </w:rPr>
              <w:t>Самостоятельная работа - 48</w:t>
            </w:r>
            <w:r w:rsidR="00312B5C">
              <w:rPr>
                <w:rFonts w:eastAsia="Times New Roman"/>
                <w:sz w:val="20"/>
                <w:szCs w:val="20"/>
              </w:rPr>
              <w:t xml:space="preserve"> часа(</w:t>
            </w:r>
            <w:proofErr w:type="spellStart"/>
            <w:r w:rsidR="00312B5C">
              <w:rPr>
                <w:rFonts w:eastAsia="Times New Roman"/>
                <w:sz w:val="20"/>
                <w:szCs w:val="20"/>
              </w:rPr>
              <w:t>ов</w:t>
            </w:r>
            <w:proofErr w:type="spellEnd"/>
            <w:r w:rsidR="00312B5C">
              <w:rPr>
                <w:rFonts w:eastAsia="Times New Roman"/>
                <w:sz w:val="20"/>
                <w:szCs w:val="20"/>
              </w:rPr>
              <w:t xml:space="preserve">). </w:t>
            </w:r>
          </w:p>
        </w:tc>
      </w:tr>
      <w:tr w:rsidR="004D0DF4">
        <w:trPr>
          <w:tblCellSpacing w:w="15" w:type="dxa"/>
        </w:trPr>
        <w:tc>
          <w:tcPr>
            <w:tcW w:w="0" w:type="auto"/>
            <w:vAlign w:val="center"/>
            <w:hideMark/>
          </w:tcPr>
          <w:p w:rsidR="004D0DF4" w:rsidRDefault="006741EA">
            <w:pPr>
              <w:ind w:firstLine="525"/>
              <w:jc w:val="both"/>
              <w:rPr>
                <w:rFonts w:eastAsia="Times New Roman"/>
                <w:sz w:val="20"/>
                <w:szCs w:val="20"/>
              </w:rPr>
            </w:pPr>
            <w:r>
              <w:rPr>
                <w:rFonts w:eastAsia="Times New Roman"/>
                <w:sz w:val="20"/>
                <w:szCs w:val="20"/>
              </w:rPr>
              <w:t>Контроль (зачёт / экзамен) - 36</w:t>
            </w:r>
            <w:r w:rsidR="00312B5C">
              <w:rPr>
                <w:rFonts w:eastAsia="Times New Roman"/>
                <w:sz w:val="20"/>
                <w:szCs w:val="20"/>
              </w:rPr>
              <w:t>часа(</w:t>
            </w:r>
            <w:proofErr w:type="spellStart"/>
            <w:r w:rsidR="00312B5C">
              <w:rPr>
                <w:rFonts w:eastAsia="Times New Roman"/>
                <w:sz w:val="20"/>
                <w:szCs w:val="20"/>
              </w:rPr>
              <w:t>ов</w:t>
            </w:r>
            <w:proofErr w:type="spellEnd"/>
            <w:r w:rsidR="00312B5C">
              <w:rPr>
                <w:rFonts w:eastAsia="Times New Roman"/>
                <w:sz w:val="20"/>
                <w:szCs w:val="20"/>
              </w:rPr>
              <w:t xml:space="preserve">). </w:t>
            </w:r>
          </w:p>
        </w:tc>
      </w:tr>
      <w:tr w:rsidR="004D0DF4">
        <w:trPr>
          <w:tblCellSpacing w:w="15" w:type="dxa"/>
        </w:trPr>
        <w:tc>
          <w:tcPr>
            <w:tcW w:w="0" w:type="auto"/>
            <w:vAlign w:val="center"/>
            <w:hideMark/>
          </w:tcPr>
          <w:p w:rsidR="004D0DF4" w:rsidRDefault="00312B5C">
            <w:pPr>
              <w:ind w:firstLine="525"/>
              <w:jc w:val="both"/>
              <w:rPr>
                <w:rFonts w:eastAsia="Times New Roman"/>
                <w:sz w:val="20"/>
                <w:szCs w:val="20"/>
              </w:rPr>
            </w:pPr>
            <w:r>
              <w:rPr>
                <w:rFonts w:eastAsia="Times New Roman"/>
                <w:sz w:val="20"/>
                <w:szCs w:val="20"/>
              </w:rPr>
              <w:t>Форма промежуточног</w:t>
            </w:r>
            <w:r w:rsidR="006741EA">
              <w:rPr>
                <w:rFonts w:eastAsia="Times New Roman"/>
                <w:sz w:val="20"/>
                <w:szCs w:val="20"/>
              </w:rPr>
              <w:t>о контроля дисциплины: экзамен в 6</w:t>
            </w:r>
            <w:r>
              <w:rPr>
                <w:rFonts w:eastAsia="Times New Roman"/>
                <w:sz w:val="20"/>
                <w:szCs w:val="20"/>
              </w:rPr>
              <w:t xml:space="preserve"> семестре.</w:t>
            </w:r>
          </w:p>
        </w:tc>
      </w:tr>
    </w:tbl>
    <w:p w:rsidR="004D0DF4" w:rsidRDefault="004D0DF4">
      <w:pPr>
        <w:ind w:firstLine="525"/>
        <w:rPr>
          <w:rFonts w:eastAsia="Times New Roman"/>
          <w:vanish/>
          <w:sz w:val="20"/>
          <w:szCs w:val="20"/>
        </w:rPr>
      </w:pPr>
    </w:p>
    <w:tbl>
      <w:tblPr>
        <w:tblW w:w="5001" w:type="pct"/>
        <w:tblCellSpacing w:w="15" w:type="dxa"/>
        <w:tblCellMar>
          <w:top w:w="15" w:type="dxa"/>
          <w:left w:w="15" w:type="dxa"/>
          <w:bottom w:w="15" w:type="dxa"/>
          <w:right w:w="15" w:type="dxa"/>
        </w:tblCellMar>
        <w:tblLook w:val="04A0" w:firstRow="1" w:lastRow="0" w:firstColumn="1" w:lastColumn="0" w:noHBand="0" w:noVBand="1"/>
      </w:tblPr>
      <w:tblGrid>
        <w:gridCol w:w="9372"/>
        <w:gridCol w:w="75"/>
      </w:tblGrid>
      <w:tr w:rsidR="004D0DF4" w:rsidTr="004E7769">
        <w:trPr>
          <w:tblCellSpacing w:w="15" w:type="dxa"/>
        </w:trPr>
        <w:tc>
          <w:tcPr>
            <w:tcW w:w="4968" w:type="pct"/>
            <w:gridSpan w:val="2"/>
            <w:vAlign w:val="center"/>
            <w:hideMark/>
          </w:tcPr>
          <w:p w:rsidR="004D0DF4" w:rsidRDefault="006741EA">
            <w:pPr>
              <w:ind w:firstLine="525"/>
              <w:jc w:val="both"/>
              <w:rPr>
                <w:rFonts w:eastAsia="Times New Roman"/>
                <w:sz w:val="20"/>
                <w:szCs w:val="20"/>
              </w:rPr>
            </w:pPr>
            <w:r>
              <w:rPr>
                <w:rFonts w:eastAsia="Times New Roman"/>
                <w:sz w:val="20"/>
                <w:szCs w:val="20"/>
              </w:rPr>
              <w:t xml:space="preserve"> </w:t>
            </w:r>
          </w:p>
        </w:tc>
      </w:tr>
      <w:tr w:rsidR="00712FB9" w:rsidTr="004E7769">
        <w:tblPrEx>
          <w:tblCellMar>
            <w:top w:w="0" w:type="dxa"/>
            <w:left w:w="108" w:type="dxa"/>
            <w:bottom w:w="0" w:type="dxa"/>
            <w:right w:w="108" w:type="dxa"/>
          </w:tblCellMar>
        </w:tblPrEx>
        <w:trPr>
          <w:gridAfter w:val="1"/>
          <w:wAfter w:w="30" w:type="dxa"/>
          <w:tblCellSpacing w:w="15" w:type="dxa"/>
        </w:trPr>
        <w:tc>
          <w:tcPr>
            <w:tcW w:w="4952" w:type="pct"/>
            <w:tcMar>
              <w:top w:w="15" w:type="dxa"/>
              <w:left w:w="15" w:type="dxa"/>
              <w:bottom w:w="15" w:type="dxa"/>
              <w:right w:w="15" w:type="dxa"/>
            </w:tcMar>
            <w:vAlign w:val="center"/>
            <w:hideMark/>
          </w:tcPr>
          <w:p w:rsidR="00712FB9" w:rsidRDefault="00712FB9" w:rsidP="00712FB9">
            <w:pPr>
              <w:ind w:firstLine="525"/>
              <w:jc w:val="both"/>
              <w:rPr>
                <w:rFonts w:eastAsia="Times New Roman"/>
                <w:b/>
                <w:bCs/>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bl>
            <w:tblPr>
              <w:tblW w:w="5000" w:type="pct"/>
              <w:tblCellSpacing w:w="15" w:type="dxa"/>
              <w:tblLook w:val="04A0" w:firstRow="1" w:lastRow="0" w:firstColumn="1" w:lastColumn="0" w:noHBand="0" w:noVBand="1"/>
            </w:tblPr>
            <w:tblGrid>
              <w:gridCol w:w="9282"/>
            </w:tblGrid>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740CBC" w:rsidRDefault="00740CBC" w:rsidP="00740CBC">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71"/>
              <w:gridCol w:w="4783"/>
              <w:gridCol w:w="434"/>
              <w:gridCol w:w="726"/>
              <w:gridCol w:w="936"/>
              <w:gridCol w:w="936"/>
              <w:gridCol w:w="1080"/>
            </w:tblGrid>
            <w:tr w:rsidR="00740CBC" w:rsidTr="00807C1E">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40CBC" w:rsidRDefault="00740CBC" w:rsidP="00807C1E">
                  <w:pPr>
                    <w:ind w:left="113" w:right="113"/>
                    <w:jc w:val="center"/>
                    <w:rPr>
                      <w:sz w:val="20"/>
                      <w:szCs w:val="20"/>
                    </w:rPr>
                  </w:pPr>
                  <w:r>
                    <w:rPr>
                      <w:rFonts w:eastAsia="Times New Roman"/>
                      <w:b/>
                      <w:bCs/>
                      <w:sz w:val="20"/>
                      <w:szCs w:val="20"/>
                    </w:rPr>
                    <w:t>Семестр</w:t>
                  </w:r>
                  <w:r>
                    <w:rPr>
                      <w:sz w:val="20"/>
                      <w:szCs w:val="20"/>
                    </w:rPr>
                    <w:t xml:space="preserve"> </w:t>
                  </w:r>
                </w:p>
              </w:tc>
              <w:tc>
                <w:tcPr>
                  <w:tcW w:w="1402"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40CBC" w:rsidRDefault="00740CBC" w:rsidP="00807C1E">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740CBC" w:rsidTr="00807C1E">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740CBC" w:rsidRDefault="00740CBC" w:rsidP="00807C1E">
                  <w:pPr>
                    <w:rPr>
                      <w:rFonts w:eastAsia="Times New Roman"/>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740CBC" w:rsidRDefault="00740CBC" w:rsidP="00807C1E">
                  <w:pPr>
                    <w:rPr>
                      <w:rFonts w:eastAsia="Times New Roman"/>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740CBC" w:rsidRDefault="00740CBC" w:rsidP="00807C1E">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40CBC" w:rsidRDefault="00740CBC" w:rsidP="00807C1E">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40CBC" w:rsidRDefault="00740CBC" w:rsidP="00807C1E">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40CBC" w:rsidRDefault="00740CBC" w:rsidP="00807C1E">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740CBC" w:rsidRDefault="00740CBC" w:rsidP="00807C1E">
                  <w:pPr>
                    <w:rPr>
                      <w:sz w:val="20"/>
                      <w:szCs w:val="20"/>
                    </w:rPr>
                  </w:pPr>
                </w:p>
              </w:tc>
            </w:tr>
            <w:tr w:rsidR="00740CBC" w:rsidTr="00807C1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rPr>
                      <w:rFonts w:eastAsia="Times New Roman"/>
                      <w:sz w:val="20"/>
                      <w:szCs w:val="20"/>
                    </w:rPr>
                  </w:pPr>
                  <w:r>
                    <w:rPr>
                      <w:rFonts w:eastAsia="Times New Roman"/>
                      <w:sz w:val="20"/>
                      <w:szCs w:val="20"/>
                    </w:rPr>
                    <w:t>Введение</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0</w:t>
                  </w:r>
                </w:p>
              </w:tc>
            </w:tr>
            <w:tr w:rsidR="00740CBC" w:rsidTr="00807C1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2.</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Pr="00D70774" w:rsidRDefault="00740CBC" w:rsidP="00807C1E">
                  <w:pPr>
                    <w:rPr>
                      <w:rFonts w:eastAsia="Times New Roman"/>
                      <w:sz w:val="20"/>
                      <w:szCs w:val="20"/>
                    </w:rPr>
                  </w:pPr>
                  <w:r w:rsidRPr="00D70774">
                    <w:rPr>
                      <w:sz w:val="20"/>
                      <w:szCs w:val="20"/>
                    </w:rPr>
                    <w:t>Научные основы земледелия</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EF6E2A" w:rsidP="00807C1E">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10</w:t>
                  </w:r>
                </w:p>
              </w:tc>
            </w:tr>
            <w:tr w:rsidR="00740CBC" w:rsidTr="00807C1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Pr="00D70774" w:rsidRDefault="00740CBC" w:rsidP="00807C1E">
                  <w:pPr>
                    <w:rPr>
                      <w:sz w:val="20"/>
                      <w:szCs w:val="20"/>
                    </w:rPr>
                  </w:pPr>
                  <w:r>
                    <w:rPr>
                      <w:sz w:val="20"/>
                      <w:szCs w:val="20"/>
                    </w:rPr>
                    <w:t>Научные основы растениеводства</w:t>
                  </w:r>
                </w:p>
                <w:p w:rsidR="00740CBC" w:rsidRDefault="00740CBC" w:rsidP="00807C1E">
                  <w:pPr>
                    <w:rPr>
                      <w:rFonts w:eastAsia="Times New Roman"/>
                      <w:sz w:val="20"/>
                      <w:szCs w:val="20"/>
                    </w:rPr>
                  </w:pP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EF6E2A" w:rsidP="00807C1E">
                  <w:pPr>
                    <w:jc w:val="center"/>
                    <w:rPr>
                      <w:rFonts w:eastAsia="Times New Roman"/>
                      <w:sz w:val="20"/>
                      <w:szCs w:val="20"/>
                    </w:rPr>
                  </w:pPr>
                  <w:r>
                    <w:rPr>
                      <w:rFonts w:eastAsia="Times New Roman"/>
                      <w:sz w:val="20"/>
                      <w:szCs w:val="20"/>
                    </w:rPr>
                    <w:t>10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D95C2A" w:rsidP="00807C1E">
                  <w:pPr>
                    <w:jc w:val="center"/>
                    <w:rPr>
                      <w:rFonts w:eastAsia="Times New Roman"/>
                      <w:sz w:val="20"/>
                      <w:szCs w:val="20"/>
                    </w:rPr>
                  </w:pPr>
                  <w:r>
                    <w:rPr>
                      <w:rFonts w:eastAsia="Times New Roman"/>
                      <w:sz w:val="20"/>
                      <w:szCs w:val="20"/>
                    </w:rPr>
                    <w:t>10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19</w:t>
                  </w:r>
                </w:p>
              </w:tc>
            </w:tr>
            <w:tr w:rsidR="00740CBC" w:rsidTr="00740CBC">
              <w:trPr>
                <w:trHeight w:val="416"/>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4.</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Pr="007B0417" w:rsidRDefault="00740CBC" w:rsidP="00807C1E">
                  <w:pPr>
                    <w:rPr>
                      <w:rFonts w:eastAsia="Times New Roman"/>
                      <w:sz w:val="20"/>
                      <w:szCs w:val="20"/>
                    </w:rPr>
                  </w:pPr>
                  <w:r>
                    <w:rPr>
                      <w:sz w:val="20"/>
                      <w:szCs w:val="20"/>
                    </w:rPr>
                    <w:t xml:space="preserve">Научные основы </w:t>
                  </w:r>
                  <w:r w:rsidRPr="007B0417">
                    <w:rPr>
                      <w:rFonts w:eastAsia="Times New Roman"/>
                      <w:sz w:val="20"/>
                      <w:szCs w:val="20"/>
                    </w:rPr>
                    <w:t>животноводства</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6</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8</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D95C2A" w:rsidP="00807C1E">
                  <w:pPr>
                    <w:jc w:val="center"/>
                    <w:rPr>
                      <w:rFonts w:eastAsia="Times New Roman"/>
                      <w:sz w:val="20"/>
                      <w:szCs w:val="20"/>
                    </w:rPr>
                  </w:pPr>
                  <w:r>
                    <w:rPr>
                      <w:rFonts w:eastAsia="Times New Roman"/>
                      <w:sz w:val="20"/>
                      <w:szCs w:val="20"/>
                    </w:rPr>
                    <w:t>26</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19</w:t>
                  </w:r>
                </w:p>
              </w:tc>
            </w:tr>
            <w:tr w:rsidR="00740CBC" w:rsidTr="00807C1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rPr>
                      <w:rFonts w:eastAsia="Times New Roman"/>
                      <w:sz w:val="20"/>
                      <w:szCs w:val="20"/>
                    </w:rPr>
                  </w:pPr>
                  <w:r>
                    <w:rPr>
                      <w:rFonts w:eastAsia="Times New Roman"/>
                      <w:sz w:val="20"/>
                      <w:szCs w:val="20"/>
                    </w:rPr>
                    <w:t> </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933D4E">
                  <w:pPr>
                    <w:rPr>
                      <w:rFonts w:eastAsia="Times New Roman"/>
                      <w:sz w:val="20"/>
                      <w:szCs w:val="20"/>
                    </w:rPr>
                  </w:pPr>
                  <w:r>
                    <w:rPr>
                      <w:rFonts w:eastAsia="Times New Roman"/>
                      <w:sz w:val="20"/>
                      <w:szCs w:val="20"/>
                    </w:rPr>
                    <w:t>Итого:</w:t>
                  </w:r>
                  <w:r w:rsidR="00933D4E">
                    <w:rPr>
                      <w:rFonts w:eastAsia="Times New Roman"/>
                      <w:sz w:val="20"/>
                      <w:szCs w:val="20"/>
                    </w:rPr>
                    <w:t xml:space="preserve"> 108</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rPr>
                      <w:rFonts w:eastAsia="Times New Roman"/>
                      <w:sz w:val="20"/>
                      <w:szCs w:val="20"/>
                    </w:rPr>
                  </w:pPr>
                  <w:r>
                    <w:rPr>
                      <w:rFonts w:eastAsia="Times New Roman"/>
                      <w:sz w:val="20"/>
                      <w:szCs w:val="20"/>
                    </w:rPr>
                    <w:t> </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24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36</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40CBC" w:rsidRDefault="00740CBC" w:rsidP="00807C1E">
                  <w:pPr>
                    <w:jc w:val="center"/>
                    <w:rPr>
                      <w:rFonts w:eastAsia="Times New Roman"/>
                      <w:sz w:val="20"/>
                      <w:szCs w:val="20"/>
                    </w:rPr>
                  </w:pPr>
                  <w:r>
                    <w:rPr>
                      <w:rFonts w:eastAsia="Times New Roman"/>
                      <w:sz w:val="20"/>
                      <w:szCs w:val="20"/>
                    </w:rPr>
                    <w:t>48</w:t>
                  </w:r>
                </w:p>
              </w:tc>
            </w:tr>
          </w:tbl>
          <w:p w:rsidR="00740CBC" w:rsidRDefault="00740CBC" w:rsidP="00740CBC">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282"/>
            </w:tblGrid>
            <w:tr w:rsidR="00740CBC" w:rsidTr="00807C1E">
              <w:trPr>
                <w:tblCellSpacing w:w="15" w:type="dxa"/>
                <w:jc w:val="center"/>
              </w:trPr>
              <w:tc>
                <w:tcPr>
                  <w:tcW w:w="4968" w:type="pct"/>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b/>
                      <w:bCs/>
                      <w:sz w:val="20"/>
                      <w:szCs w:val="20"/>
                    </w:rPr>
                    <w:t>4.2 Содержание дисциплины (модуля)</w:t>
                  </w:r>
                </w:p>
              </w:tc>
            </w:tr>
            <w:tr w:rsidR="00740CBC" w:rsidTr="00807C1E">
              <w:trPr>
                <w:tblCellSpacing w:w="15" w:type="dxa"/>
                <w:jc w:val="center"/>
              </w:trPr>
              <w:tc>
                <w:tcPr>
                  <w:tcW w:w="4968" w:type="pct"/>
                  <w:tcMar>
                    <w:top w:w="15" w:type="dxa"/>
                    <w:left w:w="15" w:type="dxa"/>
                    <w:bottom w:w="15" w:type="dxa"/>
                    <w:right w:w="15" w:type="dxa"/>
                  </w:tcMar>
                  <w:vAlign w:val="center"/>
                  <w:hideMark/>
                </w:tcPr>
                <w:p w:rsidR="00740CBC" w:rsidRDefault="00740CBC" w:rsidP="00807C1E">
                  <w:pPr>
                    <w:jc w:val="both"/>
                    <w:rPr>
                      <w:rFonts w:eastAsia="Times New Roman"/>
                      <w:b/>
                      <w:bCs/>
                      <w:sz w:val="20"/>
                      <w:szCs w:val="20"/>
                    </w:rPr>
                  </w:pPr>
                </w:p>
                <w:p w:rsidR="00740CBC" w:rsidRDefault="00740CBC" w:rsidP="00807C1E">
                  <w:pPr>
                    <w:ind w:firstLine="525"/>
                    <w:jc w:val="both"/>
                    <w:rPr>
                      <w:rFonts w:eastAsia="Times New Roman"/>
                      <w:b/>
                      <w:sz w:val="20"/>
                      <w:szCs w:val="20"/>
                    </w:rPr>
                  </w:pPr>
                  <w:r>
                    <w:rPr>
                      <w:rFonts w:eastAsia="Times New Roman"/>
                      <w:b/>
                      <w:bCs/>
                      <w:sz w:val="20"/>
                      <w:szCs w:val="20"/>
                    </w:rPr>
                    <w:t xml:space="preserve">Тема 1. </w:t>
                  </w:r>
                  <w:r w:rsidRPr="0096085B">
                    <w:rPr>
                      <w:rFonts w:eastAsia="Times New Roman"/>
                      <w:b/>
                      <w:sz w:val="20"/>
                      <w:szCs w:val="20"/>
                    </w:rPr>
                    <w:t>Введение</w:t>
                  </w:r>
                </w:p>
                <w:p w:rsidR="00740CBC" w:rsidRPr="0096085B" w:rsidRDefault="00740CBC" w:rsidP="00807C1E">
                  <w:pPr>
                    <w:jc w:val="both"/>
                    <w:rPr>
                      <w:rFonts w:eastAsia="Times New Roman"/>
                      <w:bCs/>
                      <w:sz w:val="20"/>
                      <w:szCs w:val="20"/>
                    </w:rPr>
                  </w:pPr>
                  <w:r>
                    <w:rPr>
                      <w:rFonts w:eastAsia="Times New Roman"/>
                      <w:bCs/>
                      <w:sz w:val="20"/>
                      <w:szCs w:val="20"/>
                    </w:rPr>
                    <w:t xml:space="preserve">Земледелие, </w:t>
                  </w:r>
                  <w:r w:rsidRPr="0096085B">
                    <w:rPr>
                      <w:rFonts w:eastAsia="Times New Roman"/>
                      <w:bCs/>
                      <w:sz w:val="20"/>
                      <w:szCs w:val="20"/>
                    </w:rPr>
                    <w:t>растениеводство</w:t>
                  </w:r>
                  <w:r>
                    <w:rPr>
                      <w:rFonts w:eastAsia="Times New Roman"/>
                      <w:bCs/>
                      <w:sz w:val="20"/>
                      <w:szCs w:val="20"/>
                    </w:rPr>
                    <w:t xml:space="preserve"> и животноводство как научные дисциплины.</w:t>
                  </w:r>
                  <w:r w:rsidRPr="0096085B">
                    <w:rPr>
                      <w:rFonts w:eastAsia="Times New Roman"/>
                      <w:bCs/>
                      <w:sz w:val="20"/>
                      <w:szCs w:val="20"/>
                    </w:rPr>
                    <w:t xml:space="preserve"> Задачи сельского хозяйства.</w:t>
                  </w:r>
                  <w:r>
                    <w:rPr>
                      <w:rFonts w:eastAsia="Times New Roman"/>
                      <w:bCs/>
                      <w:sz w:val="20"/>
                      <w:szCs w:val="20"/>
                    </w:rPr>
                    <w:t xml:space="preserve">  Интенсификация сельского хозяйства.</w:t>
                  </w:r>
                </w:p>
                <w:p w:rsidR="00740CBC" w:rsidRDefault="00740CBC" w:rsidP="00807C1E">
                  <w:pPr>
                    <w:ind w:firstLine="525"/>
                    <w:jc w:val="both"/>
                    <w:rPr>
                      <w:rFonts w:eastAsia="Times New Roman"/>
                      <w:sz w:val="20"/>
                      <w:szCs w:val="20"/>
                    </w:rPr>
                  </w:pPr>
                  <w:r>
                    <w:rPr>
                      <w:rFonts w:eastAsia="Times New Roman"/>
                      <w:b/>
                      <w:bCs/>
                      <w:sz w:val="20"/>
                      <w:szCs w:val="20"/>
                    </w:rPr>
                    <w:t>Тема 2. Теоретические основы растениеводства</w:t>
                  </w:r>
                  <w:r>
                    <w:rPr>
                      <w:rFonts w:eastAsia="Times New Roman"/>
                      <w:sz w:val="20"/>
                      <w:szCs w:val="20"/>
                    </w:rPr>
                    <w:t xml:space="preserve"> </w:t>
                  </w:r>
                </w:p>
              </w:tc>
            </w:tr>
            <w:tr w:rsidR="00740CBC" w:rsidTr="00807C1E">
              <w:trPr>
                <w:tblCellSpacing w:w="15" w:type="dxa"/>
                <w:jc w:val="center"/>
              </w:trPr>
              <w:tc>
                <w:tcPr>
                  <w:tcW w:w="4968" w:type="pct"/>
                  <w:tcMar>
                    <w:top w:w="15" w:type="dxa"/>
                    <w:left w:w="15" w:type="dxa"/>
                    <w:bottom w:w="15" w:type="dxa"/>
                    <w:right w:w="15" w:type="dxa"/>
                  </w:tcMar>
                  <w:vAlign w:val="center"/>
                  <w:hideMark/>
                </w:tcPr>
                <w:p w:rsidR="00740CBC" w:rsidRPr="008A5B81" w:rsidRDefault="00740CBC" w:rsidP="00807C1E">
                  <w:pPr>
                    <w:jc w:val="both"/>
                    <w:rPr>
                      <w:sz w:val="20"/>
                      <w:szCs w:val="20"/>
                    </w:rPr>
                  </w:pPr>
                  <w:r w:rsidRPr="008A5B81">
                    <w:rPr>
                      <w:sz w:val="20"/>
                      <w:szCs w:val="20"/>
                    </w:rPr>
                    <w:t>Научные основы земледелия. Основные законы земледелия.</w:t>
                  </w:r>
                  <w:r>
                    <w:rPr>
                      <w:sz w:val="20"/>
                      <w:szCs w:val="20"/>
                    </w:rPr>
                    <w:t xml:space="preserve"> </w:t>
                  </w:r>
                  <w:r w:rsidRPr="008A5B81">
                    <w:rPr>
                      <w:sz w:val="20"/>
                      <w:szCs w:val="20"/>
                    </w:rPr>
                    <w:t>Выбор земельного участка.</w:t>
                  </w:r>
                  <w:r>
                    <w:rPr>
                      <w:sz w:val="20"/>
                      <w:szCs w:val="20"/>
                    </w:rPr>
                    <w:t xml:space="preserve"> </w:t>
                  </w:r>
                  <w:r w:rsidRPr="008A5B81">
                    <w:rPr>
                      <w:sz w:val="20"/>
                      <w:szCs w:val="20"/>
                    </w:rPr>
                    <w:t>Условия внешней среды, необходимые для выращивания культурных растений (тепло, свет, воздушно-газовый режим).</w:t>
                  </w:r>
                  <w:r>
                    <w:rPr>
                      <w:sz w:val="20"/>
                      <w:szCs w:val="20"/>
                    </w:rPr>
                    <w:t xml:space="preserve"> </w:t>
                  </w:r>
                  <w:r w:rsidRPr="008A5B81">
                    <w:rPr>
                      <w:sz w:val="20"/>
                      <w:szCs w:val="20"/>
                    </w:rPr>
                    <w:t>Условия внешней среды, необходимые для выращивания культурных растений (вода, минеральное питание).</w:t>
                  </w:r>
                  <w:r>
                    <w:rPr>
                      <w:sz w:val="20"/>
                      <w:szCs w:val="20"/>
                    </w:rPr>
                    <w:t xml:space="preserve"> </w:t>
                  </w:r>
                  <w:r w:rsidRPr="008A5B81">
                    <w:rPr>
                      <w:sz w:val="20"/>
                      <w:szCs w:val="20"/>
                    </w:rPr>
                    <w:t>Состав и свойства почвы.</w:t>
                  </w:r>
                  <w:r>
                    <w:rPr>
                      <w:sz w:val="20"/>
                      <w:szCs w:val="20"/>
                    </w:rPr>
                    <w:t xml:space="preserve"> </w:t>
                  </w:r>
                  <w:r w:rsidRPr="008A5B81">
                    <w:rPr>
                      <w:sz w:val="20"/>
                      <w:szCs w:val="20"/>
                    </w:rPr>
                    <w:t>Основные типы и кислотность почв.</w:t>
                  </w:r>
                  <w:r>
                    <w:rPr>
                      <w:sz w:val="20"/>
                      <w:szCs w:val="20"/>
                    </w:rPr>
                    <w:t xml:space="preserve"> </w:t>
                  </w:r>
                  <w:r w:rsidRPr="008A5B81">
                    <w:rPr>
                      <w:sz w:val="20"/>
                      <w:szCs w:val="20"/>
                    </w:rPr>
                    <w:t>Основная обработка почвы. Поверхностная обработка почвы. Севооборот. Классификация севооборотов. Научные основы чередования культур.</w:t>
                  </w:r>
                  <w:r>
                    <w:rPr>
                      <w:sz w:val="20"/>
                      <w:szCs w:val="20"/>
                    </w:rPr>
                    <w:t xml:space="preserve"> </w:t>
                  </w:r>
                  <w:r w:rsidRPr="008A5B81">
                    <w:rPr>
                      <w:sz w:val="20"/>
                      <w:szCs w:val="20"/>
                    </w:rPr>
                    <w:t>Предшественники зерновых и овощных культур.</w:t>
                  </w:r>
                  <w:r>
                    <w:rPr>
                      <w:sz w:val="20"/>
                      <w:szCs w:val="20"/>
                    </w:rPr>
                    <w:t xml:space="preserve"> </w:t>
                  </w:r>
                  <w:r w:rsidRPr="008A5B81">
                    <w:rPr>
                      <w:sz w:val="20"/>
                      <w:szCs w:val="20"/>
                    </w:rPr>
                    <w:t>Классификация органических удобрений. Органическая удобрения. Классификация минеральных удобрений. Минеральные удобрения.</w:t>
                  </w:r>
                </w:p>
                <w:p w:rsidR="00740CBC" w:rsidRDefault="00740CBC" w:rsidP="00807C1E">
                  <w:pPr>
                    <w:ind w:firstLine="525"/>
                    <w:jc w:val="both"/>
                    <w:rPr>
                      <w:rFonts w:eastAsia="Times New Roman"/>
                      <w:sz w:val="20"/>
                      <w:szCs w:val="20"/>
                    </w:rPr>
                  </w:pPr>
                </w:p>
              </w:tc>
            </w:tr>
            <w:tr w:rsidR="00740CBC" w:rsidTr="00807C1E">
              <w:trPr>
                <w:tblCellSpacing w:w="15" w:type="dxa"/>
                <w:jc w:val="center"/>
              </w:trPr>
              <w:tc>
                <w:tcPr>
                  <w:tcW w:w="4968" w:type="pct"/>
                  <w:tcMar>
                    <w:top w:w="15" w:type="dxa"/>
                    <w:left w:w="15" w:type="dxa"/>
                    <w:bottom w:w="15" w:type="dxa"/>
                    <w:right w:w="15" w:type="dxa"/>
                  </w:tcMar>
                  <w:vAlign w:val="center"/>
                  <w:hideMark/>
                </w:tcPr>
                <w:p w:rsidR="00740CBC" w:rsidRPr="00BC20A9" w:rsidRDefault="00740CBC" w:rsidP="00807C1E">
                  <w:pPr>
                    <w:rPr>
                      <w:b/>
                      <w:sz w:val="20"/>
                      <w:szCs w:val="20"/>
                    </w:rPr>
                  </w:pPr>
                  <w:r>
                    <w:rPr>
                      <w:rFonts w:eastAsia="Times New Roman"/>
                      <w:b/>
                      <w:bCs/>
                      <w:sz w:val="20"/>
                      <w:szCs w:val="20"/>
                    </w:rPr>
                    <w:t xml:space="preserve">Тема 3. </w:t>
                  </w:r>
                  <w:r w:rsidRPr="00BC20A9">
                    <w:rPr>
                      <w:b/>
                      <w:sz w:val="20"/>
                      <w:szCs w:val="20"/>
                    </w:rPr>
                    <w:t>Научные основы растениеводства</w:t>
                  </w:r>
                </w:p>
              </w:tc>
            </w:tr>
            <w:tr w:rsidR="00740CBC" w:rsidTr="00807C1E">
              <w:trPr>
                <w:tblCellSpacing w:w="15" w:type="dxa"/>
                <w:jc w:val="center"/>
              </w:trPr>
              <w:tc>
                <w:tcPr>
                  <w:tcW w:w="4968" w:type="pct"/>
                  <w:tcMar>
                    <w:top w:w="15" w:type="dxa"/>
                    <w:left w:w="15" w:type="dxa"/>
                    <w:bottom w:w="15" w:type="dxa"/>
                    <w:right w:w="15" w:type="dxa"/>
                  </w:tcMar>
                  <w:vAlign w:val="center"/>
                  <w:hideMark/>
                </w:tcPr>
                <w:p w:rsidR="00740CBC" w:rsidRPr="00BC20A9" w:rsidRDefault="00740CBC" w:rsidP="00807C1E">
                  <w:pPr>
                    <w:jc w:val="both"/>
                    <w:rPr>
                      <w:rStyle w:val="eop"/>
                      <w:sz w:val="20"/>
                      <w:szCs w:val="20"/>
                    </w:rPr>
                  </w:pPr>
                  <w:r w:rsidRPr="00BC20A9">
                    <w:rPr>
                      <w:sz w:val="20"/>
                      <w:szCs w:val="20"/>
                    </w:rPr>
                    <w:t>Сорные растения. Меры борьбы с сорняками.</w:t>
                  </w:r>
                  <w:r>
                    <w:rPr>
                      <w:sz w:val="20"/>
                      <w:szCs w:val="20"/>
                    </w:rPr>
                    <w:t xml:space="preserve"> </w:t>
                  </w:r>
                  <w:r w:rsidRPr="00BC20A9">
                    <w:rPr>
                      <w:sz w:val="20"/>
                      <w:szCs w:val="20"/>
                    </w:rPr>
                    <w:t>Подготовка семян к посеву.</w:t>
                  </w:r>
                  <w:r>
                    <w:rPr>
                      <w:sz w:val="20"/>
                      <w:szCs w:val="20"/>
                    </w:rPr>
                    <w:t xml:space="preserve"> </w:t>
                  </w:r>
                  <w:r w:rsidRPr="00BC20A9">
                    <w:rPr>
                      <w:sz w:val="20"/>
                      <w:szCs w:val="20"/>
                    </w:rPr>
                    <w:t>Посев и посадка культурных растений (сроки посева, глубина заделки семян).</w:t>
                  </w:r>
                  <w:r>
                    <w:rPr>
                      <w:sz w:val="20"/>
                      <w:szCs w:val="20"/>
                    </w:rPr>
                    <w:t xml:space="preserve"> </w:t>
                  </w:r>
                  <w:r w:rsidRPr="00BC20A9">
                    <w:rPr>
                      <w:sz w:val="20"/>
                      <w:szCs w:val="20"/>
                    </w:rPr>
                    <w:t>Посев и посадка культурных растений (способы посева, нормы посева).</w:t>
                  </w:r>
                  <w:r>
                    <w:rPr>
                      <w:sz w:val="20"/>
                      <w:szCs w:val="20"/>
                    </w:rPr>
                    <w:t xml:space="preserve"> </w:t>
                  </w:r>
                  <w:r w:rsidRPr="00BC20A9">
                    <w:rPr>
                      <w:sz w:val="20"/>
                      <w:szCs w:val="20"/>
                    </w:rPr>
                    <w:t>Технология ухода за культурными растениями.</w:t>
                  </w:r>
                  <w:r>
                    <w:rPr>
                      <w:sz w:val="20"/>
                      <w:szCs w:val="20"/>
                    </w:rPr>
                    <w:t xml:space="preserve"> </w:t>
                  </w:r>
                  <w:r w:rsidRPr="00BC20A9">
                    <w:rPr>
                      <w:sz w:val="20"/>
                      <w:szCs w:val="20"/>
                    </w:rPr>
                    <w:t>Технология уборки урожая. Сроки и способы уборки урожая.</w:t>
                  </w:r>
                  <w:r>
                    <w:rPr>
                      <w:sz w:val="20"/>
                      <w:szCs w:val="20"/>
                    </w:rPr>
                    <w:t xml:space="preserve"> </w:t>
                  </w:r>
                  <w:r w:rsidRPr="00BC20A9">
                    <w:rPr>
                      <w:sz w:val="20"/>
                      <w:szCs w:val="20"/>
                    </w:rPr>
                    <w:t>Технология хранения урожая.</w:t>
                  </w:r>
                  <w:r>
                    <w:rPr>
                      <w:sz w:val="20"/>
                      <w:szCs w:val="20"/>
                    </w:rPr>
                    <w:t xml:space="preserve"> </w:t>
                  </w:r>
                  <w:r w:rsidRPr="00BC20A9">
                    <w:rPr>
                      <w:sz w:val="20"/>
                      <w:szCs w:val="20"/>
                    </w:rPr>
                    <w:t xml:space="preserve">Технология получения сортовых семян. </w:t>
                  </w:r>
                  <w:r w:rsidRPr="00BC20A9">
                    <w:rPr>
                      <w:rStyle w:val="normaltextrun"/>
                      <w:sz w:val="20"/>
                      <w:szCs w:val="20"/>
                    </w:rPr>
                    <w:t>Пшеница. Народнохозяйственное значение пшеницы. Классификация пшеницы. Твердые, мягкие пшеницы. Биологические особенности и требования к факторам жизни. Яровые и озимые пшеницы. Районы их возделывания. </w:t>
                  </w:r>
                  <w:r w:rsidRPr="00BC20A9">
                    <w:rPr>
                      <w:rStyle w:val="eop"/>
                      <w:sz w:val="20"/>
                      <w:szCs w:val="20"/>
                    </w:rPr>
                    <w:t> </w:t>
                  </w:r>
                  <w:r w:rsidRPr="00BC20A9">
                    <w:rPr>
                      <w:rStyle w:val="normaltextrun"/>
                      <w:sz w:val="20"/>
                      <w:szCs w:val="20"/>
                    </w:rPr>
                    <w:t>Рожь. Народнохозяйственное значение ржи. Ее биологические особенности и районы возделывания. Ячмень и овес. Их народнохозяйственное значение, основные виды и подвиды, районы возделывания. Озимые хлеба. Значение и районы возделывания пшеницы, ржи, тритикале, ячменя. Интенсивная технология выращивания озимых культур. Ранние яровые хлеба. Яровая пшеница, ячмень, овес.</w:t>
                  </w:r>
                  <w:r w:rsidRPr="00BC20A9">
                    <w:rPr>
                      <w:rStyle w:val="eop"/>
                      <w:sz w:val="20"/>
                      <w:szCs w:val="20"/>
                    </w:rPr>
                    <w:t> </w:t>
                  </w:r>
                  <w:r w:rsidRPr="00BC20A9">
                    <w:rPr>
                      <w:rStyle w:val="normaltextrun"/>
                      <w:sz w:val="20"/>
                      <w:szCs w:val="20"/>
                    </w:rPr>
                    <w:t>Кукуруза как продовольственная, кормовая и техническая культура. Подвиды кукурузы. Гибридные формы кукурузы, их генетическая сущность и значение. Научные основы агротехники кукурузы. </w:t>
                  </w:r>
                  <w:r w:rsidRPr="00BC20A9">
                    <w:rPr>
                      <w:rStyle w:val="eop"/>
                      <w:sz w:val="20"/>
                      <w:szCs w:val="20"/>
                    </w:rPr>
                    <w:t> </w:t>
                  </w:r>
                  <w:r w:rsidRPr="00BC20A9">
                    <w:rPr>
                      <w:rStyle w:val="normaltextrun"/>
                      <w:sz w:val="20"/>
                      <w:szCs w:val="20"/>
                    </w:rPr>
                    <w:t>Просо как главная крупяная культура. Ботаническая и биологическая характеристика. Основы агротехники. Прочие просовидные культуры - рис, сорго. Биологические особенности риса и условия его выращивания в России. </w:t>
                  </w:r>
                  <w:r w:rsidRPr="00BC20A9">
                    <w:rPr>
                      <w:rStyle w:val="eop"/>
                      <w:sz w:val="20"/>
                      <w:szCs w:val="20"/>
                    </w:rPr>
                    <w:t> </w:t>
                  </w:r>
                </w:p>
                <w:p w:rsidR="00740CBC" w:rsidRDefault="00740CBC" w:rsidP="00807C1E">
                  <w:pPr>
                    <w:jc w:val="both"/>
                    <w:rPr>
                      <w:rStyle w:val="normaltextrun"/>
                      <w:sz w:val="20"/>
                      <w:szCs w:val="20"/>
                    </w:rPr>
                  </w:pPr>
                  <w:r w:rsidRPr="00BC20A9">
                    <w:rPr>
                      <w:rStyle w:val="normaltextrun"/>
                      <w:sz w:val="20"/>
                      <w:szCs w:val="20"/>
                    </w:rPr>
                    <w:t>Гречиха. Значение гречихи как особо ценной крупяной культуры средней зоны России и медоноса. Ботанические и биологические особенности.</w:t>
                  </w:r>
                  <w:r w:rsidRPr="00BC20A9">
                    <w:rPr>
                      <w:rStyle w:val="eop"/>
                      <w:sz w:val="20"/>
                      <w:szCs w:val="20"/>
                    </w:rPr>
                    <w:t> </w:t>
                  </w:r>
                  <w:r w:rsidRPr="00BC20A9">
                    <w:rPr>
                      <w:rStyle w:val="normaltextrun"/>
                      <w:sz w:val="20"/>
                      <w:szCs w:val="20"/>
                    </w:rPr>
                    <w:t>Значение зернобобовых культур в увеличении производства зерна для пищевых целей, в удовлетворении животноводства белковыми кормами и повышении плодородия почв. Главнейшие виды зернобобовых культур, их хозяйственно-биологические особенности. Научные основы интенсивной технологии возделывания зернобобовых культур.</w:t>
                  </w:r>
                </w:p>
                <w:p w:rsidR="00740CBC" w:rsidRDefault="00740CBC" w:rsidP="00807C1E">
                  <w:pPr>
                    <w:jc w:val="both"/>
                    <w:rPr>
                      <w:rFonts w:eastAsia="Times New Roman"/>
                      <w:sz w:val="20"/>
                      <w:szCs w:val="20"/>
                    </w:rPr>
                  </w:pPr>
                  <w:r w:rsidRPr="00BC20A9">
                    <w:rPr>
                      <w:rFonts w:eastAsia="Times New Roman"/>
                      <w:bCs/>
                      <w:sz w:val="20"/>
                      <w:szCs w:val="20"/>
                    </w:rPr>
                    <w:t>Корнеплоды и клубнеплоды</w:t>
                  </w:r>
                  <w:r>
                    <w:rPr>
                      <w:rFonts w:eastAsia="Times New Roman"/>
                      <w:bCs/>
                      <w:sz w:val="20"/>
                      <w:szCs w:val="20"/>
                    </w:rPr>
                    <w:t xml:space="preserve">. </w:t>
                  </w:r>
                  <w:r>
                    <w:rPr>
                      <w:rFonts w:eastAsia="Times New Roman"/>
                      <w:sz w:val="20"/>
                      <w:szCs w:val="20"/>
                    </w:rPr>
                    <w:t xml:space="preserve"> Биологические особенности этих культур и научные основы их возделывания и использования.</w:t>
                  </w:r>
                </w:p>
                <w:p w:rsidR="00740CBC" w:rsidRPr="00BC20A9" w:rsidRDefault="00740CBC" w:rsidP="00807C1E">
                  <w:pPr>
                    <w:jc w:val="both"/>
                    <w:rPr>
                      <w:rStyle w:val="eop"/>
                      <w:sz w:val="20"/>
                      <w:szCs w:val="20"/>
                    </w:rPr>
                  </w:pPr>
                  <w:r w:rsidRPr="00BC20A9">
                    <w:rPr>
                      <w:rFonts w:eastAsia="Times New Roman"/>
                      <w:bCs/>
                      <w:sz w:val="20"/>
                      <w:szCs w:val="20"/>
                    </w:rPr>
                    <w:t>Масличные культуры</w:t>
                  </w:r>
                  <w:r>
                    <w:rPr>
                      <w:rFonts w:eastAsia="Times New Roman"/>
                      <w:bCs/>
                      <w:sz w:val="20"/>
                      <w:szCs w:val="20"/>
                    </w:rPr>
                    <w:t xml:space="preserve">. </w:t>
                  </w:r>
                  <w:r>
                    <w:rPr>
                      <w:rFonts w:eastAsia="Times New Roman"/>
                      <w:sz w:val="20"/>
                      <w:szCs w:val="20"/>
                    </w:rPr>
                    <w:t>Биологические особенности и научные основы агротехники.</w:t>
                  </w:r>
                </w:p>
                <w:p w:rsidR="00740CBC" w:rsidRDefault="00740CBC" w:rsidP="00807C1E">
                  <w:pPr>
                    <w:ind w:firstLine="525"/>
                    <w:jc w:val="both"/>
                    <w:rPr>
                      <w:rFonts w:eastAsia="Times New Roman"/>
                      <w:sz w:val="20"/>
                      <w:szCs w:val="20"/>
                    </w:rPr>
                  </w:pPr>
                </w:p>
              </w:tc>
            </w:tr>
            <w:tr w:rsidR="00740CBC" w:rsidTr="00807C1E">
              <w:trPr>
                <w:tblCellSpacing w:w="15" w:type="dxa"/>
                <w:jc w:val="center"/>
              </w:trPr>
              <w:tc>
                <w:tcPr>
                  <w:tcW w:w="4968" w:type="pct"/>
                  <w:tcMar>
                    <w:top w:w="15" w:type="dxa"/>
                    <w:left w:w="15" w:type="dxa"/>
                    <w:bottom w:w="15" w:type="dxa"/>
                    <w:right w:w="15" w:type="dxa"/>
                  </w:tcMar>
                  <w:vAlign w:val="center"/>
                  <w:hideMark/>
                </w:tcPr>
                <w:p w:rsidR="00740CBC" w:rsidRDefault="00740CBC" w:rsidP="00807C1E">
                  <w:pPr>
                    <w:rPr>
                      <w:rFonts w:eastAsia="Times New Roman"/>
                      <w:sz w:val="20"/>
                      <w:szCs w:val="20"/>
                    </w:rPr>
                  </w:pPr>
                </w:p>
              </w:tc>
            </w:tr>
            <w:tr w:rsidR="00740CBC" w:rsidTr="00807C1E">
              <w:trPr>
                <w:tblCellSpacing w:w="15" w:type="dxa"/>
                <w:jc w:val="center"/>
              </w:trPr>
              <w:tc>
                <w:tcPr>
                  <w:tcW w:w="4968" w:type="pct"/>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b/>
                      <w:bCs/>
                      <w:sz w:val="20"/>
                      <w:szCs w:val="20"/>
                    </w:rPr>
                    <w:t xml:space="preserve">Тема 4. </w:t>
                  </w:r>
                  <w:r w:rsidRPr="002E2E49">
                    <w:rPr>
                      <w:b/>
                      <w:sz w:val="20"/>
                      <w:szCs w:val="20"/>
                    </w:rPr>
                    <w:t xml:space="preserve">Научные основы </w:t>
                  </w:r>
                  <w:r w:rsidRPr="002E2E49">
                    <w:rPr>
                      <w:rFonts w:eastAsia="Times New Roman"/>
                      <w:b/>
                      <w:sz w:val="20"/>
                      <w:szCs w:val="20"/>
                    </w:rPr>
                    <w:t>животноводства</w:t>
                  </w:r>
                </w:p>
              </w:tc>
            </w:tr>
            <w:tr w:rsidR="00740CBC" w:rsidTr="00807C1E">
              <w:trPr>
                <w:tblCellSpacing w:w="15" w:type="dxa"/>
                <w:jc w:val="center"/>
              </w:trPr>
              <w:tc>
                <w:tcPr>
                  <w:tcW w:w="4968" w:type="pct"/>
                  <w:tcMar>
                    <w:top w:w="15" w:type="dxa"/>
                    <w:left w:w="15" w:type="dxa"/>
                    <w:bottom w:w="15" w:type="dxa"/>
                    <w:right w:w="15" w:type="dxa"/>
                  </w:tcMar>
                  <w:vAlign w:val="center"/>
                  <w:hideMark/>
                </w:tcPr>
                <w:p w:rsidR="00740CBC" w:rsidRPr="002E2E49" w:rsidRDefault="00740CBC" w:rsidP="00807C1E">
                  <w:pPr>
                    <w:jc w:val="both"/>
                    <w:rPr>
                      <w:rStyle w:val="eop"/>
                      <w:sz w:val="20"/>
                      <w:szCs w:val="20"/>
                    </w:rPr>
                  </w:pPr>
                  <w:r w:rsidRPr="002E2E49">
                    <w:rPr>
                      <w:rStyle w:val="normaltextrun"/>
                      <w:sz w:val="20"/>
                      <w:szCs w:val="20"/>
                    </w:rPr>
                    <w:t>Основы кормления сельскохозяйственных животных.</w:t>
                  </w:r>
                  <w:r w:rsidRPr="002E2E49">
                    <w:rPr>
                      <w:rStyle w:val="eop"/>
                      <w:sz w:val="20"/>
                      <w:szCs w:val="20"/>
                    </w:rPr>
                    <w:t> </w:t>
                  </w:r>
                  <w:r w:rsidRPr="002E2E49">
                    <w:rPr>
                      <w:rStyle w:val="normaltextrun"/>
                      <w:sz w:val="20"/>
                      <w:szCs w:val="20"/>
                    </w:rPr>
                    <w:t>Методы разведения сельскохозяйственных животных.</w:t>
                  </w:r>
                  <w:r w:rsidRPr="002E2E49">
                    <w:rPr>
                      <w:rStyle w:val="eop"/>
                      <w:sz w:val="20"/>
                      <w:szCs w:val="20"/>
                    </w:rPr>
                    <w:t> </w:t>
                  </w:r>
                </w:p>
                <w:p w:rsidR="00740CBC" w:rsidRPr="002E2E49" w:rsidRDefault="00740CBC" w:rsidP="00807C1E">
                  <w:pPr>
                    <w:jc w:val="both"/>
                    <w:rPr>
                      <w:rStyle w:val="eop"/>
                      <w:sz w:val="20"/>
                      <w:szCs w:val="20"/>
                    </w:rPr>
                  </w:pPr>
                  <w:r w:rsidRPr="002E2E49">
                    <w:rPr>
                      <w:rStyle w:val="normaltextrun"/>
                      <w:sz w:val="20"/>
                      <w:szCs w:val="20"/>
                    </w:rPr>
                    <w:lastRenderedPageBreak/>
                    <w:t>Биологические особенности крупного рогатого скота и народно-хозяйственное значение скотоводства, состояние и перспективы его развития.</w:t>
                  </w:r>
                  <w:r w:rsidRPr="002E2E49">
                    <w:rPr>
                      <w:rStyle w:val="eop"/>
                      <w:sz w:val="20"/>
                      <w:szCs w:val="20"/>
                    </w:rPr>
                    <w:t xml:space="preserve">  </w:t>
                  </w:r>
                  <w:r w:rsidRPr="002E2E49">
                    <w:rPr>
                      <w:rStyle w:val="normaltextrun"/>
                      <w:sz w:val="20"/>
                      <w:szCs w:val="20"/>
                    </w:rPr>
                    <w:t>Особенности экстерьера и интерьера у кру</w:t>
                  </w:r>
                  <w:r>
                    <w:rPr>
                      <w:rStyle w:val="normaltextrun"/>
                      <w:sz w:val="20"/>
                      <w:szCs w:val="20"/>
                    </w:rPr>
                    <w:t xml:space="preserve">пного рогатого скота молочного, </w:t>
                  </w:r>
                  <w:r w:rsidRPr="002E2E49">
                    <w:rPr>
                      <w:rStyle w:val="normaltextrun"/>
                      <w:sz w:val="20"/>
                      <w:szCs w:val="20"/>
                    </w:rPr>
                    <w:t>комбинированного и мясного направления.</w:t>
                  </w:r>
                  <w:r w:rsidRPr="002E2E49">
                    <w:rPr>
                      <w:rStyle w:val="eop"/>
                      <w:sz w:val="20"/>
                      <w:szCs w:val="20"/>
                    </w:rPr>
                    <w:t xml:space="preserve">  </w:t>
                  </w:r>
                  <w:r w:rsidRPr="002E2E49">
                    <w:rPr>
                      <w:rStyle w:val="normaltextrun"/>
                      <w:sz w:val="20"/>
                      <w:szCs w:val="20"/>
                    </w:rPr>
                    <w:t>Породы крупного рогатого скота.</w:t>
                  </w:r>
                  <w:r w:rsidRPr="002E2E49">
                    <w:rPr>
                      <w:rStyle w:val="eop"/>
                      <w:sz w:val="20"/>
                      <w:szCs w:val="20"/>
                    </w:rPr>
                    <w:t> </w:t>
                  </w:r>
                  <w:r w:rsidRPr="002E2E49">
                    <w:rPr>
                      <w:rStyle w:val="normaltextrun"/>
                      <w:sz w:val="20"/>
                      <w:szCs w:val="20"/>
                    </w:rPr>
                    <w:t>Молокообразование и химический состав коровьего молока. Производство молока на промышленной основе.</w:t>
                  </w:r>
                  <w:r w:rsidRPr="002E2E49">
                    <w:rPr>
                      <w:rStyle w:val="eop"/>
                      <w:sz w:val="20"/>
                      <w:szCs w:val="20"/>
                    </w:rPr>
                    <w:t> </w:t>
                  </w:r>
                  <w:r w:rsidRPr="002E2E49">
                    <w:rPr>
                      <w:rStyle w:val="normaltextrun"/>
                      <w:sz w:val="20"/>
                      <w:szCs w:val="20"/>
                    </w:rPr>
                    <w:t>Биологические особенности свиней и народно-хозяйственное значение свиноводства, состояние и перспективы его развития.</w:t>
                  </w:r>
                  <w:r w:rsidRPr="002E2E49">
                    <w:rPr>
                      <w:rStyle w:val="eop"/>
                      <w:sz w:val="20"/>
                      <w:szCs w:val="20"/>
                    </w:rPr>
                    <w:t> </w:t>
                  </w:r>
                  <w:r w:rsidRPr="002E2E49">
                    <w:rPr>
                      <w:rStyle w:val="normaltextrun"/>
                      <w:sz w:val="20"/>
                      <w:szCs w:val="20"/>
                    </w:rPr>
                    <w:t>Классификация пород свиней.</w:t>
                  </w:r>
                  <w:r w:rsidRPr="002E2E49">
                    <w:rPr>
                      <w:rStyle w:val="eop"/>
                      <w:sz w:val="20"/>
                      <w:szCs w:val="20"/>
                    </w:rPr>
                    <w:t> </w:t>
                  </w:r>
                  <w:r w:rsidRPr="002E2E49">
                    <w:rPr>
                      <w:rStyle w:val="normaltextrun"/>
                      <w:sz w:val="20"/>
                      <w:szCs w:val="20"/>
                    </w:rPr>
                    <w:t>Виды откорма свиней. Технология промышленного производства свинины.</w:t>
                  </w:r>
                  <w:r w:rsidRPr="002E2E49">
                    <w:rPr>
                      <w:rStyle w:val="eop"/>
                      <w:sz w:val="20"/>
                      <w:szCs w:val="20"/>
                    </w:rPr>
                    <w:t> </w:t>
                  </w:r>
                  <w:r w:rsidRPr="002E2E49">
                    <w:rPr>
                      <w:rStyle w:val="normaltextrun"/>
                      <w:sz w:val="20"/>
                      <w:szCs w:val="20"/>
                    </w:rPr>
                    <w:t>Биологические особенности птицы, народно-хозяйственное значение птицеводства. Специализация в птицеводстве.</w:t>
                  </w:r>
                  <w:r w:rsidRPr="002E2E49">
                    <w:rPr>
                      <w:rStyle w:val="eop"/>
                      <w:sz w:val="20"/>
                      <w:szCs w:val="20"/>
                    </w:rPr>
                    <w:t> </w:t>
                  </w:r>
                  <w:r w:rsidRPr="002E2E49">
                    <w:rPr>
                      <w:rStyle w:val="normaltextrun"/>
                      <w:sz w:val="20"/>
                      <w:szCs w:val="20"/>
                    </w:rPr>
                    <w:t>Отбор яиц для инкубации. Инкубация куриных яиц.</w:t>
                  </w:r>
                  <w:r w:rsidRPr="002E2E49">
                    <w:rPr>
                      <w:rStyle w:val="eop"/>
                      <w:sz w:val="20"/>
                      <w:szCs w:val="20"/>
                    </w:rPr>
                    <w:t> </w:t>
                  </w:r>
                </w:p>
                <w:p w:rsidR="00740CBC" w:rsidRPr="002E2E49" w:rsidRDefault="00740CBC" w:rsidP="00807C1E">
                  <w:pPr>
                    <w:jc w:val="both"/>
                    <w:rPr>
                      <w:sz w:val="20"/>
                      <w:szCs w:val="20"/>
                    </w:rPr>
                  </w:pPr>
                  <w:r w:rsidRPr="002E2E49">
                    <w:rPr>
                      <w:rStyle w:val="normaltextrun"/>
                      <w:sz w:val="20"/>
                      <w:szCs w:val="20"/>
                    </w:rPr>
                    <w:t>Технология производства мяса птицы на промышленной основе.</w:t>
                  </w:r>
                </w:p>
                <w:p w:rsidR="00740CBC" w:rsidRDefault="00740CBC" w:rsidP="00807C1E">
                  <w:pPr>
                    <w:ind w:firstLine="525"/>
                    <w:jc w:val="both"/>
                    <w:rPr>
                      <w:rFonts w:eastAsia="Times New Roman"/>
                      <w:sz w:val="20"/>
                      <w:szCs w:val="20"/>
                    </w:rPr>
                  </w:pPr>
                </w:p>
              </w:tc>
            </w:tr>
          </w:tbl>
          <w:p w:rsidR="00740CBC" w:rsidRDefault="00740CBC" w:rsidP="00740CBC">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282"/>
            </w:tblGrid>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sz w:val="20"/>
                      <w:szCs w:val="20"/>
                    </w:rPr>
                    <w:t> </w:t>
                  </w:r>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740CBC" w:rsidRDefault="00740CBC" w:rsidP="00740CBC">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282"/>
            </w:tblGrid>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C37C5B" w:rsidP="00807C1E">
                  <w:pPr>
                    <w:ind w:firstLine="525"/>
                    <w:jc w:val="both"/>
                    <w:rPr>
                      <w:rFonts w:eastAsia="Times New Roman"/>
                      <w:sz w:val="20"/>
                      <w:szCs w:val="20"/>
                    </w:rPr>
                  </w:pPr>
                  <w:r>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Pr>
                      <w:rFonts w:eastAsia="Times New Roman"/>
                      <w:sz w:val="20"/>
                      <w:szCs w:val="20"/>
                    </w:rPr>
                    <w:t>бакалавриата</w:t>
                  </w:r>
                  <w:proofErr w:type="spellEnd"/>
                  <w:r>
                    <w:rPr>
                      <w:rFonts w:eastAsia="Times New Roman"/>
                      <w:sz w:val="20"/>
                      <w:szCs w:val="20"/>
                    </w:rPr>
                    <w:t xml:space="preserve">, программам </w:t>
                  </w:r>
                  <w:proofErr w:type="spellStart"/>
                  <w:r>
                    <w:rPr>
                      <w:rFonts w:eastAsia="Times New Roman"/>
                      <w:sz w:val="20"/>
                      <w:szCs w:val="20"/>
                    </w:rPr>
                    <w:t>специалитета</w:t>
                  </w:r>
                  <w:proofErr w:type="spellEnd"/>
                  <w:r>
                    <w:rPr>
                      <w:rFonts w:eastAsia="Times New Roman"/>
                      <w:sz w:val="20"/>
                      <w:szCs w:val="20"/>
                    </w:rPr>
                    <w:t>, программам магистратуры (утвержден приказом Министерства науки  и высшего образования Российской Федерации от 6 апреля 2021 года №245)</w:t>
                  </w:r>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sz w:val="20"/>
                      <w:szCs w:val="20"/>
                    </w:rPr>
                    <w:t xml:space="preserve">Научные основы растениеводства - </w:t>
                  </w:r>
                  <w:hyperlink r:id="rId7" w:history="1">
                    <w:r w:rsidRPr="00F723F9">
                      <w:rPr>
                        <w:rStyle w:val="a7"/>
                        <w:rFonts w:eastAsia="Times New Roman"/>
                        <w:sz w:val="20"/>
                        <w:szCs w:val="20"/>
                      </w:rPr>
                      <w:t>https://studfiles.net/preview/5611157/page:2/</w:t>
                    </w:r>
                  </w:hyperlink>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r>
                    <w:rPr>
                      <w:rFonts w:eastAsia="Times New Roman"/>
                      <w:sz w:val="20"/>
                      <w:szCs w:val="20"/>
                    </w:rPr>
                    <w:t xml:space="preserve">Растениеводство. Краткий курс лекций. - </w:t>
                  </w:r>
                  <w:hyperlink r:id="rId8" w:history="1">
                    <w:r w:rsidRPr="00F723F9">
                      <w:rPr>
                        <w:rStyle w:val="a7"/>
                        <w:rFonts w:eastAsia="Times New Roman"/>
                        <w:sz w:val="20"/>
                        <w:szCs w:val="20"/>
                      </w:rPr>
                      <w:t>http://kursak.net/rastenievodstvo-kratkij-kurs-lekcij/</w:t>
                    </w:r>
                  </w:hyperlink>
                </w:p>
              </w:tc>
            </w:tr>
            <w:tr w:rsidR="00740CBC" w:rsidTr="00807C1E">
              <w:trPr>
                <w:tblCellSpacing w:w="15" w:type="dxa"/>
              </w:trPr>
              <w:tc>
                <w:tcPr>
                  <w:tcW w:w="0" w:type="auto"/>
                  <w:tcMar>
                    <w:top w:w="15" w:type="dxa"/>
                    <w:left w:w="15" w:type="dxa"/>
                    <w:bottom w:w="15" w:type="dxa"/>
                    <w:right w:w="15" w:type="dxa"/>
                  </w:tcMar>
                  <w:vAlign w:val="center"/>
                  <w:hideMark/>
                </w:tcPr>
                <w:p w:rsidR="00740CBC" w:rsidRDefault="00740CBC" w:rsidP="00807C1E">
                  <w:pPr>
                    <w:ind w:firstLine="525"/>
                    <w:jc w:val="both"/>
                    <w:rPr>
                      <w:rFonts w:eastAsia="Times New Roman"/>
                      <w:sz w:val="20"/>
                      <w:szCs w:val="20"/>
                    </w:rPr>
                  </w:pPr>
                  <w:proofErr w:type="spellStart"/>
                  <w:r>
                    <w:rPr>
                      <w:rFonts w:eastAsia="Times New Roman"/>
                      <w:sz w:val="20"/>
                      <w:szCs w:val="20"/>
                    </w:rPr>
                    <w:t>Сельхозпортал</w:t>
                  </w:r>
                  <w:proofErr w:type="spellEnd"/>
                  <w:r>
                    <w:rPr>
                      <w:rFonts w:eastAsia="Times New Roman"/>
                      <w:sz w:val="20"/>
                      <w:szCs w:val="20"/>
                    </w:rPr>
                    <w:t xml:space="preserve"> - </w:t>
                  </w:r>
                  <w:hyperlink r:id="rId9" w:history="1">
                    <w:r w:rsidRPr="00F723F9">
                      <w:rPr>
                        <w:rStyle w:val="a7"/>
                        <w:rFonts w:eastAsia="Times New Roman"/>
                        <w:sz w:val="20"/>
                        <w:szCs w:val="20"/>
                      </w:rPr>
                      <w:t>https://сельхозпортал.рф/articles/osnovy-rastenievodstva/</w:t>
                    </w:r>
                  </w:hyperlink>
                </w:p>
                <w:p w:rsidR="00740CBC" w:rsidRDefault="00740CBC" w:rsidP="00807C1E">
                  <w:pPr>
                    <w:ind w:firstLine="525"/>
                    <w:jc w:val="both"/>
                    <w:rPr>
                      <w:rFonts w:eastAsia="Times New Roman"/>
                      <w:sz w:val="20"/>
                      <w:szCs w:val="20"/>
                    </w:rPr>
                  </w:pPr>
                </w:p>
              </w:tc>
            </w:tr>
          </w:tbl>
          <w:p w:rsidR="00740CBC" w:rsidRDefault="00740CBC" w:rsidP="00C37C5B">
            <w:pPr>
              <w:rPr>
                <w:rFonts w:eastAsia="Times New Roman"/>
                <w:vanish/>
                <w:sz w:val="20"/>
                <w:szCs w:val="20"/>
              </w:rPr>
            </w:pPr>
          </w:p>
          <w:p w:rsidR="00740CBC" w:rsidRDefault="00740CBC" w:rsidP="00712FB9">
            <w:pPr>
              <w:ind w:firstLine="525"/>
              <w:jc w:val="both"/>
              <w:rPr>
                <w:rFonts w:eastAsia="Times New Roman"/>
                <w:sz w:val="20"/>
                <w:szCs w:val="20"/>
              </w:rPr>
            </w:pPr>
          </w:p>
        </w:tc>
      </w:tr>
    </w:tbl>
    <w:p w:rsidR="00712FB9" w:rsidRDefault="00712FB9" w:rsidP="00712F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712FB9" w:rsidTr="00712FB9">
        <w:trPr>
          <w:tblCellSpacing w:w="15" w:type="dxa"/>
          <w:hidden/>
        </w:trPr>
        <w:tc>
          <w:tcPr>
            <w:tcW w:w="0" w:type="auto"/>
            <w:tcMar>
              <w:top w:w="15" w:type="dxa"/>
              <w:left w:w="15" w:type="dxa"/>
              <w:bottom w:w="15" w:type="dxa"/>
              <w:right w:w="15" w:type="dxa"/>
            </w:tcMar>
            <w:vAlign w:val="center"/>
            <w:hideMark/>
          </w:tcPr>
          <w:p w:rsidR="00712FB9" w:rsidRDefault="00712FB9" w:rsidP="00712FB9">
            <w:pPr>
              <w:rPr>
                <w:rFonts w:eastAsia="Times New Roman"/>
                <w:vanish/>
                <w:sz w:val="20"/>
                <w:szCs w:val="20"/>
              </w:rPr>
            </w:pP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712FB9" w:rsidRDefault="00712FB9" w:rsidP="00712F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содержание оценочных средств, включая требования, предъявляемые к действиям обучающихся, </w:t>
            </w:r>
            <w:r>
              <w:rPr>
                <w:rFonts w:eastAsia="Times New Roman"/>
                <w:sz w:val="20"/>
                <w:szCs w:val="20"/>
              </w:rPr>
              <w:lastRenderedPageBreak/>
              <w:t>демонстрируемым результатам, задания различных типов.</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lastRenderedPageBreak/>
              <w:t xml:space="preserve">Фонд оценочных средств по дисциплине находится в Приложении 1 к программе дисциплины (модулю).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rPr>
                <w:rFonts w:eastAsia="Times New Roman"/>
                <w:sz w:val="20"/>
                <w:szCs w:val="20"/>
              </w:rPr>
            </w:pPr>
            <w:r>
              <w:rPr>
                <w:rFonts w:eastAsia="Times New Roman"/>
                <w:sz w:val="20"/>
                <w:szCs w:val="20"/>
              </w:rPr>
              <w:t> </w:t>
            </w:r>
          </w:p>
        </w:tc>
      </w:tr>
    </w:tbl>
    <w:p w:rsidR="00712FB9" w:rsidRDefault="00712FB9" w:rsidP="00712F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712FB9" w:rsidRDefault="00712FB9" w:rsidP="00712F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в печатном виде - в Научной библиотеке </w:t>
            </w:r>
            <w:r w:rsidRPr="00196FA9">
              <w:rPr>
                <w:rFonts w:eastAsia="Times New Roman"/>
                <w:sz w:val="20"/>
                <w:szCs w:val="20"/>
              </w:rPr>
              <w:t>Елабужского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Pr="00196FA9">
              <w:rPr>
                <w:rFonts w:eastAsia="Times New Roman"/>
                <w:sz w:val="20"/>
                <w:szCs w:val="20"/>
              </w:rPr>
              <w:t>Елабужского института КФУ</w:t>
            </w:r>
            <w:r>
              <w:rPr>
                <w:rFonts w:eastAsia="Times New Roman"/>
                <w:sz w:val="20"/>
                <w:szCs w:val="20"/>
              </w:rPr>
              <w:t xml:space="preserve">. </w:t>
            </w:r>
          </w:p>
        </w:tc>
      </w:tr>
    </w:tbl>
    <w:p w:rsidR="00712FB9" w:rsidRDefault="00712FB9" w:rsidP="00712F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rPr>
                <w:rFonts w:eastAsia="Times New Roman"/>
                <w:sz w:val="20"/>
                <w:szCs w:val="20"/>
              </w:rPr>
            </w:pP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712FB9" w:rsidRDefault="00712FB9" w:rsidP="00712F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7"/>
              <w:jc w:val="both"/>
              <w:rPr>
                <w:rFonts w:eastAsia="Times New Roman"/>
                <w:sz w:val="20"/>
                <w:szCs w:val="20"/>
              </w:rPr>
            </w:pPr>
            <w:r>
              <w:rPr>
                <w:rFonts w:eastAsia="Times New Roman"/>
                <w:sz w:val="20"/>
                <w:szCs w:val="20"/>
              </w:rPr>
              <w:t xml:space="preserve">Министерство сельского хозяйства Республики Татарстан - </w:t>
            </w:r>
            <w:hyperlink r:id="rId10" w:history="1">
              <w:r w:rsidRPr="00D20979">
                <w:rPr>
                  <w:rStyle w:val="a7"/>
                  <w:rFonts w:eastAsia="Times New Roman"/>
                  <w:sz w:val="20"/>
                  <w:szCs w:val="20"/>
                </w:rPr>
                <w:t>http://agro.tatarstan.ru/</w:t>
              </w:r>
            </w:hyperlink>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7"/>
              <w:jc w:val="both"/>
              <w:rPr>
                <w:rFonts w:eastAsia="Times New Roman"/>
                <w:sz w:val="20"/>
                <w:szCs w:val="20"/>
              </w:rPr>
            </w:pPr>
            <w:r>
              <w:rPr>
                <w:rFonts w:eastAsia="Times New Roman"/>
                <w:sz w:val="20"/>
                <w:szCs w:val="20"/>
              </w:rPr>
              <w:t xml:space="preserve">Министерство сельского хозяйства Российской Федерации - </w:t>
            </w:r>
            <w:hyperlink r:id="rId11" w:history="1">
              <w:r w:rsidRPr="00D20979">
                <w:rPr>
                  <w:rStyle w:val="a7"/>
                  <w:rFonts w:eastAsia="Times New Roman"/>
                  <w:sz w:val="20"/>
                  <w:szCs w:val="20"/>
                </w:rPr>
                <w:t>http://mcx.ru/</w:t>
              </w:r>
            </w:hyperlink>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7"/>
              <w:jc w:val="both"/>
              <w:rPr>
                <w:rFonts w:eastAsia="Times New Roman"/>
                <w:sz w:val="20"/>
                <w:szCs w:val="20"/>
              </w:rPr>
            </w:pPr>
            <w:r>
              <w:rPr>
                <w:rFonts w:eastAsia="Times New Roman"/>
                <w:sz w:val="20"/>
                <w:szCs w:val="20"/>
              </w:rPr>
              <w:t xml:space="preserve">Основы растениеводства - </w:t>
            </w:r>
            <w:hyperlink r:id="rId12" w:history="1">
              <w:r w:rsidRPr="00D20979">
                <w:rPr>
                  <w:rStyle w:val="a7"/>
                  <w:rFonts w:eastAsia="Times New Roman"/>
                  <w:sz w:val="20"/>
                  <w:szCs w:val="20"/>
                </w:rPr>
                <w:t>https://сельхозпортал.рф/articles/osnovy-rastenievodstva/</w:t>
              </w:r>
            </w:hyperlink>
          </w:p>
        </w:tc>
      </w:tr>
    </w:tbl>
    <w:p w:rsidR="00712FB9" w:rsidRDefault="00712FB9" w:rsidP="00712F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712FB9" w:rsidTr="00712FB9">
        <w:trPr>
          <w:tblCellSpacing w:w="15" w:type="dxa"/>
        </w:trPr>
        <w:tc>
          <w:tcPr>
            <w:tcW w:w="0" w:type="auto"/>
            <w:tcMar>
              <w:top w:w="15" w:type="dxa"/>
              <w:left w:w="15" w:type="dxa"/>
              <w:bottom w:w="15" w:type="dxa"/>
              <w:right w:w="15" w:type="dxa"/>
            </w:tcMar>
            <w:vAlign w:val="center"/>
            <w:hideMark/>
          </w:tcPr>
          <w:p w:rsidR="0064577B" w:rsidRDefault="00712FB9" w:rsidP="00712FB9">
            <w:pPr>
              <w:ind w:firstLine="525"/>
              <w:jc w:val="both"/>
              <w:rPr>
                <w:rFonts w:eastAsia="Times New Roman"/>
                <w:sz w:val="20"/>
                <w:szCs w:val="20"/>
              </w:rPr>
            </w:pPr>
            <w:r>
              <w:rPr>
                <w:rFonts w:eastAsia="Times New Roman"/>
                <w:sz w:val="20"/>
                <w:szCs w:val="20"/>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64577B" w:rsidTr="00E50927">
              <w:trPr>
                <w:tblCellSpacing w:w="15" w:type="dxa"/>
              </w:trPr>
              <w:tc>
                <w:tcPr>
                  <w:tcW w:w="0" w:type="auto"/>
                  <w:vAlign w:val="center"/>
                  <w:hideMark/>
                </w:tcPr>
                <w:p w:rsidR="0064577B" w:rsidRDefault="0064577B" w:rsidP="00E50927">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64577B" w:rsidRDefault="0064577B" w:rsidP="0064577B">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33"/>
              <w:gridCol w:w="8006"/>
            </w:tblGrid>
            <w:tr w:rsidR="0064577B" w:rsidTr="00E50927">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4577B" w:rsidRDefault="0064577B" w:rsidP="00E50927">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64577B" w:rsidRDefault="0064577B" w:rsidP="00E50927">
                  <w:pPr>
                    <w:jc w:val="center"/>
                    <w:rPr>
                      <w:rFonts w:eastAsia="Times New Roman"/>
                      <w:sz w:val="20"/>
                      <w:szCs w:val="20"/>
                    </w:rPr>
                  </w:pPr>
                  <w:r>
                    <w:rPr>
                      <w:rFonts w:eastAsia="Times New Roman"/>
                      <w:b/>
                      <w:bCs/>
                      <w:sz w:val="20"/>
                      <w:szCs w:val="20"/>
                    </w:rPr>
                    <w:t>Методические рекомендации</w:t>
                  </w:r>
                </w:p>
              </w:tc>
            </w:tr>
            <w:tr w:rsidR="0064577B" w:rsidTr="00E509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4577B" w:rsidRDefault="0064577B" w:rsidP="00E50927">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4577B" w:rsidRDefault="0064577B" w:rsidP="00E50927">
                  <w:pPr>
                    <w:rPr>
                      <w:rFonts w:eastAsia="Times New Roman"/>
                      <w:sz w:val="20"/>
                      <w:szCs w:val="20"/>
                    </w:rPr>
                  </w:pPr>
                  <w:r>
                    <w:rPr>
                      <w:rFonts w:eastAsia="Times New Roman"/>
                      <w:sz w:val="20"/>
                      <w:szCs w:val="20"/>
                    </w:rPr>
                    <w:t>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по контрольным вопросам. </w:t>
                  </w:r>
                </w:p>
              </w:tc>
            </w:tr>
            <w:tr w:rsidR="0064577B" w:rsidTr="00E509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4577B" w:rsidRDefault="00180F8F" w:rsidP="00E50927">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4577B" w:rsidRDefault="00180F8F" w:rsidP="00E50927">
                  <w:pPr>
                    <w:rPr>
                      <w:rFonts w:eastAsia="Times New Roman"/>
                      <w:sz w:val="20"/>
                      <w:szCs w:val="20"/>
                    </w:rPr>
                  </w:pPr>
                  <w:r>
                    <w:rPr>
                      <w:rFonts w:eastAsia="Times New Roman"/>
                      <w:sz w:val="20"/>
                      <w:szCs w:val="20"/>
                    </w:rPr>
                    <w:t>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Все письменные задания выполнять в тетради. </w:t>
                  </w:r>
                </w:p>
              </w:tc>
            </w:tr>
            <w:tr w:rsidR="0064577B" w:rsidTr="00E509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4577B" w:rsidRDefault="0064577B" w:rsidP="00E50927">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4577B" w:rsidRDefault="0064577B" w:rsidP="00E50927">
                  <w:pPr>
                    <w:rPr>
                      <w:rFonts w:eastAsia="Times New Roman"/>
                      <w:sz w:val="20"/>
                      <w:szCs w:val="20"/>
                    </w:rPr>
                  </w:pPr>
                  <w:r>
                    <w:rPr>
                      <w:rFonts w:eastAsia="Times New Roman"/>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 </w:t>
                  </w:r>
                </w:p>
              </w:tc>
            </w:tr>
            <w:tr w:rsidR="0064577B" w:rsidTr="00E509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4577B" w:rsidRDefault="00157868" w:rsidP="00E50927">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4577B" w:rsidRDefault="00157868" w:rsidP="00E50927">
                  <w:pPr>
                    <w:rPr>
                      <w:rFonts w:eastAsia="Times New Roman"/>
                      <w:sz w:val="20"/>
                      <w:szCs w:val="20"/>
                    </w:rPr>
                  </w:pPr>
                  <w:r>
                    <w:rPr>
                      <w:rFonts w:eastAsia="Times New Roman"/>
                      <w:sz w:val="20"/>
                      <w:szCs w:val="20"/>
                    </w:rPr>
                    <w:t xml:space="preserve">Экзамен проходит в устной или письменной форме (определяется преподавателем) на </w:t>
                  </w:r>
                  <w:r>
                    <w:rPr>
                      <w:rFonts w:eastAsia="Times New Roman"/>
                      <w:sz w:val="20"/>
                      <w:szCs w:val="20"/>
                    </w:rPr>
                    <w:lastRenderedPageBreak/>
                    <w:t>основе перечня вопросов, отражающего содержание рабочей программы дисциплины. Студентам рекомендуется: готовиться к экзамену в группе (два-три человека); 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bl>
          <w:p w:rsidR="00712FB9" w:rsidRDefault="00712FB9" w:rsidP="00712FB9">
            <w:pPr>
              <w:ind w:firstLine="525"/>
              <w:jc w:val="both"/>
              <w:rPr>
                <w:rFonts w:eastAsia="Times New Roman"/>
                <w:sz w:val="20"/>
                <w:szCs w:val="20"/>
              </w:rPr>
            </w:pP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lastRenderedPageBreak/>
              <w:t>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712FB9" w:rsidRDefault="00712FB9" w:rsidP="00712F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712FB9" w:rsidTr="00712FB9">
        <w:trPr>
          <w:tblCellSpacing w:w="15" w:type="dxa"/>
        </w:trPr>
        <w:tc>
          <w:tcPr>
            <w:tcW w:w="0" w:type="auto"/>
            <w:tcMar>
              <w:top w:w="15" w:type="dxa"/>
              <w:left w:w="15" w:type="dxa"/>
              <w:bottom w:w="15" w:type="dxa"/>
              <w:right w:w="15" w:type="dxa"/>
            </w:tcMar>
            <w:vAlign w:val="center"/>
          </w:tcPr>
          <w:p w:rsidR="00712FB9" w:rsidRDefault="00712FB9" w:rsidP="00712FB9">
            <w:pPr>
              <w:ind w:firstLine="525"/>
              <w:jc w:val="both"/>
              <w:rPr>
                <w:rFonts w:eastAsia="Times New Roman"/>
                <w:sz w:val="20"/>
                <w:szCs w:val="20"/>
              </w:rPr>
            </w:pPr>
          </w:p>
        </w:tc>
      </w:tr>
      <w:tr w:rsidR="00712FB9" w:rsidTr="00712FB9">
        <w:trPr>
          <w:tblCellSpacing w:w="15" w:type="dxa"/>
        </w:trPr>
        <w:tc>
          <w:tcPr>
            <w:tcW w:w="0" w:type="auto"/>
            <w:tcMar>
              <w:top w:w="15" w:type="dxa"/>
              <w:left w:w="15" w:type="dxa"/>
              <w:bottom w:w="15" w:type="dxa"/>
              <w:right w:w="15" w:type="dxa"/>
            </w:tcMar>
            <w:vAlign w:val="center"/>
          </w:tcPr>
          <w:p w:rsidR="00712FB9" w:rsidRPr="005F5301" w:rsidRDefault="00712FB9" w:rsidP="00712FB9">
            <w:pPr>
              <w:tabs>
                <w:tab w:val="left" w:pos="5293"/>
              </w:tabs>
              <w:ind w:left="44" w:right="100"/>
              <w:rPr>
                <w:rFonts w:eastAsia="Times New Roman"/>
                <w:sz w:val="20"/>
                <w:szCs w:val="20"/>
              </w:rPr>
            </w:pPr>
            <w:r w:rsidRPr="005F5301">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712FB9" w:rsidRDefault="00712FB9" w:rsidP="0064577B">
            <w:pPr>
              <w:ind w:firstLine="525"/>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внутривузовская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Pr="005F5301">
              <w:rPr>
                <w:rFonts w:eastAsia="Times New Roman"/>
                <w:sz w:val="20"/>
                <w:szCs w:val="20"/>
              </w:rPr>
              <w:t>Viev</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p>
        </w:tc>
      </w:tr>
      <w:tr w:rsidR="00712FB9" w:rsidTr="00712FB9">
        <w:trPr>
          <w:tblCellSpacing w:w="15" w:type="dxa"/>
        </w:trPr>
        <w:tc>
          <w:tcPr>
            <w:tcW w:w="0" w:type="auto"/>
            <w:tcMar>
              <w:top w:w="15" w:type="dxa"/>
              <w:left w:w="15" w:type="dxa"/>
              <w:bottom w:w="15" w:type="dxa"/>
              <w:right w:w="15" w:type="dxa"/>
            </w:tcMar>
            <w:vAlign w:val="center"/>
          </w:tcPr>
          <w:p w:rsidR="00180F8F" w:rsidRPr="00490EAF" w:rsidRDefault="00180F8F" w:rsidP="00180F8F">
            <w:pPr>
              <w:tabs>
                <w:tab w:val="left" w:pos="5293"/>
              </w:tabs>
              <w:ind w:left="44" w:right="100"/>
              <w:rPr>
                <w:rFonts w:eastAsia="Times New Roman"/>
                <w:sz w:val="20"/>
                <w:szCs w:val="20"/>
              </w:rPr>
            </w:pPr>
            <w:r w:rsidRPr="00490EAF">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p>
          <w:p w:rsidR="00712FB9" w:rsidRDefault="00180F8F" w:rsidP="00180F8F">
            <w:pPr>
              <w:ind w:firstLine="525"/>
              <w:jc w:val="both"/>
              <w:rPr>
                <w:rFonts w:eastAsia="Times New Roman"/>
                <w:sz w:val="20"/>
                <w:szCs w:val="20"/>
              </w:rPr>
            </w:pPr>
            <w:r>
              <w:rPr>
                <w:rFonts w:eastAsia="Times New Roman"/>
                <w:sz w:val="20"/>
                <w:szCs w:val="20"/>
              </w:rPr>
              <w:t>В</w:t>
            </w:r>
            <w:r w:rsidRPr="00490EAF">
              <w:rPr>
                <w:rFonts w:eastAsia="Times New Roman"/>
                <w:sz w:val="20"/>
                <w:szCs w:val="20"/>
              </w:rPr>
              <w:t xml:space="preserve">ыход в Интернет, внутривузовская компьютерная сеть, доступ в электронную информационно-образовательную среду. стол рабочий СР-2МП – 2 шт.  стол химический </w:t>
            </w:r>
            <w:proofErr w:type="spellStart"/>
            <w:r w:rsidRPr="00490EAF">
              <w:rPr>
                <w:rFonts w:eastAsia="Times New Roman"/>
                <w:sz w:val="20"/>
                <w:szCs w:val="20"/>
              </w:rPr>
              <w:t>пристенный</w:t>
            </w:r>
            <w:proofErr w:type="spellEnd"/>
            <w:r w:rsidRPr="00490EAF">
              <w:rPr>
                <w:rFonts w:eastAsia="Times New Roman"/>
                <w:sz w:val="20"/>
                <w:szCs w:val="20"/>
              </w:rPr>
              <w:t xml:space="preserve"> СХП-2К– 3 шт. стол рабочий лабораторный ДИН-62А –5 шт. стулья металлические –14 шт. стул офисный – 1 шт. стол преподавателя С-18П –1 шт. стол моечный СЛМ-1Н – 1 шт. шкаф ШХ-2 –1 шт. классная доска меловая – 1 шт. кафедра (трибуна) переносная – 1 шт. вытяжной шкаф ШВ-СК-1Кт – 1 шт. ноутбук  ICL – 1 шт.  проектор </w:t>
            </w:r>
            <w:proofErr w:type="spellStart"/>
            <w:r w:rsidRPr="00490EAF">
              <w:rPr>
                <w:rFonts w:eastAsia="Times New Roman"/>
                <w:sz w:val="20"/>
                <w:szCs w:val="20"/>
              </w:rPr>
              <w:t>View</w:t>
            </w:r>
            <w:proofErr w:type="spellEnd"/>
            <w:r w:rsidRPr="00490EAF">
              <w:rPr>
                <w:rFonts w:eastAsia="Times New Roman"/>
                <w:sz w:val="20"/>
                <w:szCs w:val="20"/>
              </w:rPr>
              <w:t xml:space="preserve"> </w:t>
            </w:r>
            <w:proofErr w:type="spellStart"/>
            <w:r w:rsidRPr="00490EAF">
              <w:rPr>
                <w:rFonts w:eastAsia="Times New Roman"/>
                <w:sz w:val="20"/>
                <w:szCs w:val="20"/>
              </w:rPr>
              <w:t>Sonic</w:t>
            </w:r>
            <w:proofErr w:type="spellEnd"/>
            <w:r w:rsidRPr="00490EAF">
              <w:rPr>
                <w:rFonts w:eastAsia="Times New Roman"/>
                <w:sz w:val="20"/>
                <w:szCs w:val="20"/>
              </w:rPr>
              <w:t xml:space="preserve"> (переносной) – 1 шт. экран (переносной) – 1 шт. спектрофотометр ПЭ-540000ВИ –  1 шт.  </w:t>
            </w:r>
            <w:proofErr w:type="spellStart"/>
            <w:r w:rsidRPr="00490EAF">
              <w:rPr>
                <w:rFonts w:eastAsia="Times New Roman"/>
                <w:sz w:val="20"/>
                <w:szCs w:val="20"/>
              </w:rPr>
              <w:t>люксометр</w:t>
            </w:r>
            <w:proofErr w:type="spellEnd"/>
            <w:r w:rsidRPr="00490EAF">
              <w:rPr>
                <w:rFonts w:eastAsia="Times New Roman"/>
                <w:sz w:val="20"/>
                <w:szCs w:val="20"/>
              </w:rPr>
              <w:t xml:space="preserve">-радиометр ТКА-ПКМ – 1 шт. </w:t>
            </w:r>
            <w:proofErr w:type="spellStart"/>
            <w:r w:rsidRPr="00490EAF">
              <w:rPr>
                <w:rFonts w:eastAsia="Times New Roman"/>
                <w:sz w:val="20"/>
                <w:szCs w:val="20"/>
              </w:rPr>
              <w:t>метеометр</w:t>
            </w:r>
            <w:proofErr w:type="spellEnd"/>
            <w:r w:rsidRPr="00490EAF">
              <w:rPr>
                <w:rFonts w:eastAsia="Times New Roman"/>
                <w:sz w:val="20"/>
                <w:szCs w:val="20"/>
              </w:rPr>
              <w:t xml:space="preserve"> МЭС-200А – 1 шт. микроскоп Биомед-3 – 6 шт.  стенд «Периодическая система химических элементов» </w:t>
            </w:r>
            <w:proofErr w:type="gramStart"/>
            <w:r w:rsidRPr="00490EAF">
              <w:rPr>
                <w:rFonts w:eastAsia="Times New Roman"/>
                <w:sz w:val="20"/>
                <w:szCs w:val="20"/>
              </w:rPr>
              <w:t>–  1</w:t>
            </w:r>
            <w:proofErr w:type="gramEnd"/>
            <w:r w:rsidRPr="00490EAF">
              <w:rPr>
                <w:rFonts w:eastAsia="Times New Roman"/>
                <w:sz w:val="20"/>
                <w:szCs w:val="20"/>
              </w:rPr>
              <w:t xml:space="preserve"> шт. стенд  «Растворимость кислот, оснований и солей в воде» – 1 шт. набор химической посуды и реактивов. комплект раздаточного материала </w:t>
            </w:r>
            <w:proofErr w:type="spellStart"/>
            <w:r w:rsidRPr="00490EAF">
              <w:rPr>
                <w:rFonts w:eastAsia="Times New Roman"/>
                <w:sz w:val="20"/>
                <w:szCs w:val="20"/>
              </w:rPr>
              <w:t>сельхозкультур</w:t>
            </w:r>
            <w:proofErr w:type="spellEnd"/>
            <w:r w:rsidRPr="00490EAF">
              <w:rPr>
                <w:rFonts w:eastAsia="Times New Roman"/>
                <w:sz w:val="20"/>
                <w:szCs w:val="20"/>
              </w:rPr>
              <w:t>.</w:t>
            </w:r>
          </w:p>
        </w:tc>
      </w:tr>
      <w:tr w:rsidR="00712FB9" w:rsidTr="00712FB9">
        <w:trPr>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712FB9" w:rsidRDefault="00712FB9" w:rsidP="00712FB9">
      <w:pPr>
        <w:ind w:firstLine="525"/>
        <w:rPr>
          <w:rFonts w:eastAsia="Times New Roman"/>
          <w:vanish/>
          <w:sz w:val="20"/>
          <w:szCs w:val="20"/>
        </w:rPr>
      </w:pPr>
    </w:p>
    <w:tbl>
      <w:tblPr>
        <w:tblW w:w="5303" w:type="pct"/>
        <w:tblCellSpacing w:w="15" w:type="dxa"/>
        <w:tblLook w:val="04A0" w:firstRow="1" w:lastRow="0" w:firstColumn="1" w:lastColumn="0" w:noHBand="0" w:noVBand="1"/>
      </w:tblPr>
      <w:tblGrid>
        <w:gridCol w:w="9972"/>
        <w:gridCol w:w="45"/>
      </w:tblGrid>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w:t>
            </w:r>
            <w:r>
              <w:rPr>
                <w:rFonts w:eastAsia="Times New Roman"/>
                <w:sz w:val="20"/>
                <w:szCs w:val="20"/>
              </w:rPr>
              <w:lastRenderedPageBreak/>
              <w:t xml:space="preserve">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lastRenderedPageBreak/>
              <w:t xml:space="preserve">- применение дистанционных образовательных технологий для организации форм текущего и промежуточного контроля;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712FB9" w:rsidTr="00B5193F">
        <w:trPr>
          <w:gridAfter w:val="1"/>
          <w:tblCellSpacing w:w="15" w:type="dxa"/>
        </w:trPr>
        <w:tc>
          <w:tcPr>
            <w:tcW w:w="0" w:type="auto"/>
            <w:tcMar>
              <w:top w:w="15" w:type="dxa"/>
              <w:left w:w="15" w:type="dxa"/>
              <w:bottom w:w="15" w:type="dxa"/>
              <w:right w:w="15" w:type="dxa"/>
            </w:tcMar>
            <w:vAlign w:val="center"/>
            <w:hideMark/>
          </w:tcPr>
          <w:p w:rsidR="00712FB9" w:rsidRDefault="00712FB9" w:rsidP="00712FB9">
            <w:pPr>
              <w:rPr>
                <w:rFonts w:eastAsia="Times New Roman"/>
                <w:sz w:val="20"/>
                <w:szCs w:val="20"/>
              </w:rPr>
            </w:pPr>
          </w:p>
        </w:tc>
      </w:tr>
      <w:tr w:rsidR="00712FB9" w:rsidTr="00B5193F">
        <w:trPr>
          <w:tblCellSpacing w:w="15" w:type="dxa"/>
        </w:trPr>
        <w:tc>
          <w:tcPr>
            <w:tcW w:w="0" w:type="auto"/>
            <w:gridSpan w:val="2"/>
            <w:tcMar>
              <w:top w:w="15" w:type="dxa"/>
              <w:left w:w="15" w:type="dxa"/>
              <w:bottom w:w="15" w:type="dxa"/>
              <w:right w:w="15" w:type="dxa"/>
            </w:tcMar>
            <w:vAlign w:val="center"/>
            <w:hideMark/>
          </w:tcPr>
          <w:p w:rsidR="00712FB9" w:rsidRDefault="00712FB9" w:rsidP="00B5193F">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w:t>
            </w:r>
            <w:r w:rsidR="00157868">
              <w:rPr>
                <w:rFonts w:eastAsia="Times New Roman"/>
                <w:sz w:val="20"/>
                <w:szCs w:val="20"/>
              </w:rPr>
              <w:t>"Биология и химия</w:t>
            </w:r>
            <w:r>
              <w:rPr>
                <w:rFonts w:eastAsia="Times New Roman"/>
                <w:sz w:val="20"/>
                <w:szCs w:val="20"/>
              </w:rPr>
              <w:t xml:space="preserve">". </w:t>
            </w:r>
          </w:p>
        </w:tc>
      </w:tr>
    </w:tbl>
    <w:p w:rsidR="00712FB9" w:rsidRDefault="00712FB9" w:rsidP="00712FB9">
      <w:pPr>
        <w:rPr>
          <w:rFonts w:eastAsia="Times New Roman"/>
          <w:i/>
          <w:color w:val="000000"/>
          <w:sz w:val="20"/>
          <w:szCs w:val="20"/>
        </w:rPr>
      </w:pPr>
      <w:r>
        <w:rPr>
          <w:rFonts w:eastAsia="Times New Roman"/>
          <w:i/>
          <w:color w:val="000000"/>
          <w:sz w:val="20"/>
          <w:szCs w:val="20"/>
        </w:rPr>
        <w:br w:type="page"/>
      </w:r>
    </w:p>
    <w:p w:rsidR="00712FB9" w:rsidRDefault="00712FB9" w:rsidP="00712FB9">
      <w:pPr>
        <w:jc w:val="right"/>
        <w:rPr>
          <w:rFonts w:eastAsia="Times New Roman"/>
          <w:i/>
          <w:color w:val="000000"/>
          <w:sz w:val="20"/>
          <w:szCs w:val="20"/>
        </w:rPr>
      </w:pPr>
      <w:r>
        <w:rPr>
          <w:rFonts w:eastAsia="Times New Roman"/>
          <w:i/>
          <w:color w:val="000000"/>
          <w:sz w:val="20"/>
          <w:szCs w:val="20"/>
        </w:rPr>
        <w:lastRenderedPageBreak/>
        <w:t>Приложение №1</w:t>
      </w:r>
    </w:p>
    <w:p w:rsidR="00712FB9" w:rsidRDefault="00712FB9" w:rsidP="00712FB9">
      <w:pPr>
        <w:jc w:val="right"/>
        <w:rPr>
          <w:rFonts w:eastAsia="Times New Roman"/>
          <w:i/>
          <w:color w:val="000000"/>
          <w:sz w:val="20"/>
          <w:szCs w:val="20"/>
        </w:rPr>
      </w:pPr>
      <w:r>
        <w:rPr>
          <w:rFonts w:eastAsia="Times New Roman"/>
          <w:i/>
          <w:color w:val="000000"/>
          <w:sz w:val="20"/>
          <w:szCs w:val="20"/>
        </w:rPr>
        <w:t>к рабочей программе дисциплины (модуля)</w:t>
      </w:r>
    </w:p>
    <w:p w:rsidR="00712FB9" w:rsidRDefault="00157868" w:rsidP="00712FB9">
      <w:pPr>
        <w:ind w:firstLine="525"/>
        <w:jc w:val="right"/>
        <w:rPr>
          <w:rFonts w:eastAsia="Times New Roman"/>
          <w:i/>
          <w:sz w:val="20"/>
          <w:szCs w:val="20"/>
        </w:rPr>
      </w:pPr>
      <w:r>
        <w:rPr>
          <w:rFonts w:eastAsia="Times New Roman"/>
          <w:i/>
          <w:sz w:val="20"/>
          <w:szCs w:val="20"/>
        </w:rPr>
        <w:t>Б1.О</w:t>
      </w:r>
      <w:r w:rsidR="00595045">
        <w:rPr>
          <w:rFonts w:eastAsia="Times New Roman"/>
          <w:i/>
          <w:sz w:val="20"/>
          <w:szCs w:val="20"/>
        </w:rPr>
        <w:t>.0</w:t>
      </w:r>
      <w:r w:rsidR="00C37C5B">
        <w:rPr>
          <w:rFonts w:eastAsia="Times New Roman"/>
          <w:i/>
          <w:sz w:val="20"/>
          <w:szCs w:val="20"/>
        </w:rPr>
        <w:t>7</w:t>
      </w:r>
      <w:r>
        <w:rPr>
          <w:rFonts w:eastAsia="Times New Roman"/>
          <w:i/>
          <w:sz w:val="20"/>
          <w:szCs w:val="20"/>
        </w:rPr>
        <w:t>.1</w:t>
      </w:r>
      <w:r w:rsidR="00CF21FF">
        <w:rPr>
          <w:rFonts w:eastAsia="Times New Roman"/>
          <w:i/>
          <w:sz w:val="20"/>
          <w:szCs w:val="20"/>
        </w:rPr>
        <w:t xml:space="preserve">1 </w:t>
      </w:r>
      <w:r w:rsidR="006767BB">
        <w:rPr>
          <w:rFonts w:eastAsia="Times New Roman"/>
          <w:sz w:val="20"/>
          <w:szCs w:val="20"/>
        </w:rPr>
        <w:t>Биологические основы сельского хозяйства</w:t>
      </w:r>
    </w:p>
    <w:p w:rsidR="00712FB9" w:rsidRDefault="00712FB9" w:rsidP="00712FB9">
      <w:pPr>
        <w:jc w:val="center"/>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Pr="00490EAF" w:rsidRDefault="00712FB9" w:rsidP="00712FB9">
      <w:pPr>
        <w:ind w:firstLine="525"/>
        <w:jc w:val="center"/>
        <w:rPr>
          <w:rFonts w:eastAsia="Times New Roman"/>
          <w:b/>
          <w:bCs/>
          <w:sz w:val="20"/>
          <w:szCs w:val="20"/>
        </w:rPr>
      </w:pPr>
    </w:p>
    <w:p w:rsidR="00712FB9" w:rsidRPr="00490EAF" w:rsidRDefault="00712FB9" w:rsidP="00712FB9">
      <w:pPr>
        <w:ind w:firstLine="525"/>
        <w:jc w:val="center"/>
        <w:rPr>
          <w:rFonts w:eastAsia="Times New Roman"/>
          <w:sz w:val="20"/>
          <w:szCs w:val="20"/>
        </w:rPr>
      </w:pPr>
      <w:r w:rsidRPr="00490EAF">
        <w:rPr>
          <w:rFonts w:eastAsia="Times New Roman"/>
          <w:sz w:val="20"/>
          <w:szCs w:val="20"/>
        </w:rPr>
        <w:t>МИНИСТЕРСТВО НАУКИ И ВЫСШЕГО ОБРАЗОВАНИЯ РОССИЙСКОЙ ФЕДЕРАЦИИ</w:t>
      </w:r>
    </w:p>
    <w:p w:rsidR="00712FB9" w:rsidRPr="00490EAF" w:rsidRDefault="00712FB9" w:rsidP="00712FB9">
      <w:pPr>
        <w:ind w:firstLine="525"/>
        <w:jc w:val="center"/>
        <w:rPr>
          <w:rFonts w:eastAsia="Times New Roman"/>
          <w:sz w:val="20"/>
          <w:szCs w:val="20"/>
        </w:rPr>
      </w:pPr>
      <w:r w:rsidRPr="00490EAF">
        <w:rPr>
          <w:rFonts w:eastAsia="Times New Roman"/>
          <w:sz w:val="20"/>
          <w:szCs w:val="20"/>
        </w:rPr>
        <w:t>Федеральное государственное автономное образовательное учреждение высшего образования</w:t>
      </w:r>
    </w:p>
    <w:p w:rsidR="00712FB9" w:rsidRPr="00490EAF" w:rsidRDefault="00712FB9" w:rsidP="00712FB9">
      <w:pPr>
        <w:ind w:firstLine="525"/>
        <w:jc w:val="center"/>
        <w:rPr>
          <w:rFonts w:eastAsia="Times New Roman"/>
          <w:sz w:val="20"/>
          <w:szCs w:val="20"/>
        </w:rPr>
      </w:pPr>
      <w:r w:rsidRPr="00490EAF">
        <w:rPr>
          <w:rFonts w:eastAsia="Times New Roman"/>
          <w:sz w:val="20"/>
          <w:szCs w:val="20"/>
        </w:rPr>
        <w:t>"Казанский (Приволжский) федеральный университет"</w:t>
      </w:r>
    </w:p>
    <w:p w:rsidR="00712FB9" w:rsidRPr="00490EAF" w:rsidRDefault="00712FB9" w:rsidP="00712FB9">
      <w:pPr>
        <w:ind w:firstLine="525"/>
        <w:jc w:val="center"/>
        <w:rPr>
          <w:rFonts w:eastAsia="Times New Roman"/>
          <w:sz w:val="20"/>
          <w:szCs w:val="20"/>
        </w:rPr>
      </w:pPr>
      <w:r w:rsidRPr="00490EAF">
        <w:rPr>
          <w:rFonts w:eastAsia="Times New Roman"/>
          <w:sz w:val="20"/>
          <w:szCs w:val="20"/>
        </w:rPr>
        <w:t>Елабужский институт (филиал)</w:t>
      </w: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ind w:firstLine="525"/>
        <w:rPr>
          <w:rFonts w:eastAsia="Times New Roman"/>
          <w:color w:val="000000"/>
          <w:sz w:val="20"/>
          <w:szCs w:val="20"/>
        </w:rPr>
      </w:pPr>
    </w:p>
    <w:p w:rsidR="00712FB9" w:rsidRDefault="00712FB9" w:rsidP="00712FB9">
      <w:pPr>
        <w:jc w:val="center"/>
        <w:rPr>
          <w:rFonts w:eastAsia="Times New Roman"/>
          <w:b/>
          <w:sz w:val="20"/>
          <w:szCs w:val="20"/>
        </w:rPr>
      </w:pPr>
      <w:r>
        <w:rPr>
          <w:rFonts w:eastAsia="Times New Roman"/>
          <w:b/>
          <w:bCs/>
          <w:sz w:val="20"/>
          <w:szCs w:val="20"/>
        </w:rPr>
        <w:t xml:space="preserve">Фонд оценочных средств </w:t>
      </w:r>
      <w:r>
        <w:rPr>
          <w:rFonts w:eastAsia="Times New Roman"/>
          <w:b/>
          <w:sz w:val="20"/>
          <w:szCs w:val="20"/>
        </w:rPr>
        <w:t>по дисциплине (модулю)</w:t>
      </w:r>
    </w:p>
    <w:p w:rsidR="00CF21FF" w:rsidRPr="00CF21FF" w:rsidRDefault="006767BB" w:rsidP="00CF21FF">
      <w:pPr>
        <w:ind w:firstLine="525"/>
        <w:jc w:val="center"/>
        <w:rPr>
          <w:rFonts w:eastAsia="Times New Roman"/>
          <w:sz w:val="20"/>
          <w:szCs w:val="20"/>
        </w:rPr>
      </w:pPr>
      <w:r>
        <w:rPr>
          <w:rFonts w:eastAsia="Times New Roman"/>
          <w:sz w:val="20"/>
          <w:szCs w:val="20"/>
        </w:rPr>
        <w:t xml:space="preserve"> Биологические основы сельского хозяйства</w:t>
      </w:r>
    </w:p>
    <w:p w:rsidR="00CF21FF" w:rsidRDefault="00CF21FF" w:rsidP="00CF21FF">
      <w:pPr>
        <w:jc w:val="center"/>
        <w:rPr>
          <w:rFonts w:eastAsia="Times New Roman"/>
          <w:color w:val="000000"/>
          <w:sz w:val="20"/>
          <w:szCs w:val="20"/>
        </w:rPr>
      </w:pPr>
    </w:p>
    <w:p w:rsidR="00CF21FF" w:rsidRDefault="00CF21FF" w:rsidP="00712FB9">
      <w:pPr>
        <w:jc w:val="center"/>
        <w:rPr>
          <w:rFonts w:eastAsia="Times New Roman"/>
          <w:bCs/>
          <w:sz w:val="20"/>
          <w:szCs w:val="20"/>
        </w:rPr>
      </w:pPr>
    </w:p>
    <w:p w:rsidR="00712FB9" w:rsidRPr="00490EAF" w:rsidRDefault="00712FB9" w:rsidP="00712FB9">
      <w:pPr>
        <w:jc w:val="center"/>
        <w:rPr>
          <w:rFonts w:eastAsia="Times New Roman"/>
          <w:bCs/>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CF21FF" w:rsidTr="00FE1788">
        <w:trPr>
          <w:tblCellSpacing w:w="15" w:type="dxa"/>
        </w:trPr>
        <w:tc>
          <w:tcPr>
            <w:tcW w:w="0" w:type="auto"/>
            <w:vAlign w:val="center"/>
            <w:hideMark/>
          </w:tcPr>
          <w:p w:rsidR="00CF21FF" w:rsidRDefault="00CF21FF" w:rsidP="00FE1788">
            <w:pPr>
              <w:ind w:firstLine="525"/>
              <w:rPr>
                <w:rFonts w:eastAsia="Times New Roman"/>
                <w:sz w:val="20"/>
                <w:szCs w:val="20"/>
              </w:rPr>
            </w:pPr>
            <w:r>
              <w:rPr>
                <w:rFonts w:eastAsia="Times New Roman"/>
                <w:sz w:val="20"/>
                <w:szCs w:val="20"/>
              </w:rPr>
              <w:t xml:space="preserve">Направление подготовки: </w:t>
            </w:r>
            <w:r w:rsidRPr="002A3501">
              <w:rPr>
                <w:rFonts w:eastAsia="Times New Roman"/>
                <w:sz w:val="20"/>
                <w:szCs w:val="20"/>
              </w:rPr>
              <w:t>44.03.05 - Педагогическое образование (с двумя профилями подготовки)</w:t>
            </w:r>
          </w:p>
        </w:tc>
      </w:tr>
      <w:tr w:rsidR="00CF21FF" w:rsidTr="00FE1788">
        <w:trPr>
          <w:tblCellSpacing w:w="15" w:type="dxa"/>
        </w:trPr>
        <w:tc>
          <w:tcPr>
            <w:tcW w:w="0" w:type="auto"/>
            <w:vAlign w:val="center"/>
            <w:hideMark/>
          </w:tcPr>
          <w:p w:rsidR="00CF21FF" w:rsidRDefault="00595045" w:rsidP="00FE1788">
            <w:pPr>
              <w:ind w:firstLine="525"/>
              <w:rPr>
                <w:rFonts w:eastAsia="Times New Roman"/>
                <w:sz w:val="20"/>
                <w:szCs w:val="20"/>
              </w:rPr>
            </w:pPr>
            <w:r>
              <w:rPr>
                <w:rFonts w:eastAsia="Times New Roman"/>
                <w:sz w:val="20"/>
                <w:szCs w:val="20"/>
              </w:rPr>
              <w:t xml:space="preserve">Профиль подготовки: </w:t>
            </w:r>
            <w:r w:rsidR="006767BB">
              <w:rPr>
                <w:rFonts w:eastAsia="Times New Roman"/>
                <w:sz w:val="20"/>
                <w:szCs w:val="20"/>
                <w:u w:val="single"/>
              </w:rPr>
              <w:t>Биология и химия</w:t>
            </w:r>
          </w:p>
        </w:tc>
      </w:tr>
    </w:tbl>
    <w:p w:rsidR="00CF21FF" w:rsidRPr="00CB71E0" w:rsidRDefault="00CF21FF" w:rsidP="00CF21FF">
      <w:pPr>
        <w:ind w:firstLine="567"/>
        <w:rPr>
          <w:sz w:val="20"/>
          <w:szCs w:val="20"/>
          <w:u w:val="single"/>
        </w:rPr>
      </w:pPr>
      <w:r w:rsidRPr="00CB71E0">
        <w:rPr>
          <w:sz w:val="20"/>
          <w:szCs w:val="20"/>
        </w:rPr>
        <w:t xml:space="preserve">Квалификация выпускника: </w:t>
      </w:r>
      <w:r w:rsidRPr="00CB71E0">
        <w:rPr>
          <w:sz w:val="20"/>
          <w:szCs w:val="20"/>
          <w:u w:val="single"/>
        </w:rPr>
        <w:t xml:space="preserve">бакалавр </w:t>
      </w:r>
    </w:p>
    <w:p w:rsidR="00CF21FF" w:rsidRPr="00CB71E0" w:rsidRDefault="00CF21FF" w:rsidP="00CF21FF">
      <w:pPr>
        <w:ind w:firstLine="567"/>
        <w:rPr>
          <w:sz w:val="20"/>
          <w:szCs w:val="20"/>
          <w:u w:val="single"/>
        </w:rPr>
      </w:pPr>
      <w:r w:rsidRPr="00CB71E0">
        <w:rPr>
          <w:sz w:val="20"/>
          <w:szCs w:val="20"/>
        </w:rPr>
        <w:t xml:space="preserve">Форма обучения: </w:t>
      </w:r>
      <w:r w:rsidRPr="00CB71E0">
        <w:rPr>
          <w:sz w:val="20"/>
          <w:szCs w:val="20"/>
          <w:u w:val="single"/>
        </w:rPr>
        <w:t>очное</w:t>
      </w:r>
    </w:p>
    <w:p w:rsidR="00CF21FF" w:rsidRPr="00CB71E0" w:rsidRDefault="00CF21FF" w:rsidP="00CF21FF">
      <w:pPr>
        <w:ind w:firstLine="567"/>
        <w:rPr>
          <w:sz w:val="20"/>
          <w:szCs w:val="20"/>
          <w:u w:val="single"/>
        </w:rPr>
      </w:pPr>
      <w:r w:rsidRPr="00CB71E0">
        <w:rPr>
          <w:sz w:val="20"/>
          <w:szCs w:val="20"/>
        </w:rPr>
        <w:t xml:space="preserve">Язык обучения: </w:t>
      </w:r>
      <w:r w:rsidRPr="00CB71E0">
        <w:rPr>
          <w:sz w:val="20"/>
          <w:szCs w:val="20"/>
          <w:u w:val="single"/>
        </w:rPr>
        <w:t>русский</w:t>
      </w:r>
    </w:p>
    <w:p w:rsidR="00CF21FF" w:rsidRPr="00CB71E0" w:rsidRDefault="00CF21FF" w:rsidP="00CF21FF">
      <w:pPr>
        <w:ind w:firstLine="567"/>
        <w:rPr>
          <w:sz w:val="20"/>
          <w:szCs w:val="20"/>
          <w:u w:val="single"/>
        </w:rPr>
      </w:pPr>
      <w:r w:rsidRPr="00CB71E0">
        <w:rPr>
          <w:sz w:val="20"/>
          <w:szCs w:val="20"/>
        </w:rPr>
        <w:t xml:space="preserve">Год начала обучения по образовательной программе: </w:t>
      </w:r>
      <w:r w:rsidR="0094535E">
        <w:rPr>
          <w:sz w:val="20"/>
          <w:szCs w:val="20"/>
          <w:u w:val="single"/>
        </w:rPr>
        <w:t>2026</w:t>
      </w:r>
    </w:p>
    <w:p w:rsidR="00CF21FF" w:rsidRPr="00CB71E0" w:rsidRDefault="00CF21FF" w:rsidP="00CF21FF">
      <w:pPr>
        <w:ind w:firstLine="525"/>
        <w:jc w:val="both"/>
        <w:rPr>
          <w:sz w:val="20"/>
          <w:szCs w:val="20"/>
        </w:rPr>
      </w:pPr>
    </w:p>
    <w:p w:rsidR="00712FB9" w:rsidRDefault="00712FB9" w:rsidP="00712FB9">
      <w:pPr>
        <w:ind w:firstLine="525"/>
        <w:jc w:val="both"/>
        <w:rPr>
          <w:rFonts w:eastAsia="Times New Roman"/>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712FB9">
      <w:pPr>
        <w:jc w:val="center"/>
        <w:rPr>
          <w:rFonts w:eastAsia="Times New Roman"/>
          <w:color w:val="000000"/>
          <w:sz w:val="20"/>
          <w:szCs w:val="20"/>
        </w:rPr>
      </w:pPr>
    </w:p>
    <w:p w:rsidR="00712FB9" w:rsidRDefault="00712FB9" w:rsidP="00505940">
      <w:pPr>
        <w:rPr>
          <w:rFonts w:eastAsia="Times New Roman"/>
          <w:color w:val="000000"/>
          <w:sz w:val="20"/>
          <w:szCs w:val="20"/>
        </w:rPr>
      </w:pPr>
    </w:p>
    <w:p w:rsidR="00595045" w:rsidRDefault="00595045" w:rsidP="00595045">
      <w:pPr>
        <w:jc w:val="center"/>
        <w:rPr>
          <w:rFonts w:eastAsia="Times New Roman"/>
          <w:b/>
          <w:bCs/>
          <w:color w:val="000000"/>
          <w:sz w:val="20"/>
          <w:szCs w:val="20"/>
        </w:rPr>
      </w:pPr>
      <w:r>
        <w:rPr>
          <w:rFonts w:eastAsia="Times New Roman"/>
          <w:b/>
          <w:bCs/>
          <w:color w:val="000000"/>
          <w:sz w:val="20"/>
          <w:szCs w:val="20"/>
        </w:rPr>
        <w:t>Содержание</w:t>
      </w:r>
    </w:p>
    <w:p w:rsidR="00595045" w:rsidRDefault="00595045" w:rsidP="00595045">
      <w:pPr>
        <w:jc w:val="both"/>
        <w:rPr>
          <w:rFonts w:eastAsia="Times New Roman"/>
          <w:color w:val="000000"/>
          <w:sz w:val="20"/>
          <w:szCs w:val="20"/>
        </w:rPr>
      </w:pPr>
    </w:p>
    <w:p w:rsidR="00595045" w:rsidRDefault="00595045" w:rsidP="00595045">
      <w:pPr>
        <w:jc w:val="both"/>
        <w:rPr>
          <w:rFonts w:eastAsia="Times New Roman"/>
          <w:color w:val="000000"/>
          <w:sz w:val="20"/>
          <w:szCs w:val="20"/>
        </w:rPr>
      </w:pPr>
      <w:r>
        <w:rPr>
          <w:rFonts w:eastAsia="Times New Roman"/>
          <w:color w:val="000000"/>
          <w:sz w:val="20"/>
          <w:szCs w:val="20"/>
        </w:rPr>
        <w:t>1. Соответствие компетенций планируемым результатам обучения по дисциплине (модулю)</w:t>
      </w:r>
    </w:p>
    <w:p w:rsidR="00595045" w:rsidRDefault="00595045" w:rsidP="00595045">
      <w:pPr>
        <w:jc w:val="both"/>
        <w:rPr>
          <w:rFonts w:eastAsia="Times New Roman"/>
          <w:color w:val="000000"/>
          <w:sz w:val="20"/>
          <w:szCs w:val="20"/>
        </w:rPr>
      </w:pPr>
      <w:r>
        <w:rPr>
          <w:rFonts w:eastAsia="Times New Roman"/>
          <w:color w:val="000000"/>
          <w:sz w:val="20"/>
          <w:szCs w:val="20"/>
        </w:rPr>
        <w:t>2. Критерии оценивания сформированности компетенций</w:t>
      </w:r>
    </w:p>
    <w:p w:rsidR="00595045" w:rsidRDefault="00595045" w:rsidP="00595045">
      <w:pPr>
        <w:jc w:val="both"/>
        <w:rPr>
          <w:rFonts w:eastAsia="Times New Roman"/>
          <w:color w:val="000000"/>
          <w:sz w:val="20"/>
          <w:szCs w:val="20"/>
        </w:rPr>
      </w:pPr>
      <w:r>
        <w:rPr>
          <w:rFonts w:eastAsia="Times New Roman"/>
          <w:color w:val="000000"/>
          <w:sz w:val="20"/>
          <w:szCs w:val="20"/>
        </w:rPr>
        <w:t>3. Распределение оценок за формы текущего контроля и промежуточную аттестацию</w:t>
      </w:r>
    </w:p>
    <w:p w:rsidR="00595045" w:rsidRDefault="00595045" w:rsidP="00595045">
      <w:pPr>
        <w:jc w:val="both"/>
        <w:rPr>
          <w:rFonts w:eastAsia="Times New Roman"/>
          <w:sz w:val="20"/>
          <w:szCs w:val="20"/>
        </w:rPr>
      </w:pPr>
      <w:r>
        <w:rPr>
          <w:rFonts w:eastAsia="Times New Roman"/>
          <w:color w:val="000000"/>
          <w:sz w:val="20"/>
          <w:szCs w:val="20"/>
        </w:rPr>
        <w:t xml:space="preserve">4. </w:t>
      </w:r>
      <w:r>
        <w:rPr>
          <w:rFonts w:eastAsia="Times New Roman"/>
          <w:sz w:val="20"/>
          <w:szCs w:val="20"/>
        </w:rPr>
        <w:t>Оценочные средства, порядок их применения и критерии оценивания</w:t>
      </w:r>
    </w:p>
    <w:p w:rsidR="00595045" w:rsidRDefault="00595045" w:rsidP="00595045">
      <w:pPr>
        <w:jc w:val="both"/>
        <w:rPr>
          <w:rFonts w:eastAsia="Times New Roman"/>
          <w:sz w:val="20"/>
          <w:szCs w:val="20"/>
        </w:rPr>
      </w:pPr>
      <w:r>
        <w:rPr>
          <w:rFonts w:eastAsia="Times New Roman"/>
          <w:sz w:val="20"/>
          <w:szCs w:val="20"/>
        </w:rPr>
        <w:t>4.1. Оценочные средства текущего контроля</w:t>
      </w:r>
    </w:p>
    <w:p w:rsidR="00595045" w:rsidRDefault="00595045" w:rsidP="00595045">
      <w:pPr>
        <w:jc w:val="both"/>
        <w:rPr>
          <w:rFonts w:eastAsia="Times New Roman"/>
          <w:sz w:val="20"/>
          <w:szCs w:val="20"/>
        </w:rPr>
      </w:pPr>
      <w:r>
        <w:rPr>
          <w:rFonts w:eastAsia="Times New Roman"/>
          <w:sz w:val="20"/>
          <w:szCs w:val="20"/>
        </w:rPr>
        <w:t>4.1.1. Реферат</w:t>
      </w:r>
    </w:p>
    <w:p w:rsidR="00595045" w:rsidRDefault="00595045" w:rsidP="00595045">
      <w:pPr>
        <w:jc w:val="both"/>
        <w:rPr>
          <w:rFonts w:eastAsia="Times New Roman"/>
          <w:sz w:val="20"/>
          <w:szCs w:val="20"/>
        </w:rPr>
      </w:pPr>
      <w:r>
        <w:rPr>
          <w:rFonts w:eastAsia="Times New Roman"/>
          <w:sz w:val="20"/>
          <w:szCs w:val="20"/>
        </w:rPr>
        <w:t>4.1.1.1. Порядок проведения и процедура оценивания</w:t>
      </w:r>
    </w:p>
    <w:p w:rsidR="00595045" w:rsidRDefault="00595045" w:rsidP="00595045">
      <w:pPr>
        <w:jc w:val="both"/>
        <w:rPr>
          <w:rFonts w:eastAsia="Times New Roman"/>
          <w:sz w:val="20"/>
          <w:szCs w:val="20"/>
        </w:rPr>
      </w:pPr>
      <w:r>
        <w:rPr>
          <w:rFonts w:eastAsia="Times New Roman"/>
          <w:sz w:val="20"/>
          <w:szCs w:val="20"/>
        </w:rPr>
        <w:t>4.1.1.2. Критерии оценивания</w:t>
      </w:r>
    </w:p>
    <w:p w:rsidR="00595045" w:rsidRDefault="00595045" w:rsidP="00595045">
      <w:pPr>
        <w:jc w:val="both"/>
        <w:rPr>
          <w:rFonts w:eastAsia="Times New Roman"/>
          <w:sz w:val="20"/>
          <w:szCs w:val="20"/>
        </w:rPr>
      </w:pPr>
      <w:r>
        <w:rPr>
          <w:rFonts w:eastAsia="Times New Roman"/>
          <w:sz w:val="20"/>
          <w:szCs w:val="20"/>
        </w:rPr>
        <w:t>4.1.1.3. Содержание оценочного средства</w:t>
      </w:r>
    </w:p>
    <w:p w:rsidR="00595045" w:rsidRDefault="00595045" w:rsidP="00595045">
      <w:pPr>
        <w:jc w:val="both"/>
        <w:rPr>
          <w:rFonts w:eastAsia="Times New Roman"/>
          <w:sz w:val="20"/>
          <w:szCs w:val="20"/>
        </w:rPr>
      </w:pPr>
      <w:r>
        <w:rPr>
          <w:rFonts w:eastAsia="Times New Roman"/>
          <w:sz w:val="20"/>
          <w:szCs w:val="20"/>
        </w:rPr>
        <w:t>4.1.2. Письменная работа</w:t>
      </w:r>
    </w:p>
    <w:p w:rsidR="00595045" w:rsidRDefault="00595045" w:rsidP="00595045">
      <w:pPr>
        <w:jc w:val="both"/>
        <w:rPr>
          <w:rFonts w:eastAsia="Times New Roman"/>
          <w:sz w:val="20"/>
          <w:szCs w:val="20"/>
        </w:rPr>
      </w:pPr>
      <w:r>
        <w:rPr>
          <w:rFonts w:eastAsia="Times New Roman"/>
          <w:sz w:val="20"/>
          <w:szCs w:val="20"/>
        </w:rPr>
        <w:t>4.1.2.1. Порядок проведения и процедура оценивания</w:t>
      </w:r>
    </w:p>
    <w:p w:rsidR="00595045" w:rsidRDefault="00595045" w:rsidP="00595045">
      <w:pPr>
        <w:jc w:val="both"/>
        <w:rPr>
          <w:rFonts w:eastAsia="Times New Roman"/>
          <w:sz w:val="20"/>
          <w:szCs w:val="20"/>
        </w:rPr>
      </w:pPr>
      <w:r>
        <w:rPr>
          <w:rFonts w:eastAsia="Times New Roman"/>
          <w:sz w:val="20"/>
          <w:szCs w:val="20"/>
        </w:rPr>
        <w:t>4.1.2.2. Критерии оценивания</w:t>
      </w:r>
    </w:p>
    <w:p w:rsidR="00595045" w:rsidRDefault="00595045" w:rsidP="00595045">
      <w:pPr>
        <w:jc w:val="both"/>
        <w:rPr>
          <w:rFonts w:eastAsia="Times New Roman"/>
          <w:sz w:val="20"/>
          <w:szCs w:val="20"/>
        </w:rPr>
      </w:pPr>
      <w:r>
        <w:rPr>
          <w:rFonts w:eastAsia="Times New Roman"/>
          <w:sz w:val="20"/>
          <w:szCs w:val="20"/>
        </w:rPr>
        <w:t>4.1.2.3. Содержание оценочного средства</w:t>
      </w:r>
    </w:p>
    <w:p w:rsidR="00595045" w:rsidRDefault="00FB47F1" w:rsidP="00595045">
      <w:pPr>
        <w:jc w:val="both"/>
        <w:rPr>
          <w:rFonts w:eastAsia="Times New Roman"/>
          <w:sz w:val="20"/>
          <w:szCs w:val="20"/>
        </w:rPr>
      </w:pPr>
      <w:r>
        <w:rPr>
          <w:rFonts w:eastAsia="Times New Roman"/>
          <w:sz w:val="20"/>
          <w:szCs w:val="20"/>
        </w:rPr>
        <w:t>4.1.3.  Л</w:t>
      </w:r>
      <w:r w:rsidR="006767BB">
        <w:rPr>
          <w:rFonts w:eastAsia="Times New Roman"/>
          <w:sz w:val="20"/>
          <w:szCs w:val="20"/>
        </w:rPr>
        <w:t>абораторная работа</w:t>
      </w:r>
    </w:p>
    <w:p w:rsidR="00595045" w:rsidRDefault="00595045" w:rsidP="00595045">
      <w:pPr>
        <w:jc w:val="both"/>
        <w:rPr>
          <w:rFonts w:eastAsia="Times New Roman"/>
          <w:color w:val="000000"/>
          <w:sz w:val="20"/>
          <w:szCs w:val="20"/>
        </w:rPr>
      </w:pPr>
      <w:r>
        <w:rPr>
          <w:rFonts w:eastAsia="Times New Roman"/>
          <w:sz w:val="20"/>
          <w:szCs w:val="20"/>
        </w:rPr>
        <w:t>4.1.3.1. Порядок проведения</w:t>
      </w:r>
      <w:r>
        <w:rPr>
          <w:rFonts w:eastAsia="Times New Roman"/>
          <w:color w:val="000000"/>
          <w:sz w:val="20"/>
          <w:szCs w:val="20"/>
        </w:rPr>
        <w:t xml:space="preserve"> и процедура оценивания</w:t>
      </w:r>
    </w:p>
    <w:p w:rsidR="00595045" w:rsidRDefault="00595045" w:rsidP="00595045">
      <w:pPr>
        <w:jc w:val="both"/>
        <w:rPr>
          <w:rFonts w:eastAsia="Times New Roman"/>
          <w:color w:val="000000"/>
          <w:sz w:val="20"/>
          <w:szCs w:val="20"/>
        </w:rPr>
      </w:pPr>
      <w:r>
        <w:rPr>
          <w:rFonts w:eastAsia="Times New Roman"/>
          <w:color w:val="000000"/>
          <w:sz w:val="20"/>
          <w:szCs w:val="20"/>
        </w:rPr>
        <w:t>4.1.3.2. Критерии оценивания</w:t>
      </w:r>
    </w:p>
    <w:p w:rsidR="00595045" w:rsidRDefault="00595045" w:rsidP="00595045">
      <w:pPr>
        <w:jc w:val="both"/>
        <w:rPr>
          <w:rFonts w:eastAsia="Times New Roman"/>
          <w:color w:val="000000"/>
          <w:sz w:val="20"/>
          <w:szCs w:val="20"/>
        </w:rPr>
      </w:pPr>
      <w:r>
        <w:rPr>
          <w:rFonts w:eastAsia="Times New Roman"/>
          <w:color w:val="000000"/>
          <w:sz w:val="20"/>
          <w:szCs w:val="20"/>
        </w:rPr>
        <w:t>4.1.3.3. Содержание оценочного средства</w:t>
      </w:r>
    </w:p>
    <w:p w:rsidR="00595045" w:rsidRDefault="00595045" w:rsidP="00595045">
      <w:pPr>
        <w:jc w:val="both"/>
        <w:rPr>
          <w:rFonts w:eastAsia="Times New Roman"/>
          <w:color w:val="000000"/>
          <w:sz w:val="20"/>
          <w:szCs w:val="20"/>
        </w:rPr>
      </w:pPr>
      <w:r>
        <w:rPr>
          <w:rFonts w:eastAsia="Times New Roman"/>
          <w:color w:val="000000"/>
          <w:sz w:val="20"/>
          <w:szCs w:val="20"/>
        </w:rPr>
        <w:t>4.2. Оценочные средства промежуточного контроля</w:t>
      </w:r>
    </w:p>
    <w:p w:rsidR="00595045" w:rsidRDefault="006767BB" w:rsidP="00595045">
      <w:pPr>
        <w:jc w:val="both"/>
        <w:rPr>
          <w:rFonts w:eastAsia="Times New Roman"/>
          <w:color w:val="000000"/>
          <w:sz w:val="20"/>
          <w:szCs w:val="20"/>
        </w:rPr>
      </w:pPr>
      <w:r>
        <w:rPr>
          <w:rFonts w:eastAsia="Times New Roman"/>
          <w:color w:val="000000"/>
          <w:sz w:val="20"/>
          <w:szCs w:val="20"/>
        </w:rPr>
        <w:t>4.2.1.  Экзамен</w:t>
      </w:r>
    </w:p>
    <w:p w:rsidR="00595045" w:rsidRDefault="00595045" w:rsidP="00595045">
      <w:pPr>
        <w:jc w:val="both"/>
        <w:rPr>
          <w:rFonts w:eastAsia="Times New Roman"/>
          <w:color w:val="000000"/>
          <w:sz w:val="20"/>
          <w:szCs w:val="20"/>
        </w:rPr>
      </w:pPr>
      <w:r>
        <w:rPr>
          <w:rFonts w:eastAsia="Times New Roman"/>
          <w:color w:val="000000"/>
          <w:sz w:val="20"/>
          <w:szCs w:val="20"/>
        </w:rPr>
        <w:t>4.2.1.1. Порядок проведения и процедура оценивания</w:t>
      </w:r>
    </w:p>
    <w:p w:rsidR="00595045" w:rsidRDefault="00595045" w:rsidP="00595045">
      <w:pPr>
        <w:jc w:val="both"/>
        <w:rPr>
          <w:rFonts w:eastAsia="Times New Roman"/>
          <w:color w:val="000000"/>
          <w:sz w:val="20"/>
          <w:szCs w:val="20"/>
        </w:rPr>
      </w:pPr>
      <w:r>
        <w:rPr>
          <w:rFonts w:eastAsia="Times New Roman"/>
          <w:color w:val="000000"/>
          <w:sz w:val="20"/>
          <w:szCs w:val="20"/>
        </w:rPr>
        <w:t>4.2.1.2. Критерии оценивания</w:t>
      </w:r>
    </w:p>
    <w:p w:rsidR="00595045" w:rsidRDefault="00595045" w:rsidP="00595045">
      <w:pPr>
        <w:jc w:val="both"/>
        <w:rPr>
          <w:rFonts w:eastAsia="Times New Roman"/>
          <w:color w:val="000000"/>
          <w:sz w:val="20"/>
          <w:szCs w:val="20"/>
        </w:rPr>
      </w:pPr>
      <w:r>
        <w:rPr>
          <w:rFonts w:eastAsia="Times New Roman"/>
          <w:color w:val="000000"/>
          <w:sz w:val="20"/>
          <w:szCs w:val="20"/>
        </w:rPr>
        <w:t>4.2.1.3. Оценочные средства</w:t>
      </w:r>
    </w:p>
    <w:p w:rsidR="00712FB9" w:rsidRDefault="00712FB9" w:rsidP="00712FB9">
      <w:pPr>
        <w:jc w:val="both"/>
        <w:rPr>
          <w:rFonts w:eastAsia="Times New Roman"/>
          <w:color w:val="000000"/>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ind w:firstLine="525"/>
        <w:rPr>
          <w:rFonts w:eastAsia="Times New Roman"/>
          <w:sz w:val="20"/>
          <w:szCs w:val="20"/>
        </w:rPr>
      </w:pPr>
    </w:p>
    <w:p w:rsidR="00712FB9" w:rsidRDefault="00712FB9" w:rsidP="00712FB9">
      <w:pPr>
        <w:rPr>
          <w:rFonts w:eastAsia="Times New Roman"/>
        </w:rPr>
      </w:pPr>
    </w:p>
    <w:p w:rsidR="00712FB9" w:rsidRDefault="00712FB9" w:rsidP="00712FB9">
      <w:pPr>
        <w:keepNext/>
        <w:keepLines/>
        <w:outlineLvl w:val="0"/>
        <w:rPr>
          <w:rFonts w:eastAsia="Calibri"/>
          <w:b/>
          <w:bCs/>
          <w:color w:val="000000"/>
          <w:sz w:val="20"/>
          <w:szCs w:val="20"/>
          <w:lang w:eastAsia="en-US"/>
        </w:rPr>
      </w:pPr>
      <w:r>
        <w:rPr>
          <w:rFonts w:eastAsia="Calibri"/>
          <w:b/>
          <w:bCs/>
          <w:color w:val="000000"/>
          <w:sz w:val="20"/>
          <w:szCs w:val="20"/>
          <w:lang w:eastAsia="en-US"/>
        </w:rPr>
        <w:t>1. Соответствие компетенций планируемым результатам обучения по дисциплине (модулю)</w:t>
      </w:r>
    </w:p>
    <w:p w:rsidR="00712FB9" w:rsidRDefault="00712FB9" w:rsidP="00712FB9">
      <w:pPr>
        <w:jc w:val="both"/>
        <w:rPr>
          <w:rFonts w:eastAsia="Times New Roman"/>
          <w:color w:val="000000"/>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8"/>
        <w:gridCol w:w="4242"/>
        <w:gridCol w:w="3544"/>
      </w:tblGrid>
      <w:tr w:rsidR="00712FB9" w:rsidTr="00712FB9">
        <w:trPr>
          <w:trHeight w:val="662"/>
        </w:trPr>
        <w:tc>
          <w:tcPr>
            <w:tcW w:w="1678" w:type="dxa"/>
            <w:tcBorders>
              <w:top w:val="single" w:sz="4" w:space="0" w:color="auto"/>
              <w:left w:val="single" w:sz="4" w:space="0" w:color="auto"/>
              <w:bottom w:val="single" w:sz="4" w:space="0" w:color="auto"/>
              <w:right w:val="single" w:sz="4" w:space="0" w:color="auto"/>
            </w:tcBorders>
            <w:hideMark/>
          </w:tcPr>
          <w:p w:rsidR="00712FB9" w:rsidRDefault="00712FB9" w:rsidP="00712FB9">
            <w:pPr>
              <w:jc w:val="both"/>
              <w:rPr>
                <w:rFonts w:eastAsia="Times New Roman"/>
                <w:b/>
                <w:bCs/>
                <w:color w:val="000000"/>
                <w:sz w:val="20"/>
                <w:szCs w:val="20"/>
              </w:rPr>
            </w:pPr>
            <w:r>
              <w:rPr>
                <w:rFonts w:eastAsia="Times New Roman"/>
                <w:b/>
                <w:bCs/>
                <w:color w:val="000000"/>
                <w:sz w:val="20"/>
                <w:szCs w:val="20"/>
              </w:rPr>
              <w:t>Код и наименование компетенции</w:t>
            </w:r>
          </w:p>
        </w:tc>
        <w:tc>
          <w:tcPr>
            <w:tcW w:w="4242" w:type="dxa"/>
            <w:tcBorders>
              <w:top w:val="single" w:sz="4" w:space="0" w:color="auto"/>
              <w:left w:val="single" w:sz="4" w:space="0" w:color="auto"/>
              <w:bottom w:val="single" w:sz="4" w:space="0" w:color="auto"/>
              <w:right w:val="single" w:sz="4" w:space="0" w:color="auto"/>
            </w:tcBorders>
            <w:hideMark/>
          </w:tcPr>
          <w:p w:rsidR="00712FB9" w:rsidRDefault="00712FB9" w:rsidP="00712FB9">
            <w:pPr>
              <w:jc w:val="center"/>
              <w:rPr>
                <w:rFonts w:eastAsia="Times New Roman"/>
                <w:b/>
                <w:bCs/>
                <w:color w:val="000000"/>
                <w:sz w:val="20"/>
                <w:szCs w:val="20"/>
                <w:highlight w:val="magenta"/>
              </w:rPr>
            </w:pPr>
            <w:r>
              <w:rPr>
                <w:rFonts w:eastAsia="Calibri"/>
                <w:b/>
                <w:bCs/>
                <w:sz w:val="20"/>
                <w:szCs w:val="20"/>
              </w:rPr>
              <w:t>Индикаторы достижения компетенций для данной дисциплины</w:t>
            </w:r>
          </w:p>
        </w:tc>
        <w:tc>
          <w:tcPr>
            <w:tcW w:w="3544" w:type="dxa"/>
            <w:tcBorders>
              <w:top w:val="single" w:sz="4" w:space="0" w:color="auto"/>
              <w:left w:val="single" w:sz="4" w:space="0" w:color="auto"/>
              <w:bottom w:val="single" w:sz="4" w:space="0" w:color="auto"/>
              <w:right w:val="single" w:sz="4" w:space="0" w:color="auto"/>
            </w:tcBorders>
            <w:hideMark/>
          </w:tcPr>
          <w:p w:rsidR="00712FB9" w:rsidRDefault="00712FB9" w:rsidP="00712FB9">
            <w:pPr>
              <w:jc w:val="both"/>
              <w:rPr>
                <w:rFonts w:eastAsia="Times New Roman"/>
                <w:b/>
                <w:bCs/>
                <w:color w:val="000000"/>
                <w:sz w:val="20"/>
                <w:szCs w:val="20"/>
              </w:rPr>
            </w:pPr>
            <w:r>
              <w:rPr>
                <w:rFonts w:eastAsia="Times New Roman"/>
                <w:b/>
                <w:bCs/>
                <w:color w:val="000000"/>
                <w:sz w:val="20"/>
                <w:szCs w:val="20"/>
              </w:rPr>
              <w:t>Оценочные средства текущего контроля и промежуточной аттестации</w:t>
            </w:r>
          </w:p>
        </w:tc>
      </w:tr>
      <w:tr w:rsidR="00B5193F" w:rsidTr="00712FB9">
        <w:tc>
          <w:tcPr>
            <w:tcW w:w="1678" w:type="dxa"/>
            <w:tcBorders>
              <w:top w:val="single" w:sz="4" w:space="0" w:color="auto"/>
              <w:left w:val="single" w:sz="4" w:space="0" w:color="auto"/>
              <w:bottom w:val="single" w:sz="4" w:space="0" w:color="auto"/>
              <w:right w:val="single" w:sz="4" w:space="0" w:color="auto"/>
            </w:tcBorders>
            <w:hideMark/>
          </w:tcPr>
          <w:p w:rsidR="00FB47F1" w:rsidRDefault="00FB47F1" w:rsidP="007E5CC4">
            <w:pPr>
              <w:rPr>
                <w:rFonts w:eastAsia="Times New Roman"/>
                <w:sz w:val="20"/>
                <w:szCs w:val="20"/>
              </w:rPr>
            </w:pPr>
            <w:r>
              <w:rPr>
                <w:rFonts w:eastAsia="Times New Roman"/>
                <w:sz w:val="20"/>
                <w:szCs w:val="20"/>
              </w:rPr>
              <w:t>ОПК-8</w:t>
            </w:r>
          </w:p>
          <w:p w:rsidR="00B5193F" w:rsidRPr="00A85D68" w:rsidRDefault="00FB47F1" w:rsidP="007E5CC4">
            <w:pPr>
              <w:rPr>
                <w:rFonts w:eastAsia="Times New Roman"/>
                <w:color w:val="000000"/>
                <w:sz w:val="20"/>
                <w:szCs w:val="20"/>
              </w:rPr>
            </w:pPr>
            <w:r w:rsidRPr="00FB47F1">
              <w:rPr>
                <w:sz w:val="20"/>
                <w:szCs w:val="20"/>
              </w:rPr>
              <w:t>Способен осуществлять педагогическую деятельность на основе специальных научных знаний</w:t>
            </w:r>
          </w:p>
        </w:tc>
        <w:tc>
          <w:tcPr>
            <w:tcW w:w="4242" w:type="dxa"/>
            <w:tcBorders>
              <w:top w:val="single" w:sz="4" w:space="0" w:color="auto"/>
              <w:left w:val="single" w:sz="4" w:space="0" w:color="auto"/>
              <w:bottom w:val="single" w:sz="4" w:space="0" w:color="auto"/>
              <w:right w:val="single" w:sz="4" w:space="0" w:color="auto"/>
            </w:tcBorders>
            <w:hideMark/>
          </w:tcPr>
          <w:p w:rsidR="00B5193F" w:rsidRDefault="00B1699D" w:rsidP="007E5CC4">
            <w:pPr>
              <w:rPr>
                <w:rFonts w:eastAsia="Times New Roman"/>
                <w:sz w:val="20"/>
                <w:szCs w:val="20"/>
              </w:rPr>
            </w:pPr>
            <w:r w:rsidRPr="00FB47F1">
              <w:rPr>
                <w:sz w:val="20"/>
                <w:szCs w:val="20"/>
              </w:rPr>
              <w:t>Знать способы применения специальных научных знаний при осуществлении педагогической деятельности</w:t>
            </w:r>
            <w:r w:rsidRPr="00FB47F1">
              <w:rPr>
                <w:rFonts w:eastAsia="Times New Roman"/>
                <w:sz w:val="20"/>
                <w:szCs w:val="20"/>
              </w:rPr>
              <w:t xml:space="preserve"> </w:t>
            </w:r>
          </w:p>
          <w:p w:rsidR="00B5193F" w:rsidRDefault="00B5193F" w:rsidP="007E5CC4">
            <w:pPr>
              <w:rPr>
                <w:rFonts w:eastAsia="Times New Roman"/>
                <w:color w:val="000000"/>
                <w:sz w:val="20"/>
                <w:szCs w:val="20"/>
              </w:rPr>
            </w:pPr>
          </w:p>
        </w:tc>
        <w:tc>
          <w:tcPr>
            <w:tcW w:w="3544" w:type="dxa"/>
            <w:tcBorders>
              <w:top w:val="single" w:sz="4" w:space="0" w:color="auto"/>
              <w:left w:val="single" w:sz="4" w:space="0" w:color="auto"/>
              <w:bottom w:val="single" w:sz="4" w:space="0" w:color="auto"/>
              <w:right w:val="single" w:sz="4" w:space="0" w:color="auto"/>
            </w:tcBorders>
            <w:hideMark/>
          </w:tcPr>
          <w:p w:rsidR="00B5193F" w:rsidRDefault="00B5193F" w:rsidP="00712FB9">
            <w:pPr>
              <w:jc w:val="both"/>
              <w:rPr>
                <w:rFonts w:eastAsia="Times New Roman"/>
                <w:b/>
                <w:bCs/>
                <w:color w:val="000000"/>
                <w:sz w:val="20"/>
                <w:szCs w:val="20"/>
              </w:rPr>
            </w:pPr>
            <w:r>
              <w:rPr>
                <w:rFonts w:eastAsia="Times New Roman"/>
                <w:b/>
                <w:bCs/>
                <w:color w:val="000000"/>
                <w:sz w:val="20"/>
                <w:szCs w:val="20"/>
              </w:rPr>
              <w:t>Текущий контроль:</w:t>
            </w:r>
          </w:p>
          <w:p w:rsidR="00074776" w:rsidRPr="00933D4E" w:rsidRDefault="00074776" w:rsidP="00074776">
            <w:pPr>
              <w:jc w:val="both"/>
              <w:rPr>
                <w:rFonts w:eastAsia="Times New Roman"/>
                <w:b/>
                <w:iCs/>
                <w:color w:val="000000"/>
                <w:sz w:val="20"/>
                <w:szCs w:val="20"/>
              </w:rPr>
            </w:pPr>
            <w:r w:rsidRPr="00933D4E">
              <w:rPr>
                <w:rFonts w:eastAsia="Times New Roman"/>
                <w:b/>
                <w:iCs/>
                <w:color w:val="000000"/>
                <w:sz w:val="20"/>
                <w:szCs w:val="20"/>
              </w:rPr>
              <w:t>Реферат:</w:t>
            </w:r>
          </w:p>
          <w:p w:rsidR="00074776" w:rsidRDefault="00074776" w:rsidP="00074776">
            <w:pPr>
              <w:rPr>
                <w:rFonts w:eastAsia="Times New Roman"/>
                <w:sz w:val="20"/>
                <w:szCs w:val="20"/>
              </w:rPr>
            </w:pPr>
            <w:r>
              <w:rPr>
                <w:rFonts w:eastAsia="Times New Roman"/>
                <w:sz w:val="20"/>
                <w:szCs w:val="20"/>
              </w:rPr>
              <w:t xml:space="preserve">Тема 2. </w:t>
            </w:r>
            <w:r w:rsidRPr="00D70774">
              <w:rPr>
                <w:sz w:val="20"/>
                <w:szCs w:val="20"/>
              </w:rPr>
              <w:t>Научные основы земледелия</w:t>
            </w:r>
          </w:p>
          <w:p w:rsidR="00074776" w:rsidRPr="008A06AB" w:rsidRDefault="00074776" w:rsidP="00074776">
            <w:pPr>
              <w:rPr>
                <w:sz w:val="20"/>
                <w:szCs w:val="20"/>
              </w:rPr>
            </w:pPr>
            <w:r>
              <w:rPr>
                <w:rFonts w:eastAsia="Times New Roman"/>
                <w:sz w:val="20"/>
                <w:szCs w:val="20"/>
              </w:rPr>
              <w:t xml:space="preserve">Тема 3. </w:t>
            </w:r>
            <w:r>
              <w:rPr>
                <w:sz w:val="20"/>
                <w:szCs w:val="20"/>
              </w:rPr>
              <w:t>Научные основы растениеводства</w:t>
            </w:r>
          </w:p>
          <w:p w:rsidR="00074776" w:rsidRDefault="00074776" w:rsidP="00074776">
            <w:pPr>
              <w:rPr>
                <w:rFonts w:eastAsia="Times New Roman"/>
                <w:sz w:val="20"/>
                <w:szCs w:val="20"/>
              </w:rPr>
            </w:pPr>
            <w:r>
              <w:rPr>
                <w:rFonts w:eastAsia="Times New Roman"/>
                <w:sz w:val="20"/>
                <w:szCs w:val="20"/>
              </w:rPr>
              <w:t xml:space="preserve">Тема 4. </w:t>
            </w:r>
            <w:r>
              <w:rPr>
                <w:sz w:val="20"/>
                <w:szCs w:val="20"/>
              </w:rPr>
              <w:t xml:space="preserve">Научные основы </w:t>
            </w:r>
            <w:r w:rsidRPr="007B0417">
              <w:rPr>
                <w:rFonts w:eastAsia="Times New Roman"/>
                <w:sz w:val="20"/>
                <w:szCs w:val="20"/>
              </w:rPr>
              <w:t>животноводства</w:t>
            </w:r>
          </w:p>
          <w:p w:rsidR="00074776" w:rsidRPr="00933D4E" w:rsidRDefault="00074776" w:rsidP="00074776">
            <w:pPr>
              <w:contextualSpacing/>
              <w:rPr>
                <w:b/>
                <w:iCs/>
                <w:color w:val="000000"/>
                <w:sz w:val="20"/>
                <w:szCs w:val="20"/>
              </w:rPr>
            </w:pPr>
            <w:r w:rsidRPr="00933D4E">
              <w:rPr>
                <w:b/>
                <w:iCs/>
                <w:color w:val="000000"/>
                <w:sz w:val="20"/>
                <w:szCs w:val="20"/>
              </w:rPr>
              <w:t xml:space="preserve">Лабораторная работа: </w:t>
            </w:r>
          </w:p>
          <w:p w:rsidR="00074776" w:rsidRPr="008A06AB" w:rsidRDefault="00074776" w:rsidP="00074776">
            <w:pPr>
              <w:rPr>
                <w:sz w:val="20"/>
                <w:szCs w:val="20"/>
              </w:rPr>
            </w:pPr>
            <w:r>
              <w:rPr>
                <w:rFonts w:eastAsia="Times New Roman"/>
                <w:sz w:val="20"/>
                <w:szCs w:val="20"/>
              </w:rPr>
              <w:t xml:space="preserve">Тема 3. </w:t>
            </w:r>
            <w:r>
              <w:rPr>
                <w:sz w:val="20"/>
                <w:szCs w:val="20"/>
              </w:rPr>
              <w:t>Научные основы растениеводства</w:t>
            </w:r>
          </w:p>
          <w:p w:rsidR="00074776" w:rsidRDefault="00074776" w:rsidP="00074776">
            <w:pPr>
              <w:rPr>
                <w:rFonts w:eastAsia="Times New Roman"/>
                <w:sz w:val="20"/>
                <w:szCs w:val="20"/>
              </w:rPr>
            </w:pPr>
            <w:r>
              <w:rPr>
                <w:rFonts w:eastAsia="Times New Roman"/>
                <w:sz w:val="20"/>
                <w:szCs w:val="20"/>
              </w:rPr>
              <w:t xml:space="preserve">Тема 4. </w:t>
            </w:r>
            <w:r>
              <w:rPr>
                <w:sz w:val="20"/>
                <w:szCs w:val="20"/>
              </w:rPr>
              <w:t xml:space="preserve">Научные основы </w:t>
            </w:r>
            <w:r w:rsidRPr="007B0417">
              <w:rPr>
                <w:rFonts w:eastAsia="Times New Roman"/>
                <w:sz w:val="20"/>
                <w:szCs w:val="20"/>
              </w:rPr>
              <w:t>животноводства</w:t>
            </w:r>
          </w:p>
          <w:p w:rsidR="00074776" w:rsidRPr="00933D4E" w:rsidRDefault="00074776" w:rsidP="00074776">
            <w:pPr>
              <w:spacing w:line="228" w:lineRule="auto"/>
              <w:contextualSpacing/>
              <w:rPr>
                <w:b/>
                <w:iCs/>
                <w:sz w:val="20"/>
                <w:szCs w:val="20"/>
              </w:rPr>
            </w:pPr>
            <w:r w:rsidRPr="00933D4E">
              <w:rPr>
                <w:b/>
                <w:iCs/>
                <w:sz w:val="20"/>
                <w:szCs w:val="20"/>
              </w:rPr>
              <w:t xml:space="preserve">Тестирование: </w:t>
            </w:r>
          </w:p>
          <w:p w:rsidR="00074776" w:rsidRDefault="00074776" w:rsidP="00074776">
            <w:pPr>
              <w:rPr>
                <w:rFonts w:eastAsia="Times New Roman"/>
                <w:sz w:val="20"/>
                <w:szCs w:val="20"/>
              </w:rPr>
            </w:pPr>
            <w:r>
              <w:rPr>
                <w:rFonts w:eastAsia="Times New Roman"/>
                <w:sz w:val="20"/>
                <w:szCs w:val="20"/>
              </w:rPr>
              <w:t>Тема 1. Введение</w:t>
            </w:r>
          </w:p>
          <w:p w:rsidR="00074776" w:rsidRDefault="00074776" w:rsidP="00074776">
            <w:pPr>
              <w:rPr>
                <w:rFonts w:eastAsia="Times New Roman"/>
                <w:sz w:val="20"/>
                <w:szCs w:val="20"/>
              </w:rPr>
            </w:pPr>
            <w:r>
              <w:rPr>
                <w:rFonts w:eastAsia="Times New Roman"/>
                <w:sz w:val="20"/>
                <w:szCs w:val="20"/>
              </w:rPr>
              <w:t xml:space="preserve">Тема 2. </w:t>
            </w:r>
            <w:r w:rsidRPr="00D70774">
              <w:rPr>
                <w:sz w:val="20"/>
                <w:szCs w:val="20"/>
              </w:rPr>
              <w:t>Научные основы земледелия</w:t>
            </w:r>
          </w:p>
          <w:p w:rsidR="00074776" w:rsidRPr="008A06AB" w:rsidRDefault="00074776" w:rsidP="00074776">
            <w:pPr>
              <w:rPr>
                <w:sz w:val="20"/>
                <w:szCs w:val="20"/>
              </w:rPr>
            </w:pPr>
            <w:r>
              <w:rPr>
                <w:rFonts w:eastAsia="Times New Roman"/>
                <w:sz w:val="20"/>
                <w:szCs w:val="20"/>
              </w:rPr>
              <w:t xml:space="preserve">Тема 3. </w:t>
            </w:r>
            <w:r>
              <w:rPr>
                <w:sz w:val="20"/>
                <w:szCs w:val="20"/>
              </w:rPr>
              <w:t>Научные основы растениеводства</w:t>
            </w:r>
          </w:p>
          <w:p w:rsidR="00C5292B" w:rsidRDefault="00074776" w:rsidP="00C5292B">
            <w:pPr>
              <w:rPr>
                <w:rFonts w:eastAsia="Times New Roman"/>
                <w:sz w:val="20"/>
                <w:szCs w:val="20"/>
              </w:rPr>
            </w:pPr>
            <w:r>
              <w:rPr>
                <w:rFonts w:eastAsia="Times New Roman"/>
                <w:sz w:val="20"/>
                <w:szCs w:val="20"/>
              </w:rPr>
              <w:t xml:space="preserve">Тема 4. </w:t>
            </w:r>
            <w:r>
              <w:rPr>
                <w:sz w:val="20"/>
                <w:szCs w:val="20"/>
              </w:rPr>
              <w:t xml:space="preserve">Научные основы </w:t>
            </w:r>
            <w:r w:rsidRPr="007B0417">
              <w:rPr>
                <w:rFonts w:eastAsia="Times New Roman"/>
                <w:sz w:val="20"/>
                <w:szCs w:val="20"/>
              </w:rPr>
              <w:t>животноводства</w:t>
            </w:r>
          </w:p>
          <w:p w:rsidR="00B5193F" w:rsidRDefault="00B5193F" w:rsidP="00712FB9">
            <w:pPr>
              <w:jc w:val="both"/>
              <w:rPr>
                <w:rFonts w:eastAsia="Times New Roman"/>
                <w:b/>
                <w:bCs/>
                <w:color w:val="000000"/>
                <w:sz w:val="20"/>
                <w:szCs w:val="20"/>
              </w:rPr>
            </w:pPr>
            <w:r>
              <w:rPr>
                <w:rFonts w:eastAsia="Times New Roman"/>
                <w:b/>
                <w:bCs/>
                <w:color w:val="000000"/>
                <w:sz w:val="20"/>
                <w:szCs w:val="20"/>
              </w:rPr>
              <w:t>Промежуточная аттестация:</w:t>
            </w:r>
          </w:p>
          <w:p w:rsidR="00B5193F" w:rsidRDefault="00C5292B" w:rsidP="00712FB9">
            <w:pPr>
              <w:jc w:val="both"/>
              <w:rPr>
                <w:rFonts w:eastAsia="Times New Roman"/>
                <w:color w:val="000000"/>
                <w:sz w:val="20"/>
                <w:szCs w:val="20"/>
              </w:rPr>
            </w:pPr>
            <w:r>
              <w:rPr>
                <w:rFonts w:eastAsia="Times New Roman"/>
                <w:color w:val="000000"/>
                <w:sz w:val="20"/>
                <w:szCs w:val="20"/>
              </w:rPr>
              <w:t>Экзамен</w:t>
            </w:r>
          </w:p>
        </w:tc>
      </w:tr>
    </w:tbl>
    <w:p w:rsidR="00712FB9" w:rsidRDefault="00712FB9" w:rsidP="00712FB9">
      <w:pPr>
        <w:rPr>
          <w:rFonts w:eastAsia="Times New Roman"/>
          <w:sz w:val="20"/>
          <w:szCs w:val="20"/>
        </w:rPr>
      </w:pPr>
    </w:p>
    <w:p w:rsidR="00712FB9" w:rsidRDefault="00712FB9" w:rsidP="00EF09D0">
      <w:pPr>
        <w:rPr>
          <w:rFonts w:eastAsia="Times New Roman"/>
          <w:sz w:val="20"/>
          <w:szCs w:val="20"/>
        </w:rPr>
      </w:pPr>
    </w:p>
    <w:p w:rsidR="00712FB9" w:rsidRDefault="00712FB9" w:rsidP="00712FB9">
      <w:pPr>
        <w:keepNext/>
        <w:keepLines/>
        <w:outlineLvl w:val="0"/>
        <w:rPr>
          <w:rFonts w:eastAsia="Calibri"/>
          <w:b/>
          <w:bCs/>
          <w:color w:val="000000"/>
          <w:sz w:val="20"/>
          <w:szCs w:val="20"/>
          <w:lang w:eastAsia="en-US"/>
        </w:rPr>
      </w:pPr>
      <w:r>
        <w:rPr>
          <w:rFonts w:eastAsia="Calibri"/>
          <w:b/>
          <w:bCs/>
          <w:color w:val="000000"/>
          <w:sz w:val="20"/>
          <w:szCs w:val="20"/>
          <w:lang w:eastAsia="en-US"/>
        </w:rPr>
        <w:t>2. Критерии оценивания сформированности компетенций</w:t>
      </w:r>
    </w:p>
    <w:p w:rsidR="00712FB9" w:rsidRDefault="00712FB9" w:rsidP="00712FB9">
      <w:pPr>
        <w:keepNext/>
        <w:keepLines/>
        <w:outlineLvl w:val="0"/>
        <w:rPr>
          <w:rFonts w:eastAsia="Calibri"/>
          <w:b/>
          <w:bCs/>
          <w:color w:val="000000"/>
          <w:sz w:val="20"/>
          <w:szCs w:val="20"/>
          <w:lang w:eastAsia="en-US"/>
        </w:rPr>
      </w:pPr>
    </w:p>
    <w:tbl>
      <w:tblPr>
        <w:tblW w:w="978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261"/>
        <w:gridCol w:w="2271"/>
        <w:gridCol w:w="2270"/>
        <w:gridCol w:w="2127"/>
      </w:tblGrid>
      <w:tr w:rsidR="00712FB9" w:rsidTr="004E7769">
        <w:tc>
          <w:tcPr>
            <w:tcW w:w="859" w:type="dxa"/>
            <w:vMerge w:val="restart"/>
            <w:tcBorders>
              <w:top w:val="single" w:sz="4" w:space="0" w:color="auto"/>
              <w:left w:val="single" w:sz="4" w:space="0" w:color="auto"/>
              <w:bottom w:val="single" w:sz="4" w:space="0" w:color="auto"/>
              <w:right w:val="single" w:sz="4" w:space="0" w:color="auto"/>
            </w:tcBorders>
            <w:hideMark/>
          </w:tcPr>
          <w:p w:rsidR="00712FB9" w:rsidRDefault="00712FB9" w:rsidP="00712FB9">
            <w:pPr>
              <w:jc w:val="both"/>
              <w:rPr>
                <w:rFonts w:eastAsia="Times New Roman"/>
                <w:b/>
                <w:bCs/>
                <w:color w:val="000000"/>
                <w:sz w:val="20"/>
                <w:szCs w:val="20"/>
              </w:rPr>
            </w:pPr>
            <w:r>
              <w:rPr>
                <w:rFonts w:eastAsia="Times New Roman"/>
                <w:b/>
                <w:bCs/>
                <w:color w:val="000000"/>
                <w:sz w:val="20"/>
                <w:szCs w:val="20"/>
              </w:rPr>
              <w:t>Компетенция</w:t>
            </w:r>
          </w:p>
        </w:tc>
        <w:tc>
          <w:tcPr>
            <w:tcW w:w="6802" w:type="dxa"/>
            <w:gridSpan w:val="3"/>
            <w:tcBorders>
              <w:top w:val="single" w:sz="4" w:space="0" w:color="auto"/>
              <w:left w:val="single" w:sz="4" w:space="0" w:color="auto"/>
              <w:bottom w:val="single" w:sz="4" w:space="0" w:color="auto"/>
              <w:right w:val="single" w:sz="4" w:space="0" w:color="auto"/>
            </w:tcBorders>
            <w:hideMark/>
          </w:tcPr>
          <w:p w:rsidR="00712FB9" w:rsidRDefault="00712FB9" w:rsidP="00712FB9">
            <w:pPr>
              <w:jc w:val="center"/>
              <w:rPr>
                <w:rFonts w:eastAsia="Times New Roman"/>
                <w:b/>
                <w:bCs/>
                <w:color w:val="000000"/>
                <w:sz w:val="20"/>
                <w:szCs w:val="20"/>
              </w:rPr>
            </w:pPr>
            <w:r>
              <w:rPr>
                <w:rFonts w:eastAsia="Times New Roman"/>
                <w:b/>
                <w:bCs/>
                <w:color w:val="000000"/>
                <w:sz w:val="20"/>
                <w:szCs w:val="20"/>
              </w:rPr>
              <w:t>Зачтено</w:t>
            </w:r>
          </w:p>
        </w:tc>
        <w:tc>
          <w:tcPr>
            <w:tcW w:w="2127" w:type="dxa"/>
            <w:tcBorders>
              <w:top w:val="single" w:sz="4" w:space="0" w:color="auto"/>
              <w:left w:val="single" w:sz="4" w:space="0" w:color="auto"/>
              <w:bottom w:val="single" w:sz="4" w:space="0" w:color="auto"/>
              <w:right w:val="single" w:sz="4" w:space="0" w:color="auto"/>
            </w:tcBorders>
            <w:hideMark/>
          </w:tcPr>
          <w:p w:rsidR="00712FB9" w:rsidRDefault="00712FB9" w:rsidP="00712FB9">
            <w:pPr>
              <w:jc w:val="center"/>
              <w:rPr>
                <w:rFonts w:eastAsia="Times New Roman"/>
                <w:b/>
                <w:bCs/>
                <w:color w:val="000000"/>
                <w:sz w:val="20"/>
                <w:szCs w:val="20"/>
              </w:rPr>
            </w:pPr>
            <w:r>
              <w:rPr>
                <w:rFonts w:eastAsia="Times New Roman"/>
                <w:b/>
                <w:bCs/>
                <w:color w:val="000000"/>
                <w:sz w:val="20"/>
                <w:szCs w:val="20"/>
              </w:rPr>
              <w:t>Не зачтено</w:t>
            </w:r>
          </w:p>
        </w:tc>
      </w:tr>
      <w:tr w:rsidR="00712FB9" w:rsidTr="004E7769">
        <w:tc>
          <w:tcPr>
            <w:tcW w:w="859" w:type="dxa"/>
            <w:vMerge/>
            <w:tcBorders>
              <w:top w:val="single" w:sz="4" w:space="0" w:color="auto"/>
              <w:left w:val="single" w:sz="4" w:space="0" w:color="auto"/>
              <w:bottom w:val="single" w:sz="4" w:space="0" w:color="auto"/>
              <w:right w:val="single" w:sz="4" w:space="0" w:color="auto"/>
            </w:tcBorders>
            <w:vAlign w:val="center"/>
            <w:hideMark/>
          </w:tcPr>
          <w:p w:rsidR="00712FB9" w:rsidRDefault="00712FB9" w:rsidP="00712FB9">
            <w:pPr>
              <w:rPr>
                <w:rFonts w:eastAsia="Times New Roman"/>
                <w:b/>
                <w:bCs/>
                <w:color w:val="000000"/>
                <w:sz w:val="20"/>
                <w:szCs w:val="20"/>
              </w:rPr>
            </w:pPr>
          </w:p>
        </w:tc>
        <w:tc>
          <w:tcPr>
            <w:tcW w:w="2261" w:type="dxa"/>
            <w:tcBorders>
              <w:top w:val="single" w:sz="4" w:space="0" w:color="auto"/>
              <w:left w:val="single" w:sz="4" w:space="0" w:color="auto"/>
              <w:bottom w:val="single" w:sz="4" w:space="0" w:color="auto"/>
              <w:right w:val="single" w:sz="4" w:space="0" w:color="auto"/>
            </w:tcBorders>
            <w:hideMark/>
          </w:tcPr>
          <w:p w:rsidR="00712FB9" w:rsidRDefault="00712FB9" w:rsidP="00712FB9">
            <w:pPr>
              <w:jc w:val="center"/>
              <w:rPr>
                <w:rFonts w:eastAsia="Times New Roman"/>
                <w:b/>
                <w:bCs/>
                <w:color w:val="000000"/>
                <w:sz w:val="20"/>
                <w:szCs w:val="20"/>
              </w:rPr>
            </w:pPr>
            <w:r>
              <w:rPr>
                <w:rFonts w:eastAsia="Times New Roman"/>
                <w:b/>
                <w:bCs/>
                <w:color w:val="000000"/>
                <w:sz w:val="20"/>
                <w:szCs w:val="20"/>
              </w:rPr>
              <w:t>Высокий уровень</w:t>
            </w:r>
          </w:p>
          <w:p w:rsidR="00712FB9" w:rsidRDefault="00712FB9" w:rsidP="00712FB9">
            <w:pPr>
              <w:jc w:val="center"/>
              <w:rPr>
                <w:rFonts w:eastAsia="Times New Roman"/>
                <w:b/>
                <w:bCs/>
                <w:color w:val="000000"/>
                <w:sz w:val="20"/>
                <w:szCs w:val="20"/>
              </w:rPr>
            </w:pPr>
            <w:r>
              <w:rPr>
                <w:rFonts w:eastAsia="Times New Roman"/>
                <w:b/>
                <w:bCs/>
                <w:color w:val="000000"/>
                <w:sz w:val="20"/>
                <w:szCs w:val="20"/>
              </w:rPr>
              <w:t>(86-100 баллов)</w:t>
            </w:r>
          </w:p>
        </w:tc>
        <w:tc>
          <w:tcPr>
            <w:tcW w:w="2271" w:type="dxa"/>
            <w:tcBorders>
              <w:top w:val="single" w:sz="4" w:space="0" w:color="auto"/>
              <w:left w:val="single" w:sz="4" w:space="0" w:color="auto"/>
              <w:bottom w:val="single" w:sz="4" w:space="0" w:color="auto"/>
              <w:right w:val="single" w:sz="4" w:space="0" w:color="auto"/>
            </w:tcBorders>
            <w:hideMark/>
          </w:tcPr>
          <w:p w:rsidR="00712FB9" w:rsidRDefault="00712FB9" w:rsidP="00712FB9">
            <w:pPr>
              <w:jc w:val="center"/>
              <w:rPr>
                <w:rFonts w:eastAsia="Times New Roman"/>
                <w:b/>
                <w:bCs/>
                <w:color w:val="000000"/>
                <w:sz w:val="20"/>
                <w:szCs w:val="20"/>
              </w:rPr>
            </w:pPr>
            <w:r>
              <w:rPr>
                <w:rFonts w:eastAsia="Times New Roman"/>
                <w:b/>
                <w:bCs/>
                <w:color w:val="000000"/>
                <w:sz w:val="20"/>
                <w:szCs w:val="20"/>
              </w:rPr>
              <w:t>Средний уровень</w:t>
            </w:r>
          </w:p>
          <w:p w:rsidR="00712FB9" w:rsidRDefault="00712FB9" w:rsidP="00712FB9">
            <w:pPr>
              <w:jc w:val="center"/>
              <w:rPr>
                <w:rFonts w:eastAsia="Times New Roman"/>
                <w:b/>
                <w:bCs/>
                <w:color w:val="000000"/>
                <w:sz w:val="20"/>
                <w:szCs w:val="20"/>
              </w:rPr>
            </w:pPr>
            <w:r>
              <w:rPr>
                <w:rFonts w:eastAsia="Times New Roman"/>
                <w:b/>
                <w:bCs/>
                <w:color w:val="000000"/>
                <w:sz w:val="20"/>
                <w:szCs w:val="20"/>
              </w:rPr>
              <w:t>(71-85 баллов)</w:t>
            </w:r>
          </w:p>
        </w:tc>
        <w:tc>
          <w:tcPr>
            <w:tcW w:w="2270" w:type="dxa"/>
            <w:tcBorders>
              <w:top w:val="single" w:sz="4" w:space="0" w:color="auto"/>
              <w:left w:val="single" w:sz="4" w:space="0" w:color="auto"/>
              <w:bottom w:val="single" w:sz="4" w:space="0" w:color="auto"/>
              <w:right w:val="single" w:sz="4" w:space="0" w:color="auto"/>
            </w:tcBorders>
            <w:hideMark/>
          </w:tcPr>
          <w:p w:rsidR="00712FB9" w:rsidRDefault="00712FB9" w:rsidP="00712FB9">
            <w:pPr>
              <w:jc w:val="center"/>
              <w:rPr>
                <w:rFonts w:eastAsia="Times New Roman"/>
                <w:b/>
                <w:bCs/>
                <w:color w:val="000000"/>
                <w:sz w:val="20"/>
                <w:szCs w:val="20"/>
              </w:rPr>
            </w:pPr>
            <w:r>
              <w:rPr>
                <w:rFonts w:eastAsia="Times New Roman"/>
                <w:b/>
                <w:bCs/>
                <w:color w:val="000000"/>
                <w:sz w:val="20"/>
                <w:szCs w:val="20"/>
              </w:rPr>
              <w:t>Низкий уровень</w:t>
            </w:r>
          </w:p>
          <w:p w:rsidR="00712FB9" w:rsidRDefault="00712FB9" w:rsidP="00712FB9">
            <w:pPr>
              <w:jc w:val="center"/>
              <w:rPr>
                <w:rFonts w:eastAsia="Times New Roman"/>
                <w:b/>
                <w:bCs/>
                <w:color w:val="000000"/>
                <w:sz w:val="20"/>
                <w:szCs w:val="20"/>
              </w:rPr>
            </w:pPr>
            <w:r>
              <w:rPr>
                <w:rFonts w:eastAsia="Times New Roman"/>
                <w:b/>
                <w:bCs/>
                <w:color w:val="000000"/>
                <w:sz w:val="20"/>
                <w:szCs w:val="20"/>
              </w:rPr>
              <w:t>(56-70 баллов)</w:t>
            </w:r>
          </w:p>
        </w:tc>
        <w:tc>
          <w:tcPr>
            <w:tcW w:w="2127" w:type="dxa"/>
            <w:tcBorders>
              <w:top w:val="single" w:sz="4" w:space="0" w:color="auto"/>
              <w:left w:val="single" w:sz="4" w:space="0" w:color="auto"/>
              <w:bottom w:val="single" w:sz="4" w:space="0" w:color="auto"/>
              <w:right w:val="single" w:sz="4" w:space="0" w:color="auto"/>
            </w:tcBorders>
            <w:hideMark/>
          </w:tcPr>
          <w:p w:rsidR="00712FB9" w:rsidRDefault="00712FB9" w:rsidP="00712FB9">
            <w:pPr>
              <w:jc w:val="center"/>
              <w:rPr>
                <w:rFonts w:eastAsia="Times New Roman"/>
                <w:b/>
                <w:bCs/>
                <w:color w:val="000000"/>
                <w:sz w:val="20"/>
                <w:szCs w:val="20"/>
              </w:rPr>
            </w:pPr>
            <w:r>
              <w:rPr>
                <w:rFonts w:eastAsia="Times New Roman"/>
                <w:b/>
                <w:bCs/>
                <w:color w:val="000000"/>
                <w:sz w:val="20"/>
                <w:szCs w:val="20"/>
              </w:rPr>
              <w:t>Ниже порогового уровня</w:t>
            </w:r>
          </w:p>
          <w:p w:rsidR="00712FB9" w:rsidRDefault="00712FB9" w:rsidP="00712FB9">
            <w:pPr>
              <w:jc w:val="center"/>
              <w:rPr>
                <w:rFonts w:eastAsia="Times New Roman"/>
                <w:b/>
                <w:bCs/>
                <w:color w:val="000000"/>
                <w:sz w:val="20"/>
                <w:szCs w:val="20"/>
              </w:rPr>
            </w:pPr>
            <w:r>
              <w:rPr>
                <w:rFonts w:eastAsia="Times New Roman"/>
                <w:b/>
                <w:bCs/>
                <w:color w:val="000000"/>
                <w:sz w:val="20"/>
                <w:szCs w:val="20"/>
              </w:rPr>
              <w:t>(0-55 баллов)</w:t>
            </w:r>
          </w:p>
        </w:tc>
      </w:tr>
      <w:tr w:rsidR="00B5193F" w:rsidTr="004E7769">
        <w:trPr>
          <w:trHeight w:val="710"/>
        </w:trPr>
        <w:tc>
          <w:tcPr>
            <w:tcW w:w="859" w:type="dxa"/>
            <w:tcBorders>
              <w:top w:val="single" w:sz="4" w:space="0" w:color="auto"/>
              <w:left w:val="single" w:sz="4" w:space="0" w:color="auto"/>
              <w:bottom w:val="single" w:sz="4" w:space="0" w:color="auto"/>
              <w:right w:val="single" w:sz="4" w:space="0" w:color="auto"/>
            </w:tcBorders>
            <w:hideMark/>
          </w:tcPr>
          <w:p w:rsidR="00B5193F" w:rsidRDefault="00B1699D" w:rsidP="007E5CC4">
            <w:pPr>
              <w:jc w:val="both"/>
              <w:rPr>
                <w:rFonts w:eastAsia="Times New Roman"/>
                <w:color w:val="000000"/>
                <w:sz w:val="20"/>
                <w:szCs w:val="20"/>
              </w:rPr>
            </w:pPr>
            <w:r w:rsidRPr="00FB47F1">
              <w:rPr>
                <w:sz w:val="20"/>
                <w:szCs w:val="20"/>
              </w:rPr>
              <w:t>ОПК-8.1</w:t>
            </w:r>
          </w:p>
        </w:tc>
        <w:tc>
          <w:tcPr>
            <w:tcW w:w="2261" w:type="dxa"/>
            <w:tcBorders>
              <w:top w:val="single" w:sz="4" w:space="0" w:color="auto"/>
              <w:left w:val="nil"/>
              <w:bottom w:val="single" w:sz="4" w:space="0" w:color="auto"/>
              <w:right w:val="single" w:sz="4" w:space="0" w:color="auto"/>
            </w:tcBorders>
            <w:hideMark/>
          </w:tcPr>
          <w:p w:rsidR="00B5193F" w:rsidRDefault="00B1699D" w:rsidP="007E5CC4">
            <w:pPr>
              <w:rPr>
                <w:rFonts w:eastAsia="Times New Roman"/>
                <w:color w:val="000000"/>
                <w:sz w:val="20"/>
                <w:szCs w:val="20"/>
              </w:rPr>
            </w:pPr>
            <w:r>
              <w:rPr>
                <w:rFonts w:eastAsia="Times New Roman"/>
                <w:sz w:val="20"/>
                <w:szCs w:val="20"/>
              </w:rPr>
              <w:t>Знает</w:t>
            </w:r>
            <w:r w:rsidRPr="00FB47F1">
              <w:rPr>
                <w:sz w:val="20"/>
                <w:szCs w:val="20"/>
              </w:rPr>
              <w:t xml:space="preserve"> способы применения специальных научных знаний </w:t>
            </w:r>
            <w:r>
              <w:rPr>
                <w:sz w:val="20"/>
                <w:szCs w:val="20"/>
              </w:rPr>
              <w:t xml:space="preserve">в области сельского хозяйства </w:t>
            </w:r>
            <w:r w:rsidRPr="00FB47F1">
              <w:rPr>
                <w:sz w:val="20"/>
                <w:szCs w:val="20"/>
              </w:rPr>
              <w:t>при осуществлении педагогической деятельности</w:t>
            </w:r>
            <w:r w:rsidR="00B5193F" w:rsidRPr="007B26FC">
              <w:rPr>
                <w:rFonts w:eastAsia="Times New Roman"/>
                <w:sz w:val="20"/>
                <w:szCs w:val="20"/>
              </w:rPr>
              <w:t>.</w:t>
            </w:r>
          </w:p>
        </w:tc>
        <w:tc>
          <w:tcPr>
            <w:tcW w:w="2271" w:type="dxa"/>
            <w:tcBorders>
              <w:top w:val="single" w:sz="4" w:space="0" w:color="auto"/>
              <w:left w:val="nil"/>
              <w:bottom w:val="single" w:sz="4" w:space="0" w:color="auto"/>
              <w:right w:val="single" w:sz="4" w:space="0" w:color="auto"/>
            </w:tcBorders>
            <w:hideMark/>
          </w:tcPr>
          <w:p w:rsidR="00B5193F" w:rsidRDefault="00B5193F" w:rsidP="007E5CC4">
            <w:pPr>
              <w:rPr>
                <w:rFonts w:eastAsia="Times New Roman"/>
                <w:color w:val="000000"/>
                <w:sz w:val="20"/>
                <w:szCs w:val="20"/>
              </w:rPr>
            </w:pPr>
            <w:r>
              <w:rPr>
                <w:rFonts w:eastAsia="Times New Roman"/>
                <w:sz w:val="20"/>
                <w:szCs w:val="20"/>
              </w:rPr>
              <w:t xml:space="preserve">Знает </w:t>
            </w:r>
            <w:r w:rsidRPr="007B26FC">
              <w:rPr>
                <w:rFonts w:eastAsia="Times New Roman"/>
                <w:sz w:val="20"/>
                <w:szCs w:val="20"/>
              </w:rPr>
              <w:t xml:space="preserve">базовые </w:t>
            </w:r>
            <w:r w:rsidR="00B1699D" w:rsidRPr="00FB47F1">
              <w:rPr>
                <w:sz w:val="20"/>
                <w:szCs w:val="20"/>
              </w:rPr>
              <w:t xml:space="preserve"> способы применения специальных научных знаний </w:t>
            </w:r>
            <w:r w:rsidR="00B1699D">
              <w:rPr>
                <w:sz w:val="20"/>
                <w:szCs w:val="20"/>
              </w:rPr>
              <w:t xml:space="preserve">в области сельского хозяйства </w:t>
            </w:r>
            <w:r w:rsidR="00B1699D" w:rsidRPr="00FB47F1">
              <w:rPr>
                <w:sz w:val="20"/>
                <w:szCs w:val="20"/>
              </w:rPr>
              <w:t>при осуществлении педагогической деятельности</w:t>
            </w:r>
            <w:r w:rsidR="00B1699D" w:rsidRPr="007B26FC">
              <w:rPr>
                <w:rFonts w:eastAsia="Times New Roman"/>
                <w:sz w:val="20"/>
                <w:szCs w:val="20"/>
              </w:rPr>
              <w:t>.</w:t>
            </w:r>
          </w:p>
        </w:tc>
        <w:tc>
          <w:tcPr>
            <w:tcW w:w="2270" w:type="dxa"/>
            <w:tcBorders>
              <w:top w:val="single" w:sz="4" w:space="0" w:color="auto"/>
              <w:left w:val="nil"/>
              <w:bottom w:val="single" w:sz="4" w:space="0" w:color="auto"/>
              <w:right w:val="single" w:sz="4" w:space="0" w:color="auto"/>
            </w:tcBorders>
            <w:hideMark/>
          </w:tcPr>
          <w:p w:rsidR="00B5193F" w:rsidRDefault="00B5193F" w:rsidP="00B1699D">
            <w:pPr>
              <w:rPr>
                <w:rFonts w:eastAsia="Times New Roman"/>
                <w:color w:val="000000"/>
                <w:sz w:val="20"/>
                <w:szCs w:val="20"/>
              </w:rPr>
            </w:pPr>
            <w:r>
              <w:rPr>
                <w:rFonts w:eastAsia="Times New Roman"/>
                <w:sz w:val="20"/>
                <w:szCs w:val="20"/>
              </w:rPr>
              <w:t>Знает отдельные</w:t>
            </w:r>
            <w:r w:rsidRPr="007B26FC">
              <w:rPr>
                <w:rFonts w:eastAsia="Times New Roman"/>
                <w:sz w:val="20"/>
                <w:szCs w:val="20"/>
              </w:rPr>
              <w:t xml:space="preserve"> </w:t>
            </w:r>
            <w:r w:rsidR="00B1699D" w:rsidRPr="00FB47F1">
              <w:rPr>
                <w:sz w:val="20"/>
                <w:szCs w:val="20"/>
              </w:rPr>
              <w:t xml:space="preserve">способы применения специальных научных знаний </w:t>
            </w:r>
            <w:r w:rsidR="00B1699D">
              <w:rPr>
                <w:sz w:val="20"/>
                <w:szCs w:val="20"/>
              </w:rPr>
              <w:t xml:space="preserve">в области сельского хозяйства </w:t>
            </w:r>
            <w:r w:rsidR="00B1699D" w:rsidRPr="00FB47F1">
              <w:rPr>
                <w:sz w:val="20"/>
                <w:szCs w:val="20"/>
              </w:rPr>
              <w:t>при осуществлении педагогической деятельности</w:t>
            </w:r>
            <w:r w:rsidR="00B1699D" w:rsidRPr="007B26FC">
              <w:rPr>
                <w:rFonts w:eastAsia="Times New Roman"/>
                <w:sz w:val="20"/>
                <w:szCs w:val="20"/>
              </w:rPr>
              <w:t>.</w:t>
            </w:r>
          </w:p>
        </w:tc>
        <w:tc>
          <w:tcPr>
            <w:tcW w:w="2127" w:type="dxa"/>
            <w:tcBorders>
              <w:top w:val="single" w:sz="4" w:space="0" w:color="auto"/>
              <w:left w:val="nil"/>
              <w:bottom w:val="single" w:sz="4" w:space="0" w:color="auto"/>
              <w:right w:val="single" w:sz="4" w:space="0" w:color="auto"/>
            </w:tcBorders>
            <w:hideMark/>
          </w:tcPr>
          <w:p w:rsidR="00B5193F" w:rsidRDefault="00B5193F" w:rsidP="00B1699D">
            <w:pPr>
              <w:rPr>
                <w:rFonts w:eastAsia="Times New Roman"/>
                <w:color w:val="000000"/>
                <w:sz w:val="20"/>
                <w:szCs w:val="20"/>
              </w:rPr>
            </w:pPr>
            <w:r>
              <w:rPr>
                <w:rFonts w:eastAsia="Times New Roman"/>
                <w:sz w:val="20"/>
                <w:szCs w:val="20"/>
              </w:rPr>
              <w:t>Не з</w:t>
            </w:r>
            <w:r w:rsidRPr="00B32410">
              <w:rPr>
                <w:rFonts w:eastAsia="Times New Roman"/>
                <w:sz w:val="20"/>
                <w:szCs w:val="20"/>
              </w:rPr>
              <w:t>на</w:t>
            </w:r>
            <w:r>
              <w:rPr>
                <w:rFonts w:eastAsia="Times New Roman"/>
                <w:sz w:val="20"/>
                <w:szCs w:val="20"/>
              </w:rPr>
              <w:t>ет</w:t>
            </w:r>
            <w:r w:rsidRPr="00B32410">
              <w:rPr>
                <w:rFonts w:eastAsia="Times New Roman"/>
                <w:sz w:val="20"/>
                <w:szCs w:val="20"/>
              </w:rPr>
              <w:t xml:space="preserve"> </w:t>
            </w:r>
            <w:r w:rsidR="00B1699D" w:rsidRPr="00FB47F1">
              <w:rPr>
                <w:sz w:val="20"/>
                <w:szCs w:val="20"/>
              </w:rPr>
              <w:t xml:space="preserve">способы применения специальных научных знаний </w:t>
            </w:r>
            <w:r w:rsidR="00B1699D">
              <w:rPr>
                <w:sz w:val="20"/>
                <w:szCs w:val="20"/>
              </w:rPr>
              <w:t xml:space="preserve">в области сельского хозяйства </w:t>
            </w:r>
            <w:r w:rsidR="00B1699D" w:rsidRPr="00FB47F1">
              <w:rPr>
                <w:sz w:val="20"/>
                <w:szCs w:val="20"/>
              </w:rPr>
              <w:t>при осуществлении педагогической деятельности</w:t>
            </w:r>
            <w:r w:rsidR="00B1699D" w:rsidRPr="007B26FC">
              <w:rPr>
                <w:rFonts w:eastAsia="Times New Roman"/>
                <w:sz w:val="20"/>
                <w:szCs w:val="20"/>
              </w:rPr>
              <w:t>.</w:t>
            </w:r>
          </w:p>
        </w:tc>
      </w:tr>
    </w:tbl>
    <w:p w:rsidR="00712FB9" w:rsidRDefault="00712FB9" w:rsidP="00712FB9">
      <w:pPr>
        <w:rPr>
          <w:rFonts w:eastAsia="Times New Roman"/>
          <w:i/>
          <w:sz w:val="28"/>
          <w:szCs w:val="28"/>
        </w:rPr>
        <w:sectPr w:rsidR="00712FB9">
          <w:pgSz w:w="11906" w:h="16838"/>
          <w:pgMar w:top="1134" w:right="850" w:bottom="1134" w:left="1701" w:header="708" w:footer="708" w:gutter="0"/>
          <w:cols w:space="708"/>
          <w:docGrid w:linePitch="360"/>
        </w:sectPr>
      </w:pPr>
    </w:p>
    <w:p w:rsidR="000C49E4" w:rsidRDefault="000C49E4" w:rsidP="000C49E4">
      <w:pPr>
        <w:keepNext/>
        <w:keepLines/>
        <w:jc w:val="both"/>
        <w:outlineLvl w:val="0"/>
        <w:rPr>
          <w:rFonts w:eastAsia="Calibri"/>
          <w:b/>
          <w:bCs/>
          <w:color w:val="000000"/>
          <w:sz w:val="20"/>
          <w:szCs w:val="20"/>
          <w:lang w:eastAsia="en-US"/>
        </w:rPr>
      </w:pPr>
    </w:p>
    <w:p w:rsidR="000C49E4" w:rsidRDefault="000C49E4" w:rsidP="000C49E4">
      <w:pPr>
        <w:keepNext/>
        <w:keepLines/>
        <w:jc w:val="both"/>
        <w:outlineLvl w:val="0"/>
        <w:rPr>
          <w:rFonts w:eastAsia="Calibri"/>
          <w:b/>
          <w:bCs/>
          <w:color w:val="000000"/>
          <w:sz w:val="20"/>
          <w:szCs w:val="20"/>
          <w:lang w:eastAsia="en-US"/>
        </w:rPr>
      </w:pPr>
      <w:r>
        <w:rPr>
          <w:rFonts w:eastAsia="Calibri"/>
          <w:b/>
          <w:bCs/>
          <w:color w:val="000000"/>
          <w:sz w:val="20"/>
          <w:szCs w:val="20"/>
          <w:lang w:eastAsia="en-US"/>
        </w:rPr>
        <w:t>3. Распределение оценок за формы текущего контроля и промежуточную аттестацию</w:t>
      </w:r>
    </w:p>
    <w:p w:rsidR="000C49E4" w:rsidRDefault="000C49E4" w:rsidP="000C49E4">
      <w:pPr>
        <w:rPr>
          <w:rFonts w:eastAsia="Calibri"/>
          <w:sz w:val="20"/>
          <w:szCs w:val="20"/>
          <w:lang w:eastAsia="en-US"/>
        </w:rPr>
      </w:pPr>
    </w:p>
    <w:p w:rsidR="000C49E4" w:rsidRDefault="00ED1284" w:rsidP="000C49E4">
      <w:pPr>
        <w:suppressAutoHyphens/>
        <w:ind w:firstLine="567"/>
        <w:jc w:val="both"/>
        <w:rPr>
          <w:rFonts w:eastAsia="Times New Roman"/>
          <w:b/>
          <w:bCs/>
          <w:sz w:val="20"/>
          <w:szCs w:val="20"/>
        </w:rPr>
      </w:pPr>
      <w:r>
        <w:rPr>
          <w:rFonts w:eastAsia="Times New Roman"/>
          <w:b/>
          <w:bCs/>
          <w:iCs/>
          <w:color w:val="000000"/>
          <w:sz w:val="20"/>
          <w:szCs w:val="20"/>
        </w:rPr>
        <w:t>6</w:t>
      </w:r>
      <w:r w:rsidR="000C49E4">
        <w:rPr>
          <w:rFonts w:eastAsia="Times New Roman"/>
          <w:b/>
          <w:bCs/>
          <w:iCs/>
          <w:color w:val="000000"/>
          <w:sz w:val="20"/>
          <w:szCs w:val="20"/>
        </w:rPr>
        <w:t xml:space="preserve"> </w:t>
      </w:r>
      <w:r w:rsidR="000C49E4">
        <w:rPr>
          <w:rFonts w:eastAsia="Times New Roman"/>
          <w:b/>
          <w:bCs/>
          <w:sz w:val="20"/>
          <w:szCs w:val="20"/>
        </w:rPr>
        <w:t>семестр:</w:t>
      </w:r>
    </w:p>
    <w:p w:rsidR="000C49E4" w:rsidRDefault="000C49E4" w:rsidP="000C49E4">
      <w:pPr>
        <w:rPr>
          <w:rFonts w:eastAsia="Calibri"/>
          <w:sz w:val="20"/>
          <w:szCs w:val="20"/>
          <w:lang w:eastAsia="en-US"/>
        </w:rPr>
      </w:pPr>
    </w:p>
    <w:p w:rsidR="00EA1D27" w:rsidRPr="00CB71E0" w:rsidRDefault="00EA1D27" w:rsidP="00EA1D27">
      <w:pPr>
        <w:suppressAutoHyphens/>
        <w:jc w:val="both"/>
        <w:rPr>
          <w:bCs/>
          <w:sz w:val="20"/>
          <w:szCs w:val="20"/>
          <w:lang w:eastAsia="en-US"/>
        </w:rPr>
      </w:pPr>
      <w:r w:rsidRPr="00CB71E0">
        <w:rPr>
          <w:bCs/>
          <w:sz w:val="20"/>
          <w:szCs w:val="20"/>
          <w:lang w:eastAsia="en-US"/>
        </w:rPr>
        <w:t>Текущий контроль:</w:t>
      </w:r>
    </w:p>
    <w:p w:rsidR="00EA1D27" w:rsidRPr="00FC4DE9" w:rsidRDefault="00EA1D27" w:rsidP="00EA1D27">
      <w:pPr>
        <w:suppressAutoHyphens/>
        <w:spacing w:line="276" w:lineRule="auto"/>
        <w:jc w:val="both"/>
        <w:rPr>
          <w:sz w:val="20"/>
          <w:szCs w:val="20"/>
          <w:lang w:eastAsia="en-US"/>
        </w:rPr>
      </w:pPr>
      <w:r w:rsidRPr="00CB71E0">
        <w:rPr>
          <w:iCs/>
          <w:color w:val="000000"/>
          <w:sz w:val="20"/>
          <w:szCs w:val="20"/>
        </w:rPr>
        <w:t>Реферат</w:t>
      </w:r>
      <w:r>
        <w:rPr>
          <w:sz w:val="20"/>
          <w:szCs w:val="20"/>
          <w:lang w:eastAsia="en-US"/>
        </w:rPr>
        <w:t xml:space="preserve"> </w:t>
      </w:r>
      <w:r w:rsidRPr="00CB71E0">
        <w:rPr>
          <w:sz w:val="20"/>
          <w:szCs w:val="20"/>
          <w:lang w:eastAsia="en-US"/>
        </w:rPr>
        <w:t>–</w:t>
      </w:r>
      <w:r>
        <w:rPr>
          <w:sz w:val="20"/>
          <w:szCs w:val="20"/>
          <w:lang w:eastAsia="en-US"/>
        </w:rPr>
        <w:t xml:space="preserve"> 10</w:t>
      </w:r>
      <w:r w:rsidRPr="00CB71E0">
        <w:rPr>
          <w:sz w:val="20"/>
          <w:szCs w:val="20"/>
          <w:lang w:eastAsia="en-US"/>
        </w:rPr>
        <w:t xml:space="preserve"> баллов</w:t>
      </w:r>
      <w:r w:rsidRPr="00CB71E0">
        <w:rPr>
          <w:iCs/>
          <w:color w:val="000000"/>
          <w:sz w:val="20"/>
          <w:szCs w:val="20"/>
        </w:rPr>
        <w:t xml:space="preserve"> </w:t>
      </w:r>
    </w:p>
    <w:p w:rsidR="00EA1D27" w:rsidRPr="00EA1D27" w:rsidRDefault="00EA1D27" w:rsidP="00EA1D27">
      <w:pPr>
        <w:contextualSpacing/>
        <w:rPr>
          <w:iCs/>
          <w:color w:val="000000"/>
          <w:sz w:val="20"/>
          <w:szCs w:val="20"/>
        </w:rPr>
      </w:pPr>
      <w:r>
        <w:rPr>
          <w:iCs/>
          <w:color w:val="000000"/>
          <w:sz w:val="20"/>
          <w:szCs w:val="20"/>
        </w:rPr>
        <w:t xml:space="preserve">Лабораторная работа </w:t>
      </w:r>
      <w:r w:rsidRPr="00CB71E0">
        <w:rPr>
          <w:sz w:val="20"/>
          <w:szCs w:val="20"/>
          <w:lang w:eastAsia="en-US"/>
        </w:rPr>
        <w:t>– 30 баллов</w:t>
      </w:r>
    </w:p>
    <w:p w:rsidR="00EA1D27" w:rsidRPr="003C74C5" w:rsidRDefault="00EA1D27" w:rsidP="00EA1D27">
      <w:pPr>
        <w:suppressAutoHyphens/>
        <w:jc w:val="both"/>
        <w:rPr>
          <w:bCs/>
          <w:sz w:val="20"/>
          <w:szCs w:val="20"/>
          <w:lang w:eastAsia="en-US"/>
        </w:rPr>
      </w:pPr>
      <w:r w:rsidRPr="002917DD">
        <w:rPr>
          <w:iCs/>
          <w:color w:val="000000"/>
          <w:sz w:val="20"/>
          <w:szCs w:val="20"/>
        </w:rPr>
        <w:t>Тестирование</w:t>
      </w:r>
      <w:r>
        <w:rPr>
          <w:iCs/>
          <w:color w:val="000000"/>
          <w:sz w:val="20"/>
          <w:szCs w:val="20"/>
        </w:rPr>
        <w:t xml:space="preserve"> </w:t>
      </w:r>
      <w:r w:rsidRPr="00CB71E0">
        <w:rPr>
          <w:sz w:val="20"/>
          <w:szCs w:val="20"/>
          <w:lang w:eastAsia="en-US"/>
        </w:rPr>
        <w:t>–</w:t>
      </w:r>
      <w:r>
        <w:rPr>
          <w:sz w:val="20"/>
          <w:szCs w:val="20"/>
          <w:lang w:eastAsia="en-US"/>
        </w:rPr>
        <w:t xml:space="preserve"> </w:t>
      </w:r>
      <w:r w:rsidRPr="002917DD">
        <w:rPr>
          <w:sz w:val="20"/>
          <w:szCs w:val="20"/>
          <w:lang w:eastAsia="en-US"/>
        </w:rPr>
        <w:t xml:space="preserve">10 баллов </w:t>
      </w:r>
    </w:p>
    <w:p w:rsidR="005E3086" w:rsidRPr="00EA1D27" w:rsidRDefault="00EA1D27" w:rsidP="00EA1D27">
      <w:pPr>
        <w:suppressAutoHyphens/>
        <w:jc w:val="both"/>
        <w:rPr>
          <w:bCs/>
          <w:sz w:val="20"/>
          <w:szCs w:val="20"/>
          <w:lang w:eastAsia="en-US"/>
        </w:rPr>
      </w:pPr>
      <w:r w:rsidRPr="00CB71E0">
        <w:rPr>
          <w:bCs/>
          <w:sz w:val="20"/>
          <w:szCs w:val="20"/>
          <w:lang w:eastAsia="en-US"/>
        </w:rPr>
        <w:t>И</w:t>
      </w:r>
      <w:r>
        <w:rPr>
          <w:bCs/>
          <w:sz w:val="20"/>
          <w:szCs w:val="20"/>
          <w:lang w:eastAsia="en-US"/>
        </w:rPr>
        <w:t xml:space="preserve">того: 10 баллов + 30 баллов+10 баллов </w:t>
      </w:r>
      <w:r w:rsidRPr="00CB71E0">
        <w:rPr>
          <w:bCs/>
          <w:sz w:val="20"/>
          <w:szCs w:val="20"/>
          <w:lang w:eastAsia="en-US"/>
        </w:rPr>
        <w:t xml:space="preserve"> = 50 баллов.</w:t>
      </w:r>
    </w:p>
    <w:p w:rsidR="00157868" w:rsidRDefault="00157868" w:rsidP="00157868">
      <w:pPr>
        <w:suppressAutoHyphens/>
        <w:ind w:firstLine="567"/>
        <w:jc w:val="both"/>
        <w:rPr>
          <w:bCs/>
          <w:color w:val="000000"/>
          <w:sz w:val="20"/>
          <w:szCs w:val="20"/>
        </w:rPr>
      </w:pPr>
      <w:r w:rsidRPr="00092E88">
        <w:rPr>
          <w:bCs/>
          <w:color w:val="000000"/>
          <w:sz w:val="20"/>
          <w:szCs w:val="20"/>
        </w:rPr>
        <w:t xml:space="preserve">Промежуточная аттестация – </w:t>
      </w:r>
      <w:r>
        <w:rPr>
          <w:bCs/>
          <w:color w:val="000000"/>
          <w:sz w:val="20"/>
          <w:szCs w:val="20"/>
        </w:rPr>
        <w:t>экзамен</w:t>
      </w:r>
      <w:r w:rsidRPr="00A50F8D">
        <w:rPr>
          <w:bCs/>
          <w:color w:val="000000"/>
          <w:sz w:val="20"/>
          <w:szCs w:val="20"/>
        </w:rPr>
        <w:t>.</w:t>
      </w:r>
    </w:p>
    <w:p w:rsidR="00157868" w:rsidRPr="00092E88" w:rsidRDefault="00157868" w:rsidP="00157868">
      <w:pPr>
        <w:suppressAutoHyphens/>
        <w:ind w:firstLine="567"/>
        <w:jc w:val="both"/>
        <w:rPr>
          <w:bCs/>
          <w:sz w:val="20"/>
          <w:szCs w:val="20"/>
        </w:rPr>
      </w:pPr>
      <w:r w:rsidRPr="00092E88">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sidRPr="00092E88">
        <w:rPr>
          <w:bCs/>
          <w:sz w:val="20"/>
          <w:szCs w:val="20"/>
        </w:rPr>
        <w:t>сформированности</w:t>
      </w:r>
      <w:proofErr w:type="spellEnd"/>
      <w:r w:rsidRPr="00092E88">
        <w:rPr>
          <w:bCs/>
          <w:sz w:val="20"/>
          <w:szCs w:val="20"/>
        </w:rPr>
        <w:t xml:space="preserve"> компетенций. </w:t>
      </w:r>
    </w:p>
    <w:p w:rsidR="00157868" w:rsidRDefault="00157868" w:rsidP="00157868">
      <w:pPr>
        <w:suppressAutoHyphens/>
        <w:ind w:firstLine="567"/>
        <w:jc w:val="both"/>
        <w:rPr>
          <w:bCs/>
          <w:sz w:val="20"/>
          <w:szCs w:val="20"/>
        </w:rPr>
      </w:pPr>
      <w:r w:rsidRPr="00092E88">
        <w:rPr>
          <w:bCs/>
          <w:sz w:val="20"/>
          <w:szCs w:val="20"/>
        </w:rPr>
        <w:t xml:space="preserve">Промежуточная аттестация по данной дисциплине проводится в форме </w:t>
      </w:r>
      <w:r w:rsidRPr="00FC6F74">
        <w:rPr>
          <w:bCs/>
          <w:sz w:val="20"/>
          <w:szCs w:val="20"/>
        </w:rPr>
        <w:t>устного ответа обучающегося и решения ситуационной задачи.</w:t>
      </w:r>
      <w:r w:rsidRPr="00092E88">
        <w:rPr>
          <w:bCs/>
          <w:sz w:val="20"/>
          <w:szCs w:val="20"/>
          <w:highlight w:val="yellow"/>
        </w:rPr>
        <w:t xml:space="preserve"> </w:t>
      </w:r>
    </w:p>
    <w:p w:rsidR="00157868" w:rsidRPr="00092E88" w:rsidRDefault="00157868" w:rsidP="00157868">
      <w:pPr>
        <w:suppressAutoHyphens/>
        <w:ind w:firstLine="567"/>
        <w:jc w:val="both"/>
        <w:rPr>
          <w:bCs/>
          <w:sz w:val="20"/>
          <w:szCs w:val="20"/>
        </w:rPr>
      </w:pPr>
      <w:r w:rsidRPr="00092E88">
        <w:rPr>
          <w:bCs/>
          <w:sz w:val="20"/>
          <w:szCs w:val="20"/>
        </w:rPr>
        <w:t xml:space="preserve">Преподаватель, принимающий </w:t>
      </w:r>
      <w:r>
        <w:rPr>
          <w:bCs/>
          <w:color w:val="000000"/>
          <w:sz w:val="20"/>
          <w:szCs w:val="20"/>
        </w:rPr>
        <w:t xml:space="preserve">экзамен </w:t>
      </w:r>
      <w:r w:rsidRPr="00092E88">
        <w:rPr>
          <w:bCs/>
          <w:sz w:val="20"/>
          <w:szCs w:val="20"/>
        </w:rPr>
        <w:t xml:space="preserve">обеспечивает случайное распределение вариантов экзаменационных заданий между обучающимися </w:t>
      </w:r>
      <w:r w:rsidRPr="00FC6F74">
        <w:rPr>
          <w:bCs/>
          <w:sz w:val="20"/>
          <w:szCs w:val="20"/>
        </w:rPr>
        <w:t xml:space="preserve">с помощью билетов и/или с применением компьютерных </w:t>
      </w:r>
      <w:r w:rsidRPr="00FC6F74">
        <w:rPr>
          <w:bCs/>
          <w:sz w:val="20"/>
          <w:szCs w:val="20"/>
        </w:rPr>
        <w:lastRenderedPageBreak/>
        <w:t>технологий;</w:t>
      </w:r>
      <w:r w:rsidRPr="00092E88">
        <w:rPr>
          <w:bCs/>
          <w:sz w:val="20"/>
          <w:szCs w:val="20"/>
        </w:rPr>
        <w:t xml:space="preserve"> вправе задавать обучающемуся дополнительные вопросы и давать дополнительные задания помимо тех, которые указаны в билете.</w:t>
      </w:r>
    </w:p>
    <w:p w:rsidR="00157868" w:rsidRPr="00FC6F74" w:rsidRDefault="00157868" w:rsidP="00157868">
      <w:pPr>
        <w:suppressAutoHyphens/>
        <w:ind w:firstLine="567"/>
        <w:jc w:val="both"/>
        <w:rPr>
          <w:bCs/>
          <w:sz w:val="20"/>
          <w:szCs w:val="20"/>
        </w:rPr>
      </w:pPr>
      <w:r>
        <w:rPr>
          <w:bCs/>
          <w:sz w:val="20"/>
          <w:szCs w:val="20"/>
        </w:rPr>
        <w:t>Экзаменационный</w:t>
      </w:r>
      <w:r w:rsidRPr="00FC6F74">
        <w:rPr>
          <w:bCs/>
          <w:sz w:val="20"/>
          <w:szCs w:val="20"/>
        </w:rPr>
        <w:t xml:space="preserve"> билет состоит из двух позиций: </w:t>
      </w:r>
    </w:p>
    <w:p w:rsidR="00157868" w:rsidRPr="00FC6F74" w:rsidRDefault="00157868" w:rsidP="00157868">
      <w:pPr>
        <w:numPr>
          <w:ilvl w:val="0"/>
          <w:numId w:val="2"/>
        </w:numPr>
        <w:suppressAutoHyphens/>
        <w:jc w:val="both"/>
        <w:rPr>
          <w:bCs/>
          <w:sz w:val="20"/>
          <w:szCs w:val="20"/>
        </w:rPr>
      </w:pPr>
      <w:r w:rsidRPr="00FC6F74">
        <w:rPr>
          <w:bCs/>
          <w:sz w:val="20"/>
          <w:szCs w:val="20"/>
        </w:rPr>
        <w:t>Устный ответ на теоретический вопрос по курсу дисциплины – 20 баллов</w:t>
      </w:r>
    </w:p>
    <w:p w:rsidR="00157868" w:rsidRPr="00FC6F74" w:rsidRDefault="00157868" w:rsidP="00157868">
      <w:pPr>
        <w:numPr>
          <w:ilvl w:val="0"/>
          <w:numId w:val="2"/>
        </w:numPr>
        <w:suppressAutoHyphens/>
        <w:jc w:val="both"/>
        <w:rPr>
          <w:bCs/>
          <w:sz w:val="20"/>
          <w:szCs w:val="20"/>
        </w:rPr>
      </w:pPr>
      <w:r>
        <w:rPr>
          <w:bCs/>
          <w:sz w:val="20"/>
          <w:szCs w:val="20"/>
        </w:rPr>
        <w:t xml:space="preserve">Ситуационная </w:t>
      </w:r>
      <w:r w:rsidRPr="00FC6F74">
        <w:rPr>
          <w:bCs/>
          <w:sz w:val="20"/>
          <w:szCs w:val="20"/>
        </w:rPr>
        <w:t>задача - 30 баллов.</w:t>
      </w:r>
    </w:p>
    <w:p w:rsidR="00157868" w:rsidRPr="00092E88" w:rsidRDefault="00157868" w:rsidP="00157868">
      <w:pPr>
        <w:suppressAutoHyphens/>
        <w:ind w:firstLine="567"/>
        <w:jc w:val="both"/>
        <w:rPr>
          <w:bCs/>
          <w:sz w:val="20"/>
          <w:szCs w:val="20"/>
        </w:rPr>
      </w:pPr>
      <w:r w:rsidRPr="00092E88">
        <w:rPr>
          <w:bCs/>
          <w:sz w:val="20"/>
          <w:szCs w:val="20"/>
        </w:rPr>
        <w:t xml:space="preserve">Итого: </w:t>
      </w:r>
      <w:r w:rsidRPr="00FC6F74">
        <w:rPr>
          <w:bCs/>
          <w:sz w:val="20"/>
          <w:szCs w:val="20"/>
        </w:rPr>
        <w:t>20</w:t>
      </w:r>
      <w:r w:rsidRPr="00092E88">
        <w:rPr>
          <w:bCs/>
          <w:sz w:val="20"/>
          <w:szCs w:val="20"/>
        </w:rPr>
        <w:t xml:space="preserve"> баллов +</w:t>
      </w:r>
      <w:r w:rsidRPr="00FC6F74">
        <w:rPr>
          <w:bCs/>
          <w:sz w:val="20"/>
          <w:szCs w:val="20"/>
        </w:rPr>
        <w:t xml:space="preserve"> 30 </w:t>
      </w:r>
      <w:r w:rsidRPr="00092E88">
        <w:rPr>
          <w:bCs/>
          <w:sz w:val="20"/>
          <w:szCs w:val="20"/>
        </w:rPr>
        <w:t xml:space="preserve">баллов = 50 баллов </w:t>
      </w:r>
    </w:p>
    <w:p w:rsidR="00157868" w:rsidRPr="00092E88" w:rsidRDefault="00157868" w:rsidP="00157868">
      <w:pPr>
        <w:suppressAutoHyphens/>
        <w:jc w:val="both"/>
        <w:rPr>
          <w:bCs/>
          <w:sz w:val="20"/>
          <w:szCs w:val="20"/>
        </w:rPr>
      </w:pPr>
      <w:r w:rsidRPr="00092E88">
        <w:rPr>
          <w:bCs/>
          <w:sz w:val="20"/>
          <w:szCs w:val="20"/>
        </w:rPr>
        <w:t>Общее количество баллов по дисциплине за текущий контроль и промежуточную аттестацию: 50+50=100 баллов.</w:t>
      </w:r>
    </w:p>
    <w:p w:rsidR="00157868" w:rsidRPr="00FC6F74" w:rsidRDefault="00157868" w:rsidP="00157868">
      <w:pPr>
        <w:suppressAutoHyphens/>
        <w:ind w:firstLine="567"/>
        <w:jc w:val="both"/>
        <w:rPr>
          <w:bCs/>
          <w:color w:val="000000"/>
          <w:sz w:val="20"/>
          <w:szCs w:val="20"/>
        </w:rPr>
      </w:pPr>
      <w:r w:rsidRPr="00092E88">
        <w:rPr>
          <w:bCs/>
          <w:color w:val="000000"/>
          <w:sz w:val="20"/>
          <w:szCs w:val="20"/>
        </w:rPr>
        <w:t>Соответствие баллов и оценок:</w:t>
      </w:r>
    </w:p>
    <w:p w:rsidR="00157868" w:rsidRPr="00DF1A12" w:rsidRDefault="00157868" w:rsidP="00157868">
      <w:pPr>
        <w:suppressAutoHyphens/>
        <w:ind w:firstLine="567"/>
        <w:jc w:val="both"/>
        <w:rPr>
          <w:bCs/>
          <w:color w:val="000000"/>
          <w:sz w:val="20"/>
          <w:szCs w:val="20"/>
        </w:rPr>
      </w:pPr>
      <w:r w:rsidRPr="00DF1A12">
        <w:rPr>
          <w:b/>
          <w:bCs/>
          <w:color w:val="000000"/>
          <w:sz w:val="20"/>
          <w:szCs w:val="20"/>
        </w:rPr>
        <w:t>Для экзамена</w:t>
      </w:r>
      <w:r w:rsidRPr="00DF1A12">
        <w:rPr>
          <w:bCs/>
          <w:color w:val="000000"/>
          <w:sz w:val="20"/>
          <w:szCs w:val="20"/>
        </w:rPr>
        <w:t>:</w:t>
      </w:r>
    </w:p>
    <w:p w:rsidR="00157868" w:rsidRPr="00DF1A12" w:rsidRDefault="00157868" w:rsidP="00157868">
      <w:pPr>
        <w:suppressAutoHyphens/>
        <w:ind w:firstLine="567"/>
        <w:jc w:val="both"/>
        <w:rPr>
          <w:bCs/>
          <w:color w:val="000000"/>
          <w:sz w:val="20"/>
          <w:szCs w:val="20"/>
        </w:rPr>
      </w:pPr>
      <w:r w:rsidRPr="00DF1A12">
        <w:rPr>
          <w:bCs/>
          <w:color w:val="000000"/>
          <w:sz w:val="20"/>
          <w:szCs w:val="20"/>
        </w:rPr>
        <w:t>86-100 – отлично</w:t>
      </w:r>
    </w:p>
    <w:p w:rsidR="00157868" w:rsidRPr="00DF1A12" w:rsidRDefault="00157868" w:rsidP="00157868">
      <w:pPr>
        <w:suppressAutoHyphens/>
        <w:ind w:firstLine="567"/>
        <w:jc w:val="both"/>
        <w:rPr>
          <w:bCs/>
          <w:color w:val="000000"/>
          <w:sz w:val="20"/>
          <w:szCs w:val="20"/>
        </w:rPr>
      </w:pPr>
      <w:r w:rsidRPr="00DF1A12">
        <w:rPr>
          <w:bCs/>
          <w:color w:val="000000"/>
          <w:sz w:val="20"/>
          <w:szCs w:val="20"/>
        </w:rPr>
        <w:t>71-85 – хорошо</w:t>
      </w:r>
    </w:p>
    <w:p w:rsidR="00157868" w:rsidRPr="00DF1A12" w:rsidRDefault="00157868" w:rsidP="00157868">
      <w:pPr>
        <w:suppressAutoHyphens/>
        <w:ind w:firstLine="567"/>
        <w:jc w:val="both"/>
        <w:rPr>
          <w:bCs/>
          <w:color w:val="000000"/>
          <w:sz w:val="20"/>
          <w:szCs w:val="20"/>
        </w:rPr>
      </w:pPr>
      <w:r w:rsidRPr="00DF1A12">
        <w:rPr>
          <w:bCs/>
          <w:color w:val="000000"/>
          <w:sz w:val="20"/>
          <w:szCs w:val="20"/>
        </w:rPr>
        <w:t>56-70 – удовлетворительно</w:t>
      </w:r>
    </w:p>
    <w:p w:rsidR="00157868" w:rsidRPr="00DF1A12" w:rsidRDefault="00157868" w:rsidP="00157868">
      <w:pPr>
        <w:suppressAutoHyphens/>
        <w:ind w:firstLine="567"/>
        <w:jc w:val="both"/>
        <w:rPr>
          <w:bCs/>
          <w:color w:val="000000"/>
          <w:sz w:val="20"/>
          <w:szCs w:val="20"/>
        </w:rPr>
      </w:pPr>
      <w:r w:rsidRPr="00DF1A12">
        <w:rPr>
          <w:bCs/>
          <w:color w:val="000000"/>
          <w:sz w:val="20"/>
          <w:szCs w:val="20"/>
        </w:rPr>
        <w:t>0-55 – неудовлетворительно</w:t>
      </w:r>
    </w:p>
    <w:p w:rsidR="000C49E4" w:rsidRDefault="000C49E4" w:rsidP="000C49E4">
      <w:pPr>
        <w:ind w:firstLine="525"/>
        <w:rPr>
          <w:rFonts w:eastAsia="Times New Roman"/>
          <w:sz w:val="20"/>
          <w:szCs w:val="20"/>
        </w:rPr>
      </w:pPr>
    </w:p>
    <w:p w:rsidR="000C49E4" w:rsidRDefault="000C49E4" w:rsidP="000C49E4">
      <w:pPr>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0C49E4" w:rsidRDefault="000C49E4" w:rsidP="000C49E4">
      <w:pPr>
        <w:jc w:val="both"/>
        <w:rPr>
          <w:rFonts w:eastAsia="Calibri"/>
          <w:b/>
          <w:bCs/>
          <w:color w:val="000000"/>
          <w:sz w:val="20"/>
          <w:szCs w:val="20"/>
        </w:rPr>
      </w:pPr>
      <w:r>
        <w:rPr>
          <w:rFonts w:eastAsia="Calibri"/>
          <w:b/>
          <w:bCs/>
          <w:color w:val="000000"/>
          <w:sz w:val="20"/>
          <w:szCs w:val="20"/>
        </w:rPr>
        <w:t>4.1. Оценочные средства текущего контроля</w:t>
      </w:r>
    </w:p>
    <w:p w:rsidR="000C49E4" w:rsidRPr="00CB71E0" w:rsidRDefault="000C49E4" w:rsidP="000C49E4">
      <w:pPr>
        <w:ind w:firstLine="567"/>
        <w:jc w:val="both"/>
        <w:rPr>
          <w:rFonts w:eastAsia="Calibri"/>
          <w:b/>
          <w:bCs/>
          <w:color w:val="000000"/>
          <w:sz w:val="20"/>
          <w:szCs w:val="20"/>
        </w:rPr>
      </w:pPr>
      <w:r w:rsidRPr="00CB71E0">
        <w:rPr>
          <w:rFonts w:eastAsia="Calibri"/>
          <w:b/>
          <w:bCs/>
          <w:color w:val="000000"/>
          <w:sz w:val="20"/>
          <w:szCs w:val="20"/>
        </w:rPr>
        <w:t xml:space="preserve">4.1.1. </w:t>
      </w:r>
      <w:r w:rsidRPr="00CB71E0">
        <w:rPr>
          <w:rFonts w:eastAsia="Calibri"/>
          <w:b/>
          <w:bCs/>
          <w:iCs/>
          <w:color w:val="000000"/>
          <w:sz w:val="20"/>
          <w:szCs w:val="20"/>
        </w:rPr>
        <w:t>Реферат</w:t>
      </w:r>
    </w:p>
    <w:p w:rsidR="000C49E4" w:rsidRPr="00CB71E0" w:rsidRDefault="000C49E4" w:rsidP="000C49E4">
      <w:pPr>
        <w:ind w:firstLine="567"/>
        <w:jc w:val="both"/>
        <w:rPr>
          <w:rFonts w:eastAsia="Calibri"/>
          <w:b/>
          <w:bCs/>
          <w:i/>
          <w:color w:val="000000"/>
          <w:sz w:val="20"/>
          <w:szCs w:val="20"/>
        </w:rPr>
      </w:pPr>
      <w:r w:rsidRPr="00CB71E0">
        <w:rPr>
          <w:rFonts w:eastAsia="Calibri"/>
          <w:b/>
          <w:bCs/>
          <w:i/>
          <w:color w:val="000000"/>
          <w:sz w:val="20"/>
          <w:szCs w:val="20"/>
        </w:rPr>
        <w:t>4.1.1.1. Порядок проведения.</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Обучающиеся самостоятельно пишут работу на заданную тему и сдают преподавателю в письменном виде.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реферата оцениваются также ораторские способности</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Требования к реферату</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При оформлении текста реферата следует придерживаться следующих параметров:</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поля: левое – 35 мм, правое – 15 мм, верхнее – 25 мм, нижнее – 25 мм;</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 xml:space="preserve">ориентация страницы: книжная; </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 xml:space="preserve">шрифт: </w:t>
      </w:r>
      <w:proofErr w:type="spellStart"/>
      <w:r w:rsidRPr="00CB71E0">
        <w:rPr>
          <w:rFonts w:eastAsia="Calibri"/>
          <w:color w:val="000000"/>
          <w:sz w:val="20"/>
          <w:szCs w:val="20"/>
        </w:rPr>
        <w:t>TimesNewRoman</w:t>
      </w:r>
      <w:proofErr w:type="spellEnd"/>
      <w:r w:rsidRPr="00CB71E0">
        <w:rPr>
          <w:rFonts w:eastAsia="Calibri"/>
          <w:color w:val="000000"/>
          <w:sz w:val="20"/>
          <w:szCs w:val="20"/>
        </w:rPr>
        <w:t xml:space="preserve">; </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 xml:space="preserve">кегль: 14 </w:t>
      </w:r>
      <w:proofErr w:type="spellStart"/>
      <w:r w:rsidRPr="00CB71E0">
        <w:rPr>
          <w:rFonts w:eastAsia="Calibri"/>
          <w:color w:val="000000"/>
          <w:sz w:val="20"/>
          <w:szCs w:val="20"/>
        </w:rPr>
        <w:t>пт</w:t>
      </w:r>
      <w:proofErr w:type="spellEnd"/>
      <w:r w:rsidRPr="00CB71E0">
        <w:rPr>
          <w:rFonts w:eastAsia="Calibri"/>
          <w:color w:val="000000"/>
          <w:sz w:val="20"/>
          <w:szCs w:val="20"/>
        </w:rPr>
        <w:t xml:space="preserve"> (пунктов);</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красная строка:1 мм;</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 xml:space="preserve">междустрочный интервал: полуторный; </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выравнивание основного текста и сносок: по ширине.</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Иллюстрации в виде рисунков, фотоснимков, схем и т.п. могут располагаться органично с текстом (возможно ближе к иллюстрируемой части) либо на отдельных листах. В любом случае выполняется нумерация (сквозная для всех разделов), которая располагается вверху. Подрисуночную нумерацию и надпись располагать внизу.</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Заканчивается пояснительная записка библиографическим списком источников, к которым обращался студент во время работы над разрабатываемой темой.</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Объем информационно-технологической документации не регламентируется – он диктуется достаточностью для практического применения. Карточки задания для самоконтроля (если таковы имеются) вкладываются в прозрачные файлы.</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Реферат по своему структурному содержанию должен содержать следующие элементы:</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титульный лист;</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содержание;</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введение;</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базовое понятия;</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историческая справка (особенности зарождения и развития, основоположники и т.д.);</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классификация (виды, формы и т.д.);</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общее и частное положения по применению в учебно-воспитательном процессе;</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глоссарий;</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список использованных источников</w:t>
      </w:r>
    </w:p>
    <w:p w:rsidR="000C49E4" w:rsidRPr="00CB71E0" w:rsidRDefault="000C49E4" w:rsidP="000C49E4">
      <w:pPr>
        <w:ind w:firstLine="567"/>
        <w:jc w:val="both"/>
        <w:rPr>
          <w:rFonts w:eastAsia="Calibri"/>
          <w:color w:val="000000"/>
          <w:sz w:val="20"/>
          <w:szCs w:val="20"/>
        </w:rPr>
      </w:pPr>
      <w:r w:rsidRPr="00CB71E0">
        <w:rPr>
          <w:rFonts w:eastAsia="Calibri"/>
          <w:color w:val="000000"/>
          <w:sz w:val="20"/>
          <w:szCs w:val="20"/>
        </w:rPr>
        <w:t>-</w:t>
      </w:r>
      <w:r w:rsidRPr="00CB71E0">
        <w:rPr>
          <w:rFonts w:eastAsia="Calibri"/>
          <w:color w:val="000000"/>
          <w:sz w:val="20"/>
          <w:szCs w:val="20"/>
        </w:rPr>
        <w:tab/>
        <w:t>приложения</w:t>
      </w:r>
    </w:p>
    <w:p w:rsidR="000C49E4" w:rsidRPr="00CB71E0" w:rsidRDefault="000C49E4" w:rsidP="000C49E4">
      <w:pPr>
        <w:ind w:firstLine="567"/>
        <w:jc w:val="both"/>
        <w:rPr>
          <w:rFonts w:eastAsia="Calibri"/>
          <w:b/>
          <w:bCs/>
          <w:i/>
          <w:color w:val="000000"/>
          <w:sz w:val="20"/>
          <w:szCs w:val="20"/>
        </w:rPr>
      </w:pPr>
      <w:r w:rsidRPr="00CB71E0">
        <w:rPr>
          <w:rFonts w:eastAsia="Calibri"/>
          <w:b/>
          <w:bCs/>
          <w:i/>
          <w:color w:val="000000"/>
          <w:sz w:val="20"/>
          <w:szCs w:val="20"/>
        </w:rPr>
        <w:t>4.1.1.2. Критерии оценивания</w:t>
      </w:r>
    </w:p>
    <w:p w:rsidR="00D95C2A" w:rsidRPr="00CB71E0" w:rsidRDefault="00D95C2A" w:rsidP="00D95C2A">
      <w:pPr>
        <w:ind w:firstLine="567"/>
        <w:jc w:val="both"/>
        <w:rPr>
          <w:rFonts w:eastAsia="Calibri"/>
          <w:b/>
          <w:bCs/>
          <w:color w:val="000000"/>
          <w:sz w:val="20"/>
          <w:szCs w:val="20"/>
        </w:rPr>
      </w:pPr>
      <w:r>
        <w:rPr>
          <w:rFonts w:eastAsia="Calibri"/>
          <w:b/>
          <w:bCs/>
          <w:color w:val="000000"/>
          <w:sz w:val="20"/>
          <w:szCs w:val="20"/>
        </w:rPr>
        <w:t>9-10</w:t>
      </w:r>
      <w:r w:rsidRPr="00CB71E0">
        <w:rPr>
          <w:rFonts w:eastAsia="Calibri"/>
          <w:b/>
          <w:bCs/>
          <w:color w:val="000000"/>
          <w:sz w:val="20"/>
          <w:szCs w:val="20"/>
        </w:rPr>
        <w:t xml:space="preserve"> баллов ставится, если обучающийся:</w:t>
      </w:r>
    </w:p>
    <w:p w:rsidR="00D95C2A" w:rsidRPr="00CB71E0" w:rsidRDefault="00D95C2A" w:rsidP="00D95C2A">
      <w:pPr>
        <w:ind w:firstLine="567"/>
        <w:jc w:val="both"/>
        <w:rPr>
          <w:rFonts w:eastAsia="Calibri"/>
          <w:bCs/>
          <w:color w:val="000000"/>
          <w:sz w:val="20"/>
          <w:szCs w:val="20"/>
        </w:rPr>
      </w:pPr>
      <w:r w:rsidRPr="00CB71E0">
        <w:rPr>
          <w:rFonts w:eastAsia="Calibri"/>
          <w:bCs/>
          <w:color w:val="000000"/>
          <w:sz w:val="20"/>
          <w:szCs w:val="20"/>
        </w:rPr>
        <w:t>Тему раскрыл полностью. Продемонстрировал превосходное владение материалом. Использовал надлежащие источники в нужном количестве. Структура работы соответствует поставленным задачам. Степень самостоятельности работы высокая.</w:t>
      </w:r>
    </w:p>
    <w:p w:rsidR="00D95C2A" w:rsidRPr="00CB71E0" w:rsidRDefault="00D95C2A" w:rsidP="00D95C2A">
      <w:pPr>
        <w:ind w:firstLine="567"/>
        <w:jc w:val="both"/>
        <w:rPr>
          <w:rFonts w:eastAsia="Calibri"/>
          <w:b/>
          <w:bCs/>
          <w:color w:val="000000"/>
          <w:sz w:val="20"/>
          <w:szCs w:val="20"/>
        </w:rPr>
      </w:pPr>
      <w:r>
        <w:rPr>
          <w:rFonts w:eastAsia="Calibri"/>
          <w:b/>
          <w:bCs/>
          <w:color w:val="000000"/>
          <w:sz w:val="20"/>
          <w:szCs w:val="20"/>
        </w:rPr>
        <w:t>5-8</w:t>
      </w:r>
      <w:r w:rsidRPr="00CB71E0">
        <w:rPr>
          <w:rFonts w:eastAsia="Calibri"/>
          <w:b/>
          <w:bCs/>
          <w:color w:val="000000"/>
          <w:sz w:val="20"/>
          <w:szCs w:val="20"/>
        </w:rPr>
        <w:t xml:space="preserve"> баллов ставится, если обучающийся:</w:t>
      </w:r>
    </w:p>
    <w:p w:rsidR="00D95C2A" w:rsidRPr="00CB71E0" w:rsidRDefault="00D95C2A" w:rsidP="00D95C2A">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Тему в основном раскрыл. Продемонстрировал хорошее владение материалом. Использовал надлежащие источники. Структура работы в основном соответствует поставленным задачам. Степень самостоятельности работы средняя. </w:t>
      </w:r>
    </w:p>
    <w:p w:rsidR="00D95C2A" w:rsidRPr="00CB71E0" w:rsidRDefault="00D95C2A" w:rsidP="00D95C2A">
      <w:pPr>
        <w:ind w:firstLine="567"/>
        <w:jc w:val="both"/>
        <w:rPr>
          <w:rFonts w:eastAsia="Calibri"/>
          <w:b/>
          <w:bCs/>
          <w:color w:val="000000"/>
          <w:sz w:val="20"/>
          <w:szCs w:val="20"/>
        </w:rPr>
      </w:pPr>
      <w:r>
        <w:rPr>
          <w:rFonts w:eastAsia="Calibri"/>
          <w:b/>
          <w:bCs/>
          <w:color w:val="000000"/>
          <w:sz w:val="20"/>
          <w:szCs w:val="20"/>
        </w:rPr>
        <w:lastRenderedPageBreak/>
        <w:t>2-4</w:t>
      </w:r>
      <w:r w:rsidRPr="00CB71E0">
        <w:rPr>
          <w:rFonts w:eastAsia="Calibri"/>
          <w:b/>
          <w:bCs/>
          <w:color w:val="000000"/>
          <w:sz w:val="20"/>
          <w:szCs w:val="20"/>
        </w:rPr>
        <w:t xml:space="preserve"> баллов ставится, если обучающийся:</w:t>
      </w:r>
    </w:p>
    <w:p w:rsidR="00D95C2A" w:rsidRPr="00CB71E0" w:rsidRDefault="00D95C2A" w:rsidP="00D95C2A">
      <w:pPr>
        <w:ind w:firstLine="567"/>
        <w:jc w:val="both"/>
        <w:rPr>
          <w:rFonts w:eastAsia="Calibri"/>
          <w:bCs/>
          <w:color w:val="000000"/>
          <w:sz w:val="20"/>
          <w:szCs w:val="20"/>
        </w:rPr>
      </w:pPr>
      <w:r w:rsidRPr="00CB71E0">
        <w:rPr>
          <w:rFonts w:eastAsia="Calibri"/>
          <w:bCs/>
          <w:color w:val="000000"/>
          <w:sz w:val="20"/>
          <w:szCs w:val="20"/>
        </w:rPr>
        <w:t xml:space="preserve">Тему раскрыл слабо. Продемонстрировал удовлетворительное владение материалом. Использованные источники и структура работы частично соответствуют поставленным задачам. Степень самостоятельности работы низкая. </w:t>
      </w:r>
    </w:p>
    <w:p w:rsidR="00D95C2A" w:rsidRPr="00CB71E0" w:rsidRDefault="00D95C2A" w:rsidP="00D95C2A">
      <w:pPr>
        <w:ind w:firstLine="567"/>
        <w:jc w:val="both"/>
        <w:rPr>
          <w:rFonts w:eastAsia="Calibri"/>
          <w:b/>
          <w:bCs/>
          <w:color w:val="000000"/>
          <w:sz w:val="20"/>
          <w:szCs w:val="20"/>
        </w:rPr>
      </w:pPr>
      <w:r>
        <w:rPr>
          <w:rFonts w:eastAsia="Calibri"/>
          <w:b/>
          <w:bCs/>
          <w:color w:val="000000"/>
          <w:sz w:val="20"/>
          <w:szCs w:val="20"/>
        </w:rPr>
        <w:t>0-1</w:t>
      </w:r>
      <w:r w:rsidRPr="00CB71E0">
        <w:rPr>
          <w:rFonts w:eastAsia="Calibri"/>
          <w:b/>
          <w:bCs/>
          <w:color w:val="000000"/>
          <w:sz w:val="20"/>
          <w:szCs w:val="20"/>
        </w:rPr>
        <w:t xml:space="preserve"> ба</w:t>
      </w:r>
      <w:r>
        <w:rPr>
          <w:rFonts w:eastAsia="Calibri"/>
          <w:b/>
          <w:bCs/>
          <w:color w:val="000000"/>
          <w:sz w:val="20"/>
          <w:szCs w:val="20"/>
        </w:rPr>
        <w:t>лл</w:t>
      </w:r>
      <w:r w:rsidRPr="00CB71E0">
        <w:rPr>
          <w:rFonts w:eastAsia="Calibri"/>
          <w:b/>
          <w:bCs/>
          <w:color w:val="000000"/>
          <w:sz w:val="20"/>
          <w:szCs w:val="20"/>
        </w:rPr>
        <w:t xml:space="preserve"> ставится, если обучающийся:</w:t>
      </w:r>
    </w:p>
    <w:p w:rsidR="000C49E4" w:rsidRPr="00D95C2A" w:rsidRDefault="00D95C2A" w:rsidP="00D95C2A">
      <w:pPr>
        <w:ind w:firstLine="567"/>
        <w:jc w:val="both"/>
        <w:rPr>
          <w:rFonts w:eastAsia="Calibri"/>
          <w:bCs/>
          <w:color w:val="000000"/>
          <w:sz w:val="20"/>
          <w:szCs w:val="20"/>
        </w:rPr>
      </w:pPr>
      <w:r>
        <w:rPr>
          <w:rFonts w:eastAsia="Calibri"/>
          <w:bCs/>
          <w:color w:val="000000"/>
          <w:sz w:val="20"/>
          <w:szCs w:val="20"/>
        </w:rPr>
        <w:t>Тему</w:t>
      </w:r>
      <w:r w:rsidRPr="00CB71E0">
        <w:rPr>
          <w:rFonts w:eastAsia="Calibri"/>
          <w:bCs/>
          <w:color w:val="000000"/>
          <w:sz w:val="20"/>
          <w:szCs w:val="20"/>
        </w:rPr>
        <w:t xml:space="preserve"> не р</w:t>
      </w:r>
      <w:r>
        <w:rPr>
          <w:rFonts w:eastAsia="Calibri"/>
          <w:bCs/>
          <w:color w:val="000000"/>
          <w:sz w:val="20"/>
          <w:szCs w:val="20"/>
        </w:rPr>
        <w:t>аскрыл</w:t>
      </w:r>
      <w:r w:rsidRPr="00CB71E0">
        <w:rPr>
          <w:rFonts w:eastAsia="Calibri"/>
          <w:bCs/>
          <w:color w:val="000000"/>
          <w:sz w:val="20"/>
          <w:szCs w:val="20"/>
        </w:rPr>
        <w:t>. Продемонстрировал неудовлетворительное владение материалом. Использованные источники недостаточны. Структура работы не соответствует поставленным з</w:t>
      </w:r>
      <w:r>
        <w:rPr>
          <w:rFonts w:eastAsia="Calibri"/>
          <w:bCs/>
          <w:color w:val="000000"/>
          <w:sz w:val="20"/>
          <w:szCs w:val="20"/>
        </w:rPr>
        <w:t>адачам. Работа несамостоятельна.</w:t>
      </w:r>
    </w:p>
    <w:p w:rsidR="000C49E4" w:rsidRDefault="000C49E4" w:rsidP="000C49E4">
      <w:pPr>
        <w:ind w:firstLine="851"/>
        <w:rPr>
          <w:rFonts w:eastAsia="Times New Roman"/>
          <w:i/>
          <w:sz w:val="20"/>
          <w:szCs w:val="20"/>
        </w:rPr>
      </w:pPr>
    </w:p>
    <w:p w:rsidR="000C49E4" w:rsidRDefault="000C49E4" w:rsidP="000C49E4">
      <w:pPr>
        <w:ind w:firstLine="567"/>
        <w:jc w:val="both"/>
        <w:rPr>
          <w:rFonts w:eastAsia="Calibri"/>
          <w:b/>
          <w:bCs/>
          <w:color w:val="000000"/>
          <w:sz w:val="20"/>
          <w:szCs w:val="20"/>
          <w:lang w:eastAsia="en-US"/>
        </w:rPr>
      </w:pPr>
      <w:r>
        <w:rPr>
          <w:rFonts w:eastAsia="Calibri"/>
          <w:b/>
          <w:bCs/>
          <w:color w:val="000000"/>
          <w:sz w:val="20"/>
          <w:szCs w:val="20"/>
          <w:lang w:eastAsia="en-US"/>
        </w:rPr>
        <w:t xml:space="preserve">4.1.1.3. Содержание оценочного средства </w:t>
      </w:r>
    </w:p>
    <w:p w:rsidR="000C49E4" w:rsidRDefault="000C49E4" w:rsidP="000C49E4">
      <w:pPr>
        <w:ind w:firstLine="851"/>
        <w:rPr>
          <w:rFonts w:eastAsia="Times New Roman"/>
          <w:i/>
          <w:sz w:val="20"/>
          <w:szCs w:val="20"/>
        </w:rPr>
      </w:pPr>
    </w:p>
    <w:p w:rsidR="000C49E4" w:rsidRDefault="000C49E4" w:rsidP="000C49E4">
      <w:pPr>
        <w:widowControl w:val="0"/>
        <w:ind w:firstLine="567"/>
        <w:jc w:val="both"/>
        <w:rPr>
          <w:rFonts w:eastAsia="Times New Roman"/>
          <w:sz w:val="20"/>
          <w:szCs w:val="20"/>
        </w:rPr>
      </w:pPr>
      <w:r>
        <w:rPr>
          <w:rFonts w:eastAsia="Times New Roman"/>
          <w:b/>
          <w:bCs/>
          <w:i/>
          <w:sz w:val="20"/>
          <w:szCs w:val="20"/>
        </w:rPr>
        <w:t>Темы для написания реферата:</w:t>
      </w:r>
    </w:p>
    <w:tbl>
      <w:tblPr>
        <w:tblW w:w="5000" w:type="pct"/>
        <w:tblLook w:val="04A0" w:firstRow="1" w:lastRow="0" w:firstColumn="1" w:lastColumn="0" w:noHBand="0" w:noVBand="1"/>
      </w:tblPr>
      <w:tblGrid>
        <w:gridCol w:w="9385"/>
      </w:tblGrid>
      <w:tr w:rsidR="000C49E4" w:rsidRPr="00FD06E8" w:rsidTr="00E50927">
        <w:tc>
          <w:tcPr>
            <w:tcW w:w="0" w:type="auto"/>
            <w:tcMar>
              <w:top w:w="15" w:type="dxa"/>
              <w:left w:w="15" w:type="dxa"/>
              <w:bottom w:w="15" w:type="dxa"/>
              <w:right w:w="15" w:type="dxa"/>
            </w:tcMar>
            <w:vAlign w:val="center"/>
            <w:hideMark/>
          </w:tcPr>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Технология возделывания картофеля.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Происхождение культурных растений.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Народнохозяйственное значение зерновых культур.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Сахарная свекла. Биологические особенности роста корнеплода и накопления сахара.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Пшеница. Народнохозяйственное значение пшеницы. Классификация пшеницы. Твердые, мягкие и сильные пшеницы.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Агротехника возделывания льна.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Рожь. Народнохозяйственное значение ржи. Ее биологические особенности и районы возделывания.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Ячмень: народнохозяйственное значение, основные виды и подвиды, биологические особенности, районы возделывания.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Агротехника возделывания подсолнечника.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Овес: народнохозяйственное значение, основные виды и подвиды, биологические особенности, районы возделывания.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Подсолнечник. Его биологические особенности.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Озимые хлеба. Значение и районы возделывания пшеницы, ржи, тритикале.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Масличные культуры: народнохозяйственное значение и распространение.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Тритикале. Биологические особенности и народно-хозяйственное значение.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Технология возделывания гороха.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Агротехника возделывания гречихи.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 Кукуруза как продовольственная, кормовая и техническая культура. Подвиды кукурузы.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Гречиха. Значение гречихи как особо ценной крупяной культуры средней зоны России и медоноса. Ботанически</w:t>
            </w:r>
            <w:r>
              <w:rPr>
                <w:rFonts w:ascii="Times New Roman" w:eastAsia="Times New Roman" w:hAnsi="Times New Roman" w:cs="Times New Roman"/>
                <w:sz w:val="20"/>
                <w:szCs w:val="20"/>
              </w:rPr>
              <w:t>е и биологические особенности.</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 xml:space="preserve">Агротехника возделывания кукурузы. </w:t>
            </w:r>
          </w:p>
          <w:p w:rsidR="00FE2724" w:rsidRPr="00047EE1" w:rsidRDefault="00FE2724" w:rsidP="00FE2724">
            <w:pPr>
              <w:pStyle w:val="a5"/>
              <w:numPr>
                <w:ilvl w:val="0"/>
                <w:numId w:val="13"/>
              </w:numPr>
              <w:spacing w:after="0"/>
              <w:ind w:left="567"/>
              <w:rPr>
                <w:rFonts w:ascii="Times New Roman" w:eastAsia="Times New Roman" w:hAnsi="Times New Roman" w:cs="Times New Roman"/>
                <w:sz w:val="20"/>
                <w:szCs w:val="20"/>
              </w:rPr>
            </w:pPr>
            <w:r w:rsidRPr="00047EE1">
              <w:rPr>
                <w:rFonts w:ascii="Times New Roman" w:eastAsia="Times New Roman" w:hAnsi="Times New Roman" w:cs="Times New Roman"/>
                <w:sz w:val="20"/>
                <w:szCs w:val="20"/>
              </w:rPr>
              <w:t>Просо как главная крупяная культура. Ботаническая и биологическая характеристика. Основы агротехники.</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Экстерьер и способы его</w:t>
            </w:r>
            <w:r w:rsidRPr="00047EE1">
              <w:rPr>
                <w:rFonts w:ascii="Times New Roman" w:eastAsia="Calibri" w:hAnsi="Times New Roman" w:cs="Times New Roman"/>
                <w:b/>
                <w:bCs/>
                <w:sz w:val="20"/>
                <w:szCs w:val="20"/>
              </w:rPr>
              <w:t xml:space="preserve"> </w:t>
            </w:r>
            <w:r w:rsidRPr="00047EE1">
              <w:rPr>
                <w:rFonts w:ascii="Times New Roman" w:eastAsia="Calibri" w:hAnsi="Times New Roman" w:cs="Times New Roman"/>
                <w:sz w:val="20"/>
                <w:szCs w:val="20"/>
              </w:rPr>
              <w:t>оценки</w:t>
            </w:r>
            <w:r w:rsidRPr="00047EE1">
              <w:rPr>
                <w:rFonts w:ascii="Times New Roman" w:eastAsia="Calibri" w:hAnsi="Times New Roman" w:cs="Times New Roman"/>
                <w:b/>
                <w:bCs/>
                <w:sz w:val="20"/>
                <w:szCs w:val="20"/>
              </w:rPr>
              <w:t>.</w:t>
            </w:r>
            <w:r w:rsidRPr="00047EE1">
              <w:rPr>
                <w:rFonts w:ascii="Times New Roman" w:eastAsia="Calibri" w:hAnsi="Times New Roman" w:cs="Times New Roman"/>
                <w:sz w:val="20"/>
                <w:szCs w:val="20"/>
              </w:rPr>
              <w:t xml:space="preserve"> </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Pr>
                <w:rFonts w:ascii="Times New Roman" w:eastAsia="Calibri" w:hAnsi="Times New Roman" w:cs="Times New Roman"/>
                <w:sz w:val="20"/>
                <w:szCs w:val="20"/>
              </w:rPr>
              <w:t>Черно-пестрая порода крупного рогатого скота.</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Лактация у животных.</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Казахская бело</w:t>
            </w:r>
            <w:r w:rsidRPr="00047EE1">
              <w:rPr>
                <w:rFonts w:ascii="Times New Roman" w:eastAsia="Calibri" w:hAnsi="Times New Roman" w:cs="Times New Roman"/>
                <w:sz w:val="20"/>
                <w:szCs w:val="20"/>
              </w:rPr>
              <w:softHyphen/>
              <w:t xml:space="preserve">головая порода </w:t>
            </w:r>
            <w:r>
              <w:rPr>
                <w:rFonts w:ascii="Times New Roman" w:eastAsia="Calibri" w:hAnsi="Times New Roman" w:cs="Times New Roman"/>
                <w:sz w:val="20"/>
                <w:szCs w:val="20"/>
              </w:rPr>
              <w:t>крупного рогатого скота</w:t>
            </w:r>
            <w:r w:rsidRPr="00047EE1">
              <w:rPr>
                <w:rFonts w:ascii="Times New Roman" w:eastAsia="Calibri" w:hAnsi="Times New Roman" w:cs="Times New Roman"/>
                <w:sz w:val="20"/>
                <w:szCs w:val="20"/>
              </w:rPr>
              <w:t>.</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Показатели молочной продуктивности</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Лактация, сервис-период, сухостойный период у коров.</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 xml:space="preserve">Симментальская порода </w:t>
            </w:r>
            <w:r>
              <w:rPr>
                <w:rFonts w:ascii="Times New Roman" w:eastAsia="Calibri" w:hAnsi="Times New Roman" w:cs="Times New Roman"/>
                <w:sz w:val="20"/>
                <w:szCs w:val="20"/>
              </w:rPr>
              <w:t>крупного рогатого скота</w:t>
            </w:r>
            <w:r w:rsidRPr="00047EE1">
              <w:rPr>
                <w:rFonts w:ascii="Times New Roman" w:eastAsia="Calibri" w:hAnsi="Times New Roman" w:cs="Times New Roman"/>
                <w:sz w:val="20"/>
                <w:szCs w:val="20"/>
              </w:rPr>
              <w:t>.</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Гетерозис, его значение и формулы расчета.</w:t>
            </w:r>
          </w:p>
          <w:p w:rsidR="00FE2724" w:rsidRPr="00047EE1" w:rsidRDefault="00FE2724" w:rsidP="00FE2724">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Продуктивность крупной белой породы свиней.</w:t>
            </w:r>
          </w:p>
          <w:p w:rsidR="000C49E4" w:rsidRPr="002B1BCC" w:rsidRDefault="00FE2724" w:rsidP="002B1BCC">
            <w:pPr>
              <w:pStyle w:val="a5"/>
              <w:widowControl w:val="0"/>
              <w:numPr>
                <w:ilvl w:val="0"/>
                <w:numId w:val="13"/>
              </w:numPr>
              <w:spacing w:after="0" w:line="240" w:lineRule="auto"/>
              <w:ind w:left="567"/>
              <w:jc w:val="both"/>
              <w:rPr>
                <w:rFonts w:ascii="Times New Roman" w:hAnsi="Times New Roman" w:cs="Times New Roman"/>
                <w:sz w:val="20"/>
                <w:szCs w:val="20"/>
              </w:rPr>
            </w:pPr>
            <w:r w:rsidRPr="00047EE1">
              <w:rPr>
                <w:rFonts w:ascii="Times New Roman" w:eastAsia="Calibri" w:hAnsi="Times New Roman" w:cs="Times New Roman"/>
                <w:sz w:val="20"/>
                <w:szCs w:val="20"/>
              </w:rPr>
              <w:t>Продуктивность кемеровской породы свиней.</w:t>
            </w:r>
          </w:p>
        </w:tc>
      </w:tr>
    </w:tbl>
    <w:p w:rsidR="00FE2724" w:rsidRPr="00C31107" w:rsidRDefault="00FE2724" w:rsidP="00FE2724">
      <w:pPr>
        <w:pStyle w:val="3"/>
        <w:rPr>
          <w:rFonts w:ascii="Times New Roman" w:eastAsia="Calibri" w:hAnsi="Times New Roman" w:cs="Times New Roman"/>
          <w:bCs w:val="0"/>
          <w:iCs/>
          <w:color w:val="auto"/>
          <w:sz w:val="20"/>
          <w:szCs w:val="20"/>
        </w:rPr>
      </w:pPr>
      <w:bookmarkStart w:id="0" w:name="_Toc47964851"/>
      <w:r w:rsidRPr="00C31107">
        <w:rPr>
          <w:rFonts w:ascii="Times New Roman" w:eastAsia="Calibri" w:hAnsi="Times New Roman" w:cs="Times New Roman"/>
          <w:bCs w:val="0"/>
          <w:color w:val="auto"/>
          <w:sz w:val="20"/>
          <w:szCs w:val="20"/>
        </w:rPr>
        <w:t>4</w:t>
      </w:r>
      <w:bookmarkStart w:id="1" w:name="_Toc36926277"/>
      <w:r w:rsidRPr="00C31107">
        <w:rPr>
          <w:rFonts w:ascii="Times New Roman" w:eastAsia="Calibri" w:hAnsi="Times New Roman" w:cs="Times New Roman"/>
          <w:bCs w:val="0"/>
          <w:color w:val="auto"/>
          <w:sz w:val="20"/>
          <w:szCs w:val="20"/>
        </w:rPr>
        <w:t>.</w:t>
      </w:r>
      <w:r w:rsidRPr="00C31107">
        <w:rPr>
          <w:rFonts w:ascii="Times New Roman" w:eastAsia="Calibri" w:hAnsi="Times New Roman" w:cs="Times New Roman"/>
          <w:bCs w:val="0"/>
          <w:iCs/>
          <w:color w:val="auto"/>
          <w:sz w:val="20"/>
          <w:szCs w:val="20"/>
        </w:rPr>
        <w:t xml:space="preserve">1.2. </w:t>
      </w:r>
      <w:bookmarkEnd w:id="1"/>
      <w:r w:rsidRPr="00C31107">
        <w:rPr>
          <w:rFonts w:ascii="Times New Roman" w:eastAsia="Calibri" w:hAnsi="Times New Roman" w:cs="Times New Roman"/>
          <w:bCs w:val="0"/>
          <w:iCs/>
          <w:color w:val="auto"/>
          <w:sz w:val="20"/>
          <w:szCs w:val="20"/>
        </w:rPr>
        <w:t>Лабораторные работы</w:t>
      </w:r>
      <w:bookmarkEnd w:id="0"/>
    </w:p>
    <w:p w:rsidR="00FE2724" w:rsidRPr="00C31107" w:rsidRDefault="00FE2724" w:rsidP="00FE2724">
      <w:pPr>
        <w:pStyle w:val="4"/>
        <w:rPr>
          <w:rFonts w:ascii="Times New Roman" w:eastAsia="Calibri" w:hAnsi="Times New Roman" w:cs="Times New Roman"/>
          <w:bCs w:val="0"/>
          <w:i w:val="0"/>
          <w:iCs w:val="0"/>
          <w:color w:val="auto"/>
          <w:sz w:val="20"/>
          <w:szCs w:val="20"/>
        </w:rPr>
      </w:pPr>
      <w:bookmarkStart w:id="2" w:name="_Toc47964852"/>
      <w:r w:rsidRPr="00C31107">
        <w:rPr>
          <w:rFonts w:ascii="Times New Roman" w:eastAsia="Calibri" w:hAnsi="Times New Roman" w:cs="Times New Roman"/>
          <w:bCs w:val="0"/>
          <w:i w:val="0"/>
          <w:iCs w:val="0"/>
          <w:color w:val="auto"/>
          <w:sz w:val="20"/>
          <w:szCs w:val="20"/>
        </w:rPr>
        <w:t>4.1.2.1. Порядок проведения и процедура оценивания</w:t>
      </w:r>
      <w:bookmarkEnd w:id="2"/>
    </w:p>
    <w:p w:rsidR="00FE2724" w:rsidRPr="009A7293" w:rsidRDefault="00FE2724" w:rsidP="00FE2724">
      <w:pPr>
        <w:jc w:val="both"/>
        <w:rPr>
          <w:rFonts w:eastAsia="Calibri"/>
          <w:iCs/>
          <w:sz w:val="20"/>
          <w:szCs w:val="20"/>
          <w:lang w:eastAsia="en-US"/>
        </w:rPr>
      </w:pPr>
      <w:bookmarkStart w:id="3" w:name="_Toc47964853"/>
      <w:r w:rsidRPr="009A7293">
        <w:rPr>
          <w:rFonts w:eastAsia="Calibri"/>
          <w:sz w:val="20"/>
          <w:szCs w:val="20"/>
          <w:lang w:eastAsia="en-US"/>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9A7293">
        <w:rPr>
          <w:rFonts w:eastAsia="Calibri"/>
          <w:iCs/>
          <w:sz w:val="20"/>
          <w:szCs w:val="20"/>
          <w:lang w:eastAsia="en-US"/>
        </w:rPr>
        <w:t xml:space="preserve">.  </w:t>
      </w:r>
    </w:p>
    <w:p w:rsidR="00FE2724" w:rsidRPr="009A7293" w:rsidRDefault="00FE2724" w:rsidP="00FE2724">
      <w:pPr>
        <w:ind w:firstLine="567"/>
        <w:jc w:val="both"/>
        <w:rPr>
          <w:rFonts w:eastAsia="Times New Roman"/>
          <w:sz w:val="20"/>
          <w:szCs w:val="20"/>
        </w:rPr>
      </w:pPr>
      <w:r w:rsidRPr="009A7293">
        <w:rPr>
          <w:rFonts w:eastAsia="Times New Roman"/>
          <w:sz w:val="20"/>
          <w:szCs w:val="20"/>
        </w:rPr>
        <w:t>Лабораторные работы по дисциплине «</w:t>
      </w:r>
      <w:r>
        <w:rPr>
          <w:rFonts w:eastAsia="Times New Roman"/>
          <w:sz w:val="20"/>
          <w:szCs w:val="20"/>
        </w:rPr>
        <w:t>Биологические основы сельского хозяйства</w:t>
      </w:r>
      <w:r w:rsidRPr="009A7293">
        <w:rPr>
          <w:rFonts w:eastAsia="Times New Roman"/>
          <w:sz w:val="20"/>
          <w:szCs w:val="20"/>
        </w:rPr>
        <w:t>» проводятся преподавателем согласно разработанному и утвержденному на кафедре рабочей программе. Каждая лабораторно-практическая работа выполняется по определенной теме программы в соответствии с заданием.</w:t>
      </w:r>
    </w:p>
    <w:p w:rsidR="00FE2724" w:rsidRPr="009A7293" w:rsidRDefault="00FE2724" w:rsidP="00FE2724">
      <w:pPr>
        <w:ind w:firstLine="567"/>
        <w:jc w:val="both"/>
        <w:rPr>
          <w:rFonts w:eastAsia="Times New Roman"/>
          <w:sz w:val="20"/>
          <w:szCs w:val="20"/>
        </w:rPr>
      </w:pPr>
      <w:r w:rsidRPr="009A7293">
        <w:rPr>
          <w:rFonts w:eastAsia="Times New Roman"/>
          <w:sz w:val="20"/>
          <w:szCs w:val="20"/>
        </w:rPr>
        <w:lastRenderedPageBreak/>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FE2724" w:rsidRPr="009A7293" w:rsidRDefault="00FE2724" w:rsidP="00FE2724">
      <w:pPr>
        <w:ind w:firstLine="567"/>
        <w:jc w:val="both"/>
        <w:rPr>
          <w:rFonts w:eastAsia="Times New Roman"/>
          <w:sz w:val="20"/>
          <w:szCs w:val="20"/>
        </w:rPr>
      </w:pPr>
      <w:r w:rsidRPr="009A7293">
        <w:rPr>
          <w:rFonts w:eastAsia="Times New Roman"/>
          <w:sz w:val="20"/>
          <w:szCs w:val="20"/>
        </w:rPr>
        <w:t>На каждом занятии студенты выполняют работу в соответствии с ее содержанием и методическими указаниями.</w:t>
      </w:r>
    </w:p>
    <w:p w:rsidR="00FE2724" w:rsidRPr="009A7293" w:rsidRDefault="00FE2724" w:rsidP="00FE2724">
      <w:pPr>
        <w:ind w:firstLine="567"/>
        <w:jc w:val="both"/>
        <w:rPr>
          <w:rFonts w:eastAsia="Times New Roman"/>
          <w:sz w:val="20"/>
          <w:szCs w:val="20"/>
        </w:rPr>
      </w:pPr>
      <w:r w:rsidRPr="009A7293">
        <w:rPr>
          <w:rFonts w:eastAsia="Times New Roman"/>
          <w:sz w:val="20"/>
          <w:szCs w:val="20"/>
        </w:rPr>
        <w:t>По окончании занятий студенты оформляют отчет по каждой работе, соблюдая следующую форму:</w:t>
      </w:r>
    </w:p>
    <w:p w:rsidR="00FE2724" w:rsidRPr="009A7293" w:rsidRDefault="00FE2724" w:rsidP="00FE2724">
      <w:pPr>
        <w:numPr>
          <w:ilvl w:val="0"/>
          <w:numId w:val="3"/>
        </w:numPr>
        <w:tabs>
          <w:tab w:val="left" w:pos="851"/>
        </w:tabs>
        <w:spacing w:line="276" w:lineRule="auto"/>
        <w:ind w:left="0" w:hanging="284"/>
        <w:jc w:val="both"/>
        <w:rPr>
          <w:rFonts w:eastAsia="Times New Roman"/>
          <w:sz w:val="20"/>
          <w:szCs w:val="20"/>
        </w:rPr>
      </w:pPr>
      <w:r w:rsidRPr="009A7293">
        <w:rPr>
          <w:rFonts w:eastAsia="Times New Roman"/>
          <w:sz w:val="20"/>
          <w:szCs w:val="20"/>
        </w:rPr>
        <w:t>Наименование темы;</w:t>
      </w:r>
    </w:p>
    <w:p w:rsidR="00FE2724" w:rsidRPr="009A7293" w:rsidRDefault="00FE2724" w:rsidP="00FE2724">
      <w:pPr>
        <w:numPr>
          <w:ilvl w:val="0"/>
          <w:numId w:val="3"/>
        </w:numPr>
        <w:tabs>
          <w:tab w:val="left" w:pos="851"/>
        </w:tabs>
        <w:spacing w:line="276" w:lineRule="auto"/>
        <w:ind w:left="0" w:hanging="284"/>
        <w:jc w:val="both"/>
        <w:rPr>
          <w:rFonts w:eastAsia="Times New Roman"/>
          <w:sz w:val="20"/>
          <w:szCs w:val="20"/>
        </w:rPr>
      </w:pPr>
      <w:r w:rsidRPr="009A7293">
        <w:rPr>
          <w:rFonts w:eastAsia="Times New Roman"/>
          <w:sz w:val="20"/>
          <w:szCs w:val="20"/>
        </w:rPr>
        <w:t>Цель работы;</w:t>
      </w:r>
    </w:p>
    <w:p w:rsidR="00FE2724" w:rsidRPr="009A7293" w:rsidRDefault="00FE2724" w:rsidP="00FE2724">
      <w:pPr>
        <w:numPr>
          <w:ilvl w:val="0"/>
          <w:numId w:val="3"/>
        </w:numPr>
        <w:tabs>
          <w:tab w:val="left" w:pos="851"/>
        </w:tabs>
        <w:spacing w:line="276" w:lineRule="auto"/>
        <w:ind w:left="0" w:hanging="284"/>
        <w:jc w:val="both"/>
        <w:rPr>
          <w:rFonts w:eastAsia="Times New Roman"/>
          <w:sz w:val="20"/>
          <w:szCs w:val="20"/>
        </w:rPr>
      </w:pPr>
      <w:r w:rsidRPr="009A7293">
        <w:rPr>
          <w:rFonts w:eastAsia="Times New Roman"/>
          <w:sz w:val="20"/>
          <w:szCs w:val="20"/>
        </w:rPr>
        <w:t xml:space="preserve">Задание и содержание выполненной работы, </w:t>
      </w:r>
    </w:p>
    <w:p w:rsidR="00FE2724" w:rsidRPr="009A7293" w:rsidRDefault="00FE2724" w:rsidP="00FE2724">
      <w:pPr>
        <w:numPr>
          <w:ilvl w:val="0"/>
          <w:numId w:val="3"/>
        </w:numPr>
        <w:tabs>
          <w:tab w:val="left" w:pos="851"/>
        </w:tabs>
        <w:spacing w:line="276" w:lineRule="auto"/>
        <w:ind w:left="0" w:hanging="284"/>
        <w:jc w:val="both"/>
        <w:rPr>
          <w:rFonts w:eastAsia="Times New Roman"/>
          <w:sz w:val="20"/>
          <w:szCs w:val="20"/>
        </w:rPr>
      </w:pPr>
      <w:r w:rsidRPr="009A7293">
        <w:rPr>
          <w:rFonts w:eastAsia="Times New Roman"/>
          <w:sz w:val="20"/>
          <w:szCs w:val="20"/>
        </w:rPr>
        <w:t>Письменные ответы на контрольные вопросы.</w:t>
      </w:r>
    </w:p>
    <w:p w:rsidR="00FE2724" w:rsidRPr="009A7293" w:rsidRDefault="00FE2724" w:rsidP="00FE2724">
      <w:pPr>
        <w:numPr>
          <w:ilvl w:val="0"/>
          <w:numId w:val="3"/>
        </w:numPr>
        <w:tabs>
          <w:tab w:val="left" w:pos="851"/>
        </w:tabs>
        <w:spacing w:line="276" w:lineRule="auto"/>
        <w:ind w:left="0" w:hanging="284"/>
        <w:jc w:val="both"/>
        <w:rPr>
          <w:rFonts w:eastAsia="Times New Roman"/>
          <w:sz w:val="20"/>
          <w:szCs w:val="20"/>
        </w:rPr>
      </w:pPr>
      <w:r w:rsidRPr="009A7293">
        <w:rPr>
          <w:rFonts w:eastAsia="Times New Roman"/>
          <w:sz w:val="20"/>
          <w:szCs w:val="20"/>
        </w:rPr>
        <w:t>Выводы по проделанной работе.</w:t>
      </w:r>
    </w:p>
    <w:p w:rsidR="00FE2724" w:rsidRPr="009A7293" w:rsidRDefault="00FE2724" w:rsidP="00FE2724">
      <w:pPr>
        <w:numPr>
          <w:ilvl w:val="0"/>
          <w:numId w:val="3"/>
        </w:numPr>
        <w:tabs>
          <w:tab w:val="left" w:pos="851"/>
        </w:tabs>
        <w:spacing w:line="276" w:lineRule="auto"/>
        <w:ind w:left="0" w:hanging="284"/>
        <w:jc w:val="both"/>
        <w:rPr>
          <w:rFonts w:eastAsia="Times New Roman"/>
          <w:sz w:val="20"/>
          <w:szCs w:val="20"/>
        </w:rPr>
      </w:pPr>
      <w:r w:rsidRPr="009A7293">
        <w:rPr>
          <w:rFonts w:eastAsia="Times New Roman"/>
          <w:sz w:val="20"/>
          <w:szCs w:val="20"/>
        </w:rPr>
        <w:t>Список использованных источников.</w:t>
      </w:r>
    </w:p>
    <w:p w:rsidR="00FE2724" w:rsidRPr="00C31107" w:rsidRDefault="00FE2724" w:rsidP="00FE2724">
      <w:pPr>
        <w:pStyle w:val="4"/>
        <w:rPr>
          <w:rFonts w:ascii="Times New Roman" w:eastAsia="Calibri" w:hAnsi="Times New Roman" w:cs="Times New Roman"/>
          <w:bCs w:val="0"/>
          <w:i w:val="0"/>
          <w:iCs w:val="0"/>
          <w:color w:val="auto"/>
          <w:sz w:val="20"/>
          <w:szCs w:val="20"/>
        </w:rPr>
      </w:pPr>
      <w:r w:rsidRPr="00C31107">
        <w:rPr>
          <w:rFonts w:ascii="Times New Roman" w:eastAsia="Calibri" w:hAnsi="Times New Roman" w:cs="Times New Roman"/>
          <w:bCs w:val="0"/>
          <w:i w:val="0"/>
          <w:iCs w:val="0"/>
          <w:color w:val="auto"/>
          <w:sz w:val="20"/>
          <w:szCs w:val="20"/>
        </w:rPr>
        <w:t>4.1.2.2. Критерии оценивания</w:t>
      </w:r>
      <w:bookmarkEnd w:id="3"/>
    </w:p>
    <w:p w:rsidR="00FE2724" w:rsidRPr="00092E88" w:rsidRDefault="00D95C2A" w:rsidP="00FE2724">
      <w:pPr>
        <w:ind w:firstLine="567"/>
        <w:jc w:val="both"/>
        <w:rPr>
          <w:rFonts w:eastAsia="Calibri"/>
          <w:b/>
          <w:bCs/>
          <w:sz w:val="20"/>
          <w:szCs w:val="20"/>
        </w:rPr>
      </w:pPr>
      <w:bookmarkStart w:id="4" w:name="_Toc47964854"/>
      <w:r>
        <w:rPr>
          <w:rFonts w:eastAsia="Calibri"/>
          <w:b/>
          <w:bCs/>
          <w:color w:val="000000"/>
          <w:sz w:val="20"/>
          <w:szCs w:val="20"/>
        </w:rPr>
        <w:t>25-3</w:t>
      </w:r>
      <w:r w:rsidR="00FE2724" w:rsidRPr="00092E88">
        <w:rPr>
          <w:rFonts w:eastAsia="Calibri"/>
          <w:b/>
          <w:bCs/>
          <w:color w:val="000000"/>
          <w:sz w:val="20"/>
          <w:szCs w:val="20"/>
        </w:rPr>
        <w:t>0</w:t>
      </w:r>
      <w:r w:rsidR="00FE2724" w:rsidRPr="00092E88">
        <w:rPr>
          <w:rFonts w:eastAsia="Calibri"/>
          <w:b/>
          <w:bCs/>
          <w:sz w:val="20"/>
          <w:szCs w:val="20"/>
        </w:rPr>
        <w:t xml:space="preserve"> баллов ставится, если обучающийся:</w:t>
      </w:r>
    </w:p>
    <w:p w:rsidR="00FE2724" w:rsidRPr="009A7293" w:rsidRDefault="00FE2724" w:rsidP="00FE2724">
      <w:pPr>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Оборудование и методы использовал правильно. Проявлена превосходная теоретическая подготовка. Необходимые навыки и умения полностью освоены. Результат лабораторной работы полностью соответствует её целям. </w:t>
      </w:r>
    </w:p>
    <w:p w:rsidR="00FE2724" w:rsidRDefault="00D95C2A" w:rsidP="00FE2724">
      <w:pPr>
        <w:ind w:firstLine="567"/>
        <w:jc w:val="both"/>
        <w:rPr>
          <w:rFonts w:eastAsia="Calibri"/>
          <w:color w:val="000000"/>
          <w:sz w:val="20"/>
          <w:szCs w:val="20"/>
          <w:shd w:val="clear" w:color="auto" w:fill="FFFFFF"/>
          <w:lang w:eastAsia="en-US"/>
        </w:rPr>
      </w:pPr>
      <w:r>
        <w:rPr>
          <w:rFonts w:eastAsia="Calibri"/>
          <w:b/>
          <w:bCs/>
          <w:color w:val="000000"/>
          <w:sz w:val="20"/>
          <w:szCs w:val="20"/>
        </w:rPr>
        <w:t>20</w:t>
      </w:r>
      <w:r w:rsidR="00FE2724" w:rsidRPr="003F0B7C">
        <w:rPr>
          <w:rFonts w:eastAsia="Calibri"/>
          <w:b/>
          <w:bCs/>
          <w:color w:val="000000"/>
          <w:sz w:val="20"/>
          <w:szCs w:val="20"/>
        </w:rPr>
        <w:t>-</w:t>
      </w:r>
      <w:r>
        <w:rPr>
          <w:rFonts w:eastAsia="Calibri"/>
          <w:b/>
          <w:bCs/>
          <w:color w:val="000000"/>
          <w:sz w:val="20"/>
          <w:szCs w:val="20"/>
        </w:rPr>
        <w:t>24</w:t>
      </w:r>
      <w:r w:rsidR="00FE2724" w:rsidRPr="00092E88">
        <w:rPr>
          <w:rFonts w:eastAsia="Calibri"/>
          <w:b/>
          <w:bCs/>
          <w:sz w:val="20"/>
          <w:szCs w:val="20"/>
        </w:rPr>
        <w:t xml:space="preserve"> баллов ставится, если обучающийся</w:t>
      </w:r>
      <w:r w:rsidR="00FE2724" w:rsidRPr="009A7293">
        <w:rPr>
          <w:rFonts w:eastAsia="Calibri"/>
          <w:color w:val="000000"/>
          <w:sz w:val="20"/>
          <w:szCs w:val="20"/>
          <w:shd w:val="clear" w:color="auto" w:fill="FFFFFF"/>
          <w:lang w:eastAsia="en-US"/>
        </w:rPr>
        <w:t xml:space="preserve"> </w:t>
      </w:r>
    </w:p>
    <w:p w:rsidR="00FE2724" w:rsidRPr="009A7293" w:rsidRDefault="00FE2724" w:rsidP="00FE2724">
      <w:pPr>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 xml:space="preserve">Оборудование и методы использовал в основном правильно. Проявлена хорошая теоретическая подготовка. Необходимые навыки и умения в основном освоены. Результат лабораторной работы в основном соответствует её целям. </w:t>
      </w:r>
    </w:p>
    <w:p w:rsidR="00FE2724" w:rsidRPr="00496AB2" w:rsidRDefault="00D95C2A" w:rsidP="00FE2724">
      <w:pPr>
        <w:ind w:firstLine="567"/>
        <w:jc w:val="both"/>
        <w:rPr>
          <w:rFonts w:eastAsia="Calibri"/>
          <w:b/>
          <w:bCs/>
          <w:sz w:val="20"/>
          <w:szCs w:val="20"/>
        </w:rPr>
      </w:pPr>
      <w:r>
        <w:rPr>
          <w:rFonts w:eastAsia="Calibri"/>
          <w:b/>
          <w:bCs/>
          <w:color w:val="000000"/>
          <w:sz w:val="20"/>
          <w:szCs w:val="20"/>
        </w:rPr>
        <w:t>6</w:t>
      </w:r>
      <w:r w:rsidR="00FE2724" w:rsidRPr="00092E88">
        <w:rPr>
          <w:rFonts w:eastAsia="Calibri"/>
          <w:b/>
          <w:bCs/>
          <w:color w:val="000000"/>
          <w:sz w:val="20"/>
          <w:szCs w:val="20"/>
        </w:rPr>
        <w:t>-</w:t>
      </w:r>
      <w:r>
        <w:rPr>
          <w:rFonts w:eastAsia="Calibri"/>
          <w:b/>
          <w:bCs/>
          <w:color w:val="000000"/>
          <w:sz w:val="20"/>
          <w:szCs w:val="20"/>
        </w:rPr>
        <w:t>19</w:t>
      </w:r>
      <w:r w:rsidR="00FE2724" w:rsidRPr="00092E88">
        <w:rPr>
          <w:rFonts w:eastAsia="Calibri"/>
          <w:b/>
          <w:bCs/>
          <w:sz w:val="20"/>
          <w:szCs w:val="20"/>
        </w:rPr>
        <w:t xml:space="preserve"> баллов ставится, если обучающийся:</w:t>
      </w:r>
    </w:p>
    <w:p w:rsidR="00FE2724" w:rsidRPr="009A7293" w:rsidRDefault="00FE2724" w:rsidP="00FE2724">
      <w:pPr>
        <w:ind w:firstLine="567"/>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Оборудование и методы частично использовал правильно. Проявлена удовлетворительная теоретическая подготовка. Необходимые навыки и умения частично освоены. Результат лабораторной работы частично соответствует её целям. </w:t>
      </w:r>
    </w:p>
    <w:p w:rsidR="00FE2724" w:rsidRPr="00092E88" w:rsidRDefault="00FE2724" w:rsidP="00FE2724">
      <w:pPr>
        <w:ind w:firstLine="567"/>
        <w:jc w:val="both"/>
        <w:rPr>
          <w:rFonts w:eastAsia="Calibri"/>
          <w:b/>
          <w:bCs/>
          <w:sz w:val="20"/>
          <w:szCs w:val="20"/>
        </w:rPr>
      </w:pPr>
      <w:r w:rsidRPr="00092E88">
        <w:rPr>
          <w:rFonts w:eastAsia="Calibri"/>
          <w:b/>
          <w:bCs/>
          <w:color w:val="000000"/>
          <w:sz w:val="20"/>
          <w:szCs w:val="20"/>
        </w:rPr>
        <w:t>0-</w:t>
      </w:r>
      <w:r w:rsidR="00D95C2A">
        <w:rPr>
          <w:rFonts w:eastAsia="Calibri"/>
          <w:b/>
          <w:bCs/>
          <w:color w:val="000000"/>
          <w:sz w:val="20"/>
          <w:szCs w:val="20"/>
        </w:rPr>
        <w:t>5</w:t>
      </w:r>
      <w:r w:rsidRPr="00092E88">
        <w:rPr>
          <w:rFonts w:eastAsia="Calibri"/>
          <w:b/>
          <w:bCs/>
          <w:sz w:val="20"/>
          <w:szCs w:val="20"/>
        </w:rPr>
        <w:t xml:space="preserve"> баллов ставится, если обучающийся:</w:t>
      </w:r>
    </w:p>
    <w:p w:rsidR="00FE2724" w:rsidRPr="009A7293" w:rsidRDefault="00FE2724" w:rsidP="00FE2724">
      <w:pPr>
        <w:ind w:firstLine="567"/>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Оборудование и методы использовал неправильно. Проявлена неудовлетворительная теоретическая подготовка. Необходимые навыки и умения не освоены. Результат лабораторной работы не соответствует её целям. </w:t>
      </w:r>
    </w:p>
    <w:p w:rsidR="00FE2724" w:rsidRPr="00717D76" w:rsidRDefault="00FE2724" w:rsidP="00FE2724">
      <w:pPr>
        <w:pStyle w:val="4"/>
        <w:rPr>
          <w:rFonts w:ascii="Times New Roman" w:eastAsia="Calibri" w:hAnsi="Times New Roman" w:cs="Times New Roman"/>
          <w:bCs w:val="0"/>
          <w:i w:val="0"/>
          <w:iCs w:val="0"/>
          <w:color w:val="auto"/>
          <w:sz w:val="20"/>
          <w:szCs w:val="20"/>
        </w:rPr>
      </w:pPr>
      <w:r w:rsidRPr="00717D76">
        <w:rPr>
          <w:rFonts w:ascii="Times New Roman" w:eastAsia="Calibri" w:hAnsi="Times New Roman" w:cs="Times New Roman"/>
          <w:bCs w:val="0"/>
          <w:i w:val="0"/>
          <w:iCs w:val="0"/>
          <w:color w:val="auto"/>
          <w:sz w:val="20"/>
          <w:szCs w:val="20"/>
        </w:rPr>
        <w:t>4.1.2.3. Содержание оценочного средства</w:t>
      </w:r>
      <w:bookmarkEnd w:id="4"/>
      <w:r w:rsidRPr="00717D76">
        <w:rPr>
          <w:rFonts w:ascii="Times New Roman" w:eastAsia="Calibri" w:hAnsi="Times New Roman" w:cs="Times New Roman"/>
          <w:bCs w:val="0"/>
          <w:i w:val="0"/>
          <w:iCs w:val="0"/>
          <w:color w:val="auto"/>
          <w:sz w:val="20"/>
          <w:szCs w:val="20"/>
        </w:rPr>
        <w:t xml:space="preserve"> </w:t>
      </w:r>
    </w:p>
    <w:p w:rsidR="00FE2724" w:rsidRDefault="00FE2724" w:rsidP="00FE2724">
      <w:pPr>
        <w:widowControl w:val="0"/>
        <w:jc w:val="both"/>
        <w:rPr>
          <w:rFonts w:eastAsia="Calibri"/>
          <w:i/>
          <w:iCs/>
          <w:sz w:val="20"/>
          <w:szCs w:val="20"/>
        </w:rPr>
      </w:pPr>
      <w:r w:rsidRPr="00292572">
        <w:rPr>
          <w:rFonts w:eastAsia="Calibri"/>
          <w:i/>
          <w:iCs/>
          <w:sz w:val="20"/>
          <w:szCs w:val="20"/>
        </w:rPr>
        <w:t>Формулировка задания</w:t>
      </w:r>
    </w:p>
    <w:p w:rsidR="00FE2724" w:rsidRDefault="00FE2724" w:rsidP="00FE2724">
      <w:pPr>
        <w:snapToGrid w:val="0"/>
        <w:jc w:val="both"/>
        <w:rPr>
          <w:rFonts w:eastAsia="Times New Roman"/>
          <w:sz w:val="20"/>
          <w:szCs w:val="20"/>
        </w:rPr>
      </w:pPr>
      <w:r>
        <w:rPr>
          <w:rFonts w:eastAsia="Times New Roman"/>
          <w:sz w:val="20"/>
          <w:szCs w:val="20"/>
        </w:rPr>
        <w:t>1. Изучите методические рекомендации по выполнению лабораторной работы.</w:t>
      </w:r>
    </w:p>
    <w:p w:rsidR="00FE2724" w:rsidRDefault="00FE2724" w:rsidP="00FE2724">
      <w:pPr>
        <w:snapToGrid w:val="0"/>
        <w:jc w:val="both"/>
        <w:rPr>
          <w:rFonts w:eastAsia="Times New Roman"/>
          <w:sz w:val="20"/>
          <w:szCs w:val="20"/>
        </w:rPr>
      </w:pPr>
      <w:r>
        <w:rPr>
          <w:rFonts w:eastAsia="Times New Roman"/>
          <w:sz w:val="20"/>
          <w:szCs w:val="20"/>
        </w:rPr>
        <w:t>2. Выполните лабораторную работу.</w:t>
      </w:r>
    </w:p>
    <w:p w:rsidR="00FE2724" w:rsidRPr="00C11843" w:rsidRDefault="00FE2724" w:rsidP="00FE2724">
      <w:pPr>
        <w:snapToGrid w:val="0"/>
        <w:jc w:val="both"/>
        <w:rPr>
          <w:rFonts w:eastAsia="Times New Roman"/>
          <w:sz w:val="20"/>
          <w:szCs w:val="20"/>
        </w:rPr>
      </w:pPr>
      <w:r>
        <w:rPr>
          <w:rFonts w:eastAsia="Times New Roman"/>
          <w:sz w:val="20"/>
          <w:szCs w:val="20"/>
        </w:rPr>
        <w:t>3. Оформите отчет по лабораторной работе.</w:t>
      </w:r>
    </w:p>
    <w:p w:rsidR="00FE2724" w:rsidRDefault="00FE2724" w:rsidP="00FE2724">
      <w:pPr>
        <w:snapToGrid w:val="0"/>
        <w:jc w:val="both"/>
        <w:rPr>
          <w:rFonts w:eastAsia="Times New Roman"/>
          <w:sz w:val="20"/>
          <w:szCs w:val="20"/>
        </w:rPr>
      </w:pPr>
      <w:r>
        <w:rPr>
          <w:rFonts w:eastAsia="Times New Roman"/>
          <w:sz w:val="20"/>
          <w:szCs w:val="20"/>
        </w:rPr>
        <w:t>Лабораторная работа №1</w:t>
      </w:r>
      <w:r w:rsidR="002B1BCC">
        <w:rPr>
          <w:rFonts w:eastAsia="Times New Roman"/>
          <w:sz w:val="20"/>
          <w:szCs w:val="20"/>
        </w:rPr>
        <w:t>-2</w:t>
      </w:r>
      <w:r>
        <w:rPr>
          <w:rFonts w:eastAsia="Times New Roman"/>
          <w:sz w:val="20"/>
          <w:szCs w:val="20"/>
        </w:rPr>
        <w:t xml:space="preserve">. </w:t>
      </w:r>
      <w:r w:rsidR="002B1BCC">
        <w:rPr>
          <w:rFonts w:eastAsia="Times New Roman"/>
          <w:sz w:val="20"/>
          <w:szCs w:val="20"/>
        </w:rPr>
        <w:t>Определение посевных качеств семян</w:t>
      </w:r>
    </w:p>
    <w:p w:rsidR="00FE2724" w:rsidRDefault="00FE2724" w:rsidP="00FE2724">
      <w:pPr>
        <w:snapToGrid w:val="0"/>
        <w:jc w:val="both"/>
        <w:rPr>
          <w:rFonts w:eastAsia="Times New Roman"/>
          <w:sz w:val="20"/>
          <w:szCs w:val="20"/>
        </w:rPr>
      </w:pPr>
      <w:r>
        <w:rPr>
          <w:rFonts w:eastAsia="Times New Roman"/>
          <w:sz w:val="20"/>
          <w:szCs w:val="20"/>
        </w:rPr>
        <w:t xml:space="preserve">Лабораторная работа №3. </w:t>
      </w:r>
      <w:r w:rsidR="002B1BCC">
        <w:rPr>
          <w:rFonts w:eastAsia="Times New Roman"/>
          <w:sz w:val="20"/>
          <w:szCs w:val="20"/>
        </w:rPr>
        <w:t>Оценка всхожести семян</w:t>
      </w:r>
    </w:p>
    <w:p w:rsidR="00FE2724" w:rsidRPr="00E84707" w:rsidRDefault="00FE2724" w:rsidP="00FE2724">
      <w:pPr>
        <w:snapToGrid w:val="0"/>
        <w:jc w:val="both"/>
        <w:rPr>
          <w:rFonts w:eastAsia="Times New Roman"/>
          <w:sz w:val="20"/>
          <w:szCs w:val="20"/>
        </w:rPr>
      </w:pPr>
      <w:r>
        <w:rPr>
          <w:rFonts w:eastAsia="Times New Roman"/>
          <w:sz w:val="20"/>
          <w:szCs w:val="20"/>
        </w:rPr>
        <w:t>Лабораторная работа №4.</w:t>
      </w:r>
      <w:r w:rsidR="00E84707">
        <w:rPr>
          <w:rFonts w:eastAsia="Times New Roman"/>
          <w:sz w:val="20"/>
          <w:szCs w:val="20"/>
        </w:rPr>
        <w:t xml:space="preserve"> Изучение морфологических признаков хлебов </w:t>
      </w:r>
      <w:r w:rsidR="00E84707">
        <w:rPr>
          <w:rFonts w:eastAsia="Times New Roman"/>
          <w:sz w:val="20"/>
          <w:szCs w:val="20"/>
          <w:lang w:val="en-US"/>
        </w:rPr>
        <w:t>I</w:t>
      </w:r>
      <w:r w:rsidR="00E84707" w:rsidRPr="00E84707">
        <w:rPr>
          <w:rFonts w:eastAsia="Times New Roman"/>
          <w:sz w:val="20"/>
          <w:szCs w:val="20"/>
        </w:rPr>
        <w:t xml:space="preserve"> </w:t>
      </w:r>
      <w:r w:rsidR="00E84707">
        <w:rPr>
          <w:rFonts w:eastAsia="Times New Roman"/>
          <w:sz w:val="20"/>
          <w:szCs w:val="20"/>
        </w:rPr>
        <w:t>группы</w:t>
      </w:r>
    </w:p>
    <w:p w:rsidR="00FE2724" w:rsidRDefault="00FE2724" w:rsidP="00FE2724">
      <w:pPr>
        <w:jc w:val="both"/>
        <w:rPr>
          <w:rFonts w:eastAsia="Times New Roman"/>
          <w:sz w:val="20"/>
          <w:szCs w:val="20"/>
        </w:rPr>
      </w:pPr>
      <w:r>
        <w:rPr>
          <w:rFonts w:eastAsia="Times New Roman"/>
          <w:sz w:val="20"/>
          <w:szCs w:val="20"/>
        </w:rPr>
        <w:t xml:space="preserve">Лабораторная работа №5. </w:t>
      </w:r>
      <w:r w:rsidR="00E84707">
        <w:rPr>
          <w:rFonts w:eastAsia="Times New Roman"/>
          <w:sz w:val="20"/>
          <w:szCs w:val="20"/>
        </w:rPr>
        <w:t>Определение хлебных злаков по проросткам</w:t>
      </w:r>
    </w:p>
    <w:p w:rsidR="00FE2724" w:rsidRDefault="00FE2724" w:rsidP="00FE2724">
      <w:pPr>
        <w:snapToGrid w:val="0"/>
        <w:jc w:val="both"/>
        <w:rPr>
          <w:rFonts w:eastAsia="Times New Roman"/>
          <w:sz w:val="20"/>
          <w:szCs w:val="20"/>
        </w:rPr>
      </w:pPr>
      <w:r>
        <w:rPr>
          <w:rFonts w:eastAsia="Times New Roman"/>
          <w:sz w:val="20"/>
          <w:szCs w:val="20"/>
        </w:rPr>
        <w:t xml:space="preserve">Лабораторная работа №6. </w:t>
      </w:r>
      <w:r w:rsidR="00F048B2">
        <w:rPr>
          <w:rFonts w:eastAsia="Times New Roman"/>
          <w:sz w:val="20"/>
          <w:szCs w:val="20"/>
        </w:rPr>
        <w:t>Определение стекловидности зерна хлебных культур</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7</w:t>
      </w:r>
      <w:r>
        <w:rPr>
          <w:rFonts w:eastAsia="Times New Roman"/>
          <w:sz w:val="20"/>
          <w:szCs w:val="20"/>
        </w:rPr>
        <w:t xml:space="preserve">. </w:t>
      </w:r>
      <w:r w:rsidR="00F048B2">
        <w:rPr>
          <w:rFonts w:eastAsia="Times New Roman"/>
          <w:sz w:val="20"/>
          <w:szCs w:val="20"/>
        </w:rPr>
        <w:t>Изучение просовидных злаков</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8</w:t>
      </w:r>
      <w:r>
        <w:rPr>
          <w:rFonts w:eastAsia="Times New Roman"/>
          <w:sz w:val="20"/>
          <w:szCs w:val="20"/>
        </w:rPr>
        <w:t xml:space="preserve"> </w:t>
      </w:r>
      <w:r w:rsidR="00F048B2">
        <w:rPr>
          <w:rFonts w:eastAsia="Times New Roman"/>
          <w:sz w:val="20"/>
          <w:szCs w:val="20"/>
        </w:rPr>
        <w:t>Анализ продуктивности початка</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 xml:space="preserve">.9 </w:t>
      </w:r>
      <w:r w:rsidR="00F048B2">
        <w:rPr>
          <w:rFonts w:eastAsia="Times New Roman"/>
          <w:sz w:val="20"/>
          <w:szCs w:val="20"/>
        </w:rPr>
        <w:t>Определение зернобобовых культур по семенам</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10</w:t>
      </w:r>
      <w:r>
        <w:rPr>
          <w:rFonts w:eastAsia="Times New Roman"/>
          <w:sz w:val="20"/>
          <w:szCs w:val="20"/>
        </w:rPr>
        <w:t xml:space="preserve"> </w:t>
      </w:r>
      <w:r w:rsidR="00F048B2">
        <w:rPr>
          <w:rFonts w:eastAsia="Times New Roman"/>
          <w:sz w:val="20"/>
          <w:szCs w:val="20"/>
        </w:rPr>
        <w:t>Изучение морфологических особенностей картофеля и анатомического строения клубня</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11</w:t>
      </w:r>
      <w:r>
        <w:rPr>
          <w:rFonts w:eastAsia="Times New Roman"/>
          <w:sz w:val="20"/>
          <w:szCs w:val="20"/>
        </w:rPr>
        <w:t xml:space="preserve">. </w:t>
      </w:r>
      <w:r w:rsidR="00E90335">
        <w:rPr>
          <w:rFonts w:eastAsia="Times New Roman"/>
          <w:sz w:val="20"/>
          <w:szCs w:val="20"/>
        </w:rPr>
        <w:t>Определение овощных растений по семенам</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12</w:t>
      </w:r>
      <w:r>
        <w:rPr>
          <w:rFonts w:eastAsia="Times New Roman"/>
          <w:sz w:val="20"/>
          <w:szCs w:val="20"/>
        </w:rPr>
        <w:t xml:space="preserve">. </w:t>
      </w:r>
      <w:r w:rsidR="00D95C2A">
        <w:rPr>
          <w:rFonts w:eastAsia="Times New Roman"/>
          <w:sz w:val="20"/>
          <w:szCs w:val="20"/>
        </w:rPr>
        <w:t>Посев семян и уход за растениями до пикировки</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13</w:t>
      </w:r>
      <w:r>
        <w:rPr>
          <w:rFonts w:eastAsia="Times New Roman"/>
          <w:sz w:val="20"/>
          <w:szCs w:val="20"/>
        </w:rPr>
        <w:t xml:space="preserve">. </w:t>
      </w:r>
      <w:r w:rsidR="00D95C2A">
        <w:rPr>
          <w:rFonts w:eastAsia="Times New Roman"/>
          <w:sz w:val="20"/>
          <w:szCs w:val="20"/>
        </w:rPr>
        <w:t xml:space="preserve">Определение семян </w:t>
      </w:r>
      <w:proofErr w:type="gramStart"/>
      <w:r w:rsidR="00D95C2A">
        <w:rPr>
          <w:rFonts w:eastAsia="Times New Roman"/>
          <w:sz w:val="20"/>
          <w:szCs w:val="20"/>
        </w:rPr>
        <w:t>семечковых ,</w:t>
      </w:r>
      <w:proofErr w:type="gramEnd"/>
      <w:r w:rsidR="00D95C2A">
        <w:rPr>
          <w:rFonts w:eastAsia="Times New Roman"/>
          <w:sz w:val="20"/>
          <w:szCs w:val="20"/>
        </w:rPr>
        <w:t xml:space="preserve"> косточковых и ягодных растений</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14</w:t>
      </w:r>
      <w:r>
        <w:rPr>
          <w:rFonts w:eastAsia="Times New Roman"/>
          <w:sz w:val="20"/>
          <w:szCs w:val="20"/>
        </w:rPr>
        <w:t xml:space="preserve"> </w:t>
      </w:r>
      <w:r w:rsidR="00E90335">
        <w:rPr>
          <w:rFonts w:eastAsia="Times New Roman"/>
          <w:sz w:val="20"/>
          <w:szCs w:val="20"/>
        </w:rPr>
        <w:t>Оценка животных по происхождению</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15-16</w:t>
      </w:r>
      <w:r>
        <w:rPr>
          <w:rFonts w:eastAsia="Times New Roman"/>
          <w:sz w:val="20"/>
          <w:szCs w:val="20"/>
        </w:rPr>
        <w:t xml:space="preserve">. </w:t>
      </w:r>
      <w:r w:rsidR="0093651B">
        <w:rPr>
          <w:rFonts w:eastAsia="Times New Roman"/>
          <w:sz w:val="20"/>
          <w:szCs w:val="20"/>
        </w:rPr>
        <w:t>Составление рациона</w:t>
      </w:r>
      <w:r w:rsidR="00E90335">
        <w:rPr>
          <w:rFonts w:eastAsia="Times New Roman"/>
          <w:sz w:val="20"/>
          <w:szCs w:val="20"/>
        </w:rPr>
        <w:t xml:space="preserve"> для телят  и определение среднесуточного прироста массы</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17</w:t>
      </w:r>
      <w:r>
        <w:rPr>
          <w:rFonts w:eastAsia="Times New Roman"/>
          <w:sz w:val="20"/>
          <w:szCs w:val="20"/>
        </w:rPr>
        <w:t xml:space="preserve">. </w:t>
      </w:r>
      <w:r w:rsidR="00F048B2">
        <w:rPr>
          <w:rFonts w:eastAsia="Times New Roman"/>
          <w:sz w:val="20"/>
          <w:szCs w:val="20"/>
        </w:rPr>
        <w:t>Определение кислотности молока</w:t>
      </w:r>
    </w:p>
    <w:p w:rsidR="002B1BCC" w:rsidRDefault="002B1BCC" w:rsidP="002B1BCC">
      <w:pPr>
        <w:snapToGrid w:val="0"/>
        <w:jc w:val="both"/>
        <w:rPr>
          <w:rFonts w:eastAsia="Times New Roman"/>
          <w:sz w:val="20"/>
          <w:szCs w:val="20"/>
        </w:rPr>
      </w:pPr>
      <w:r>
        <w:rPr>
          <w:rFonts w:eastAsia="Times New Roman"/>
          <w:sz w:val="20"/>
          <w:szCs w:val="20"/>
        </w:rPr>
        <w:t>Лабораторная работа №</w:t>
      </w:r>
      <w:r w:rsidR="00D95C2A">
        <w:rPr>
          <w:rFonts w:eastAsia="Times New Roman"/>
          <w:sz w:val="20"/>
          <w:szCs w:val="20"/>
        </w:rPr>
        <w:t>18</w:t>
      </w:r>
      <w:r>
        <w:rPr>
          <w:rFonts w:eastAsia="Times New Roman"/>
          <w:sz w:val="20"/>
          <w:szCs w:val="20"/>
        </w:rPr>
        <w:t xml:space="preserve">. </w:t>
      </w:r>
      <w:r w:rsidR="00F048B2">
        <w:rPr>
          <w:rFonts w:eastAsia="Times New Roman"/>
          <w:sz w:val="20"/>
          <w:szCs w:val="20"/>
        </w:rPr>
        <w:t>Кормление птицы</w:t>
      </w:r>
    </w:p>
    <w:p w:rsidR="002B1BCC" w:rsidRPr="00F203D0" w:rsidRDefault="002B1BCC" w:rsidP="00FE2724">
      <w:pPr>
        <w:snapToGrid w:val="0"/>
        <w:jc w:val="both"/>
        <w:rPr>
          <w:rFonts w:eastAsia="Times New Roman"/>
          <w:sz w:val="20"/>
          <w:szCs w:val="20"/>
        </w:rPr>
      </w:pPr>
    </w:p>
    <w:p w:rsidR="00FE2724" w:rsidRPr="00C30CE2" w:rsidRDefault="00FE2724" w:rsidP="00FE2724">
      <w:pPr>
        <w:pStyle w:val="3"/>
        <w:spacing w:before="0"/>
        <w:rPr>
          <w:rFonts w:ascii="Times New Roman" w:eastAsia="Calibri" w:hAnsi="Times New Roman"/>
          <w:bCs w:val="0"/>
          <w:iCs/>
          <w:color w:val="auto"/>
          <w:sz w:val="20"/>
          <w:szCs w:val="20"/>
        </w:rPr>
      </w:pPr>
      <w:bookmarkStart w:id="5" w:name="_Toc47964847"/>
      <w:r>
        <w:rPr>
          <w:rFonts w:ascii="Times New Roman" w:eastAsia="Calibri" w:hAnsi="Times New Roman"/>
          <w:bCs w:val="0"/>
          <w:iCs/>
          <w:color w:val="auto"/>
          <w:sz w:val="20"/>
          <w:szCs w:val="20"/>
        </w:rPr>
        <w:t>4.1.3</w:t>
      </w:r>
      <w:r w:rsidRPr="00C30CE2">
        <w:rPr>
          <w:rFonts w:ascii="Times New Roman" w:eastAsia="Calibri" w:hAnsi="Times New Roman"/>
          <w:bCs w:val="0"/>
          <w:iCs/>
          <w:color w:val="auto"/>
          <w:sz w:val="20"/>
          <w:szCs w:val="20"/>
        </w:rPr>
        <w:t xml:space="preserve">. </w:t>
      </w:r>
      <w:r w:rsidRPr="00C30CE2">
        <w:rPr>
          <w:rFonts w:ascii="Times New Roman" w:eastAsia="Calibri" w:hAnsi="Times New Roman"/>
          <w:bCs w:val="0"/>
          <w:color w:val="auto"/>
          <w:sz w:val="20"/>
          <w:szCs w:val="20"/>
        </w:rPr>
        <w:t xml:space="preserve"> </w:t>
      </w:r>
      <w:bookmarkEnd w:id="5"/>
      <w:r w:rsidRPr="00C30CE2">
        <w:rPr>
          <w:rFonts w:ascii="Times New Roman" w:eastAsia="Calibri" w:hAnsi="Times New Roman"/>
          <w:bCs w:val="0"/>
          <w:color w:val="auto"/>
          <w:sz w:val="20"/>
          <w:szCs w:val="20"/>
        </w:rPr>
        <w:t>Тестирование</w:t>
      </w:r>
    </w:p>
    <w:p w:rsidR="00FE2724" w:rsidRPr="00C30CE2" w:rsidRDefault="00FE2724" w:rsidP="00FE2724">
      <w:pPr>
        <w:pStyle w:val="4"/>
        <w:spacing w:before="0"/>
        <w:rPr>
          <w:rFonts w:ascii="Times New Roman" w:eastAsia="Calibri" w:hAnsi="Times New Roman"/>
          <w:bCs w:val="0"/>
          <w:i w:val="0"/>
          <w:iCs w:val="0"/>
          <w:color w:val="auto"/>
          <w:sz w:val="20"/>
          <w:szCs w:val="20"/>
        </w:rPr>
      </w:pPr>
      <w:bookmarkStart w:id="6" w:name="_Toc47964848"/>
      <w:r>
        <w:rPr>
          <w:rFonts w:ascii="Times New Roman" w:eastAsia="Calibri" w:hAnsi="Times New Roman"/>
          <w:bCs w:val="0"/>
          <w:color w:val="auto"/>
          <w:sz w:val="20"/>
          <w:szCs w:val="20"/>
        </w:rPr>
        <w:t>4.1.3</w:t>
      </w:r>
      <w:r w:rsidRPr="00C30CE2">
        <w:rPr>
          <w:rFonts w:ascii="Times New Roman" w:eastAsia="Calibri" w:hAnsi="Times New Roman"/>
          <w:bCs w:val="0"/>
          <w:color w:val="auto"/>
          <w:sz w:val="20"/>
          <w:szCs w:val="20"/>
        </w:rPr>
        <w:t>.1. Порядок проведения и процедура оценивания</w:t>
      </w:r>
      <w:bookmarkEnd w:id="6"/>
    </w:p>
    <w:p w:rsidR="00FE2724" w:rsidRPr="009A59F7" w:rsidRDefault="002B1BCC" w:rsidP="00FE2724">
      <w:pPr>
        <w:ind w:firstLine="567"/>
        <w:jc w:val="both"/>
        <w:rPr>
          <w:i/>
          <w:color w:val="000000"/>
          <w:sz w:val="20"/>
          <w:szCs w:val="20"/>
        </w:rPr>
      </w:pPr>
      <w:bookmarkStart w:id="7" w:name="_Toc47964849"/>
      <w:r>
        <w:rPr>
          <w:i/>
          <w:color w:val="000000"/>
          <w:sz w:val="20"/>
          <w:szCs w:val="20"/>
        </w:rPr>
        <w:t>6</w:t>
      </w:r>
      <w:r w:rsidR="00FE2724" w:rsidRPr="009A59F7">
        <w:rPr>
          <w:i/>
          <w:color w:val="000000"/>
          <w:sz w:val="20"/>
          <w:szCs w:val="20"/>
        </w:rPr>
        <w:t xml:space="preserve"> семестр</w:t>
      </w:r>
    </w:p>
    <w:p w:rsidR="00FE2724" w:rsidRPr="00C0794A" w:rsidRDefault="00FE2724" w:rsidP="00FE2724">
      <w:pPr>
        <w:ind w:firstLine="567"/>
        <w:jc w:val="both"/>
        <w:rPr>
          <w:color w:val="000000"/>
          <w:sz w:val="20"/>
          <w:szCs w:val="20"/>
        </w:rPr>
      </w:pPr>
      <w:r w:rsidRPr="00C0794A">
        <w:rPr>
          <w:color w:val="000000"/>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w:t>
      </w:r>
      <w:r w:rsidRPr="00C0794A">
        <w:rPr>
          <w:color w:val="000000"/>
          <w:sz w:val="20"/>
          <w:szCs w:val="20"/>
        </w:rPr>
        <w:lastRenderedPageBreak/>
        <w:t xml:space="preserve">процента правильно выполненных заданий. В каждом варианте – </w:t>
      </w:r>
      <w:r>
        <w:rPr>
          <w:color w:val="000000"/>
          <w:sz w:val="20"/>
          <w:szCs w:val="20"/>
        </w:rPr>
        <w:t>10</w:t>
      </w:r>
      <w:r w:rsidRPr="00C0794A">
        <w:rPr>
          <w:color w:val="000000"/>
          <w:sz w:val="20"/>
          <w:szCs w:val="20"/>
        </w:rPr>
        <w:t xml:space="preserve"> тестовых заданий. За каждый правильный ответ начисляется </w:t>
      </w:r>
      <w:r>
        <w:rPr>
          <w:color w:val="000000"/>
          <w:sz w:val="20"/>
          <w:szCs w:val="20"/>
        </w:rPr>
        <w:t>1</w:t>
      </w:r>
      <w:r w:rsidRPr="00C0794A">
        <w:rPr>
          <w:color w:val="000000"/>
          <w:sz w:val="20"/>
          <w:szCs w:val="20"/>
        </w:rPr>
        <w:t xml:space="preserve"> балл. Итого за тестирование студент может заработат</w:t>
      </w:r>
      <w:r>
        <w:rPr>
          <w:color w:val="000000"/>
          <w:sz w:val="20"/>
          <w:szCs w:val="20"/>
        </w:rPr>
        <w:t>ь до 10</w:t>
      </w:r>
      <w:r w:rsidRPr="00C0794A">
        <w:rPr>
          <w:color w:val="000000"/>
          <w:sz w:val="20"/>
          <w:szCs w:val="20"/>
        </w:rPr>
        <w:t xml:space="preserve"> баллов.</w:t>
      </w:r>
    </w:p>
    <w:p w:rsidR="00FE2724" w:rsidRPr="00C0794A" w:rsidRDefault="00FE2724" w:rsidP="00FE2724">
      <w:pPr>
        <w:rPr>
          <w:color w:val="000000"/>
          <w:sz w:val="20"/>
          <w:szCs w:val="20"/>
        </w:rPr>
      </w:pPr>
      <w:r w:rsidRPr="00C0794A">
        <w:rPr>
          <w:color w:val="000000"/>
          <w:sz w:val="20"/>
          <w:szCs w:val="20"/>
        </w:rPr>
        <w:t>Ниже приведены примерные задания. Полный банк тестовых заданий хранится на кафедре.</w:t>
      </w:r>
    </w:p>
    <w:p w:rsidR="00FE2724" w:rsidRPr="00C30CE2" w:rsidRDefault="00FE2724" w:rsidP="00FE2724">
      <w:pPr>
        <w:pStyle w:val="4"/>
        <w:rPr>
          <w:rFonts w:ascii="Times New Roman" w:eastAsia="Calibri" w:hAnsi="Times New Roman"/>
          <w:bCs w:val="0"/>
          <w:i w:val="0"/>
          <w:iCs w:val="0"/>
          <w:color w:val="auto"/>
          <w:sz w:val="20"/>
          <w:szCs w:val="20"/>
        </w:rPr>
      </w:pPr>
      <w:r>
        <w:rPr>
          <w:rFonts w:ascii="Times New Roman" w:eastAsia="Calibri" w:hAnsi="Times New Roman"/>
          <w:bCs w:val="0"/>
          <w:color w:val="auto"/>
          <w:sz w:val="20"/>
          <w:szCs w:val="20"/>
        </w:rPr>
        <w:t>4.1.3</w:t>
      </w:r>
      <w:r w:rsidRPr="00C30CE2">
        <w:rPr>
          <w:rFonts w:ascii="Times New Roman" w:eastAsia="Calibri" w:hAnsi="Times New Roman"/>
          <w:bCs w:val="0"/>
          <w:color w:val="auto"/>
          <w:sz w:val="20"/>
          <w:szCs w:val="20"/>
        </w:rPr>
        <w:t>.2. Критерии оценивания</w:t>
      </w:r>
      <w:bookmarkEnd w:id="7"/>
    </w:p>
    <w:p w:rsidR="00FE2724" w:rsidRPr="009A59F7" w:rsidRDefault="00FE2724" w:rsidP="00FE2724">
      <w:pPr>
        <w:ind w:firstLine="567"/>
        <w:jc w:val="both"/>
        <w:rPr>
          <w:i/>
          <w:color w:val="000000"/>
          <w:sz w:val="20"/>
          <w:szCs w:val="20"/>
        </w:rPr>
      </w:pPr>
      <w:bookmarkStart w:id="8" w:name="_Toc47964850"/>
    </w:p>
    <w:p w:rsidR="00FE2724" w:rsidRPr="00C0794A" w:rsidRDefault="00FE2724" w:rsidP="00FE2724">
      <w:pPr>
        <w:rPr>
          <w:color w:val="000000"/>
          <w:sz w:val="20"/>
          <w:szCs w:val="20"/>
        </w:rPr>
      </w:pPr>
      <w:r>
        <w:rPr>
          <w:color w:val="000000"/>
          <w:sz w:val="20"/>
          <w:szCs w:val="20"/>
        </w:rPr>
        <w:t xml:space="preserve">9,0 – 10,0 баллов </w:t>
      </w:r>
      <w:r w:rsidRPr="00C0794A">
        <w:rPr>
          <w:color w:val="000000"/>
          <w:sz w:val="20"/>
          <w:szCs w:val="20"/>
        </w:rPr>
        <w:t>ставится, если обучающийся:</w:t>
      </w:r>
    </w:p>
    <w:p w:rsidR="00FE2724" w:rsidRPr="00C0794A" w:rsidRDefault="00FE2724" w:rsidP="00FE2724">
      <w:pPr>
        <w:rPr>
          <w:color w:val="000000"/>
          <w:sz w:val="20"/>
          <w:szCs w:val="20"/>
        </w:rPr>
      </w:pPr>
      <w:r w:rsidRPr="00C0794A">
        <w:rPr>
          <w:color w:val="000000"/>
          <w:sz w:val="20"/>
          <w:szCs w:val="20"/>
        </w:rPr>
        <w:t>86% правильных ответов и более.</w:t>
      </w:r>
    </w:p>
    <w:p w:rsidR="00FE2724" w:rsidRPr="00C0794A" w:rsidRDefault="00FE2724" w:rsidP="00FE2724">
      <w:pPr>
        <w:rPr>
          <w:color w:val="000000"/>
          <w:sz w:val="20"/>
          <w:szCs w:val="20"/>
        </w:rPr>
      </w:pPr>
      <w:r>
        <w:rPr>
          <w:color w:val="000000"/>
          <w:sz w:val="20"/>
          <w:szCs w:val="20"/>
        </w:rPr>
        <w:t>7,0 – 8,9 баллов</w:t>
      </w:r>
      <w:r w:rsidRPr="00C0794A">
        <w:rPr>
          <w:color w:val="000000"/>
          <w:sz w:val="20"/>
          <w:szCs w:val="20"/>
        </w:rPr>
        <w:t xml:space="preserve"> ставится, если обучающийся:</w:t>
      </w:r>
    </w:p>
    <w:p w:rsidR="00FE2724" w:rsidRPr="00C0794A" w:rsidRDefault="00FE2724" w:rsidP="00FE2724">
      <w:pPr>
        <w:rPr>
          <w:color w:val="000000"/>
          <w:sz w:val="20"/>
          <w:szCs w:val="20"/>
        </w:rPr>
      </w:pPr>
      <w:r w:rsidRPr="00C0794A">
        <w:rPr>
          <w:color w:val="000000"/>
          <w:sz w:val="20"/>
          <w:szCs w:val="20"/>
        </w:rPr>
        <w:t>От 71% до 85 % правильных ответов.</w:t>
      </w:r>
    </w:p>
    <w:p w:rsidR="00FE2724" w:rsidRPr="00C0794A" w:rsidRDefault="00FE2724" w:rsidP="00FE2724">
      <w:pPr>
        <w:rPr>
          <w:color w:val="000000"/>
          <w:sz w:val="20"/>
          <w:szCs w:val="20"/>
        </w:rPr>
      </w:pPr>
      <w:r>
        <w:rPr>
          <w:color w:val="000000"/>
          <w:sz w:val="20"/>
          <w:szCs w:val="20"/>
        </w:rPr>
        <w:t>3,0 – 6,</w:t>
      </w:r>
      <w:proofErr w:type="gramStart"/>
      <w:r>
        <w:rPr>
          <w:color w:val="000000"/>
          <w:sz w:val="20"/>
          <w:szCs w:val="20"/>
        </w:rPr>
        <w:t>9  баллов</w:t>
      </w:r>
      <w:proofErr w:type="gramEnd"/>
      <w:r w:rsidRPr="00C0794A">
        <w:rPr>
          <w:color w:val="000000"/>
          <w:sz w:val="20"/>
          <w:szCs w:val="20"/>
        </w:rPr>
        <w:t xml:space="preserve"> ставится, если обучающийся:</w:t>
      </w:r>
    </w:p>
    <w:p w:rsidR="00FE2724" w:rsidRPr="00C0794A" w:rsidRDefault="00FE2724" w:rsidP="00FE2724">
      <w:pPr>
        <w:rPr>
          <w:color w:val="000000"/>
          <w:sz w:val="20"/>
          <w:szCs w:val="20"/>
        </w:rPr>
      </w:pPr>
      <w:r w:rsidRPr="00C0794A">
        <w:rPr>
          <w:color w:val="000000"/>
          <w:sz w:val="20"/>
          <w:szCs w:val="20"/>
        </w:rPr>
        <w:t>От 56% до 70% правильных ответов.</w:t>
      </w:r>
    </w:p>
    <w:p w:rsidR="00FE2724" w:rsidRPr="00C0794A" w:rsidRDefault="00FE2724" w:rsidP="00FE2724">
      <w:pPr>
        <w:rPr>
          <w:color w:val="000000"/>
          <w:sz w:val="20"/>
          <w:szCs w:val="20"/>
        </w:rPr>
      </w:pPr>
      <w:r>
        <w:rPr>
          <w:color w:val="000000"/>
          <w:sz w:val="20"/>
          <w:szCs w:val="20"/>
        </w:rPr>
        <w:t xml:space="preserve">0- 2,9 баллов </w:t>
      </w:r>
      <w:r w:rsidRPr="00C0794A">
        <w:rPr>
          <w:color w:val="000000"/>
          <w:sz w:val="20"/>
          <w:szCs w:val="20"/>
        </w:rPr>
        <w:t>ставится, если обучающийся:</w:t>
      </w:r>
    </w:p>
    <w:p w:rsidR="00FE2724" w:rsidRPr="00C0794A" w:rsidRDefault="00FE2724" w:rsidP="00FE2724">
      <w:pPr>
        <w:rPr>
          <w:color w:val="000000"/>
          <w:sz w:val="20"/>
          <w:szCs w:val="20"/>
        </w:rPr>
      </w:pPr>
      <w:r w:rsidRPr="00C0794A">
        <w:rPr>
          <w:color w:val="000000"/>
          <w:sz w:val="20"/>
          <w:szCs w:val="20"/>
        </w:rPr>
        <w:t>55% правильных ответов и менее.</w:t>
      </w:r>
    </w:p>
    <w:p w:rsidR="00FE2724" w:rsidRPr="00C30CE2" w:rsidRDefault="00FE2724" w:rsidP="00FE2724">
      <w:pPr>
        <w:pStyle w:val="4"/>
        <w:rPr>
          <w:rFonts w:ascii="Times New Roman" w:eastAsia="Calibri" w:hAnsi="Times New Roman"/>
          <w:bCs w:val="0"/>
          <w:i w:val="0"/>
          <w:iCs w:val="0"/>
          <w:color w:val="auto"/>
          <w:sz w:val="20"/>
          <w:szCs w:val="20"/>
        </w:rPr>
      </w:pPr>
      <w:r>
        <w:rPr>
          <w:rFonts w:ascii="Times New Roman" w:eastAsia="Calibri" w:hAnsi="Times New Roman"/>
          <w:bCs w:val="0"/>
          <w:color w:val="auto"/>
          <w:sz w:val="20"/>
          <w:szCs w:val="20"/>
        </w:rPr>
        <w:t>4.1.3</w:t>
      </w:r>
      <w:r w:rsidRPr="00C30CE2">
        <w:rPr>
          <w:rFonts w:ascii="Times New Roman" w:eastAsia="Calibri" w:hAnsi="Times New Roman"/>
          <w:bCs w:val="0"/>
          <w:color w:val="auto"/>
          <w:sz w:val="20"/>
          <w:szCs w:val="20"/>
        </w:rPr>
        <w:t>.3. Содержание оценочного средства</w:t>
      </w:r>
      <w:bookmarkEnd w:id="8"/>
      <w:r w:rsidRPr="00C30CE2">
        <w:rPr>
          <w:rFonts w:ascii="Times New Roman" w:eastAsia="Calibri" w:hAnsi="Times New Roman"/>
          <w:bCs w:val="0"/>
          <w:color w:val="auto"/>
          <w:sz w:val="20"/>
          <w:szCs w:val="20"/>
        </w:rPr>
        <w:t xml:space="preserve"> </w:t>
      </w:r>
    </w:p>
    <w:p w:rsidR="00FE2724" w:rsidRDefault="00FE2724" w:rsidP="00FE2724">
      <w:pPr>
        <w:jc w:val="both"/>
        <w:rPr>
          <w:rFonts w:eastAsia="Calibri"/>
          <w:i/>
          <w:iCs/>
          <w:sz w:val="20"/>
          <w:szCs w:val="20"/>
        </w:rPr>
      </w:pPr>
      <w:r w:rsidRPr="0084338C">
        <w:rPr>
          <w:rFonts w:eastAsia="Calibri"/>
          <w:i/>
          <w:iCs/>
          <w:sz w:val="20"/>
          <w:szCs w:val="20"/>
        </w:rPr>
        <w:t>Формулировка задания</w:t>
      </w:r>
    </w:p>
    <w:p w:rsidR="00FE2724" w:rsidRPr="00904C2B" w:rsidRDefault="00FE2724" w:rsidP="00FE2724">
      <w:pPr>
        <w:jc w:val="center"/>
        <w:rPr>
          <w:bCs/>
          <w:sz w:val="20"/>
          <w:szCs w:val="20"/>
        </w:rPr>
      </w:pPr>
      <w:r w:rsidRPr="00904C2B">
        <w:rPr>
          <w:bCs/>
          <w:sz w:val="20"/>
          <w:szCs w:val="20"/>
        </w:rPr>
        <w:t>Вариант № 1</w:t>
      </w:r>
    </w:p>
    <w:p w:rsidR="00FE2724" w:rsidRPr="00904C2B" w:rsidRDefault="00FE2724" w:rsidP="00FE2724">
      <w:pPr>
        <w:jc w:val="center"/>
        <w:rPr>
          <w:rFonts w:eastAsiaTheme="minorHAnsi"/>
          <w:sz w:val="20"/>
          <w:szCs w:val="20"/>
        </w:rPr>
      </w:pPr>
    </w:p>
    <w:p w:rsidR="00FE2724" w:rsidRPr="00904C2B" w:rsidRDefault="00FE2724" w:rsidP="00FE2724">
      <w:pPr>
        <w:pStyle w:val="a5"/>
        <w:numPr>
          <w:ilvl w:val="0"/>
          <w:numId w:val="14"/>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04C2B">
        <w:rPr>
          <w:rFonts w:ascii="Times New Roman" w:hAnsi="Times New Roman" w:cs="Times New Roman"/>
          <w:sz w:val="20"/>
          <w:szCs w:val="20"/>
        </w:rPr>
        <w:t>Какая из перечисленных зернобобовых культур является самой высокобелковой?</w:t>
      </w:r>
    </w:p>
    <w:p w:rsidR="00FE2724" w:rsidRPr="00904C2B" w:rsidRDefault="00FE2724" w:rsidP="00FE2724">
      <w:pPr>
        <w:pStyle w:val="a5"/>
        <w:numPr>
          <w:ilvl w:val="0"/>
          <w:numId w:val="15"/>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горох</w:t>
      </w:r>
    </w:p>
    <w:p w:rsidR="00FE2724" w:rsidRPr="00904C2B" w:rsidRDefault="00FE2724" w:rsidP="00FE2724">
      <w:pPr>
        <w:pStyle w:val="a5"/>
        <w:numPr>
          <w:ilvl w:val="0"/>
          <w:numId w:val="15"/>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соя</w:t>
      </w:r>
    </w:p>
    <w:p w:rsidR="00FE2724" w:rsidRPr="00904C2B" w:rsidRDefault="00FE2724" w:rsidP="00FE2724">
      <w:pPr>
        <w:pStyle w:val="a5"/>
        <w:numPr>
          <w:ilvl w:val="0"/>
          <w:numId w:val="15"/>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вика</w:t>
      </w:r>
    </w:p>
    <w:p w:rsidR="00FE2724" w:rsidRPr="00D351E5" w:rsidRDefault="00FE2724" w:rsidP="00FE2724">
      <w:pPr>
        <w:pStyle w:val="a5"/>
        <w:numPr>
          <w:ilvl w:val="0"/>
          <w:numId w:val="15"/>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люпин желтый</w:t>
      </w:r>
    </w:p>
    <w:p w:rsidR="00FE2724" w:rsidRPr="00904C2B" w:rsidRDefault="00FE2724" w:rsidP="00FE2724">
      <w:pPr>
        <w:pStyle w:val="a5"/>
        <w:numPr>
          <w:ilvl w:val="0"/>
          <w:numId w:val="14"/>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04C2B">
        <w:rPr>
          <w:rFonts w:ascii="Times New Roman" w:hAnsi="Times New Roman" w:cs="Times New Roman"/>
          <w:sz w:val="20"/>
          <w:szCs w:val="20"/>
        </w:rPr>
        <w:t>Что является плодом у картофеля?</w:t>
      </w:r>
    </w:p>
    <w:p w:rsidR="00FE2724" w:rsidRPr="00904C2B" w:rsidRDefault="00FE2724" w:rsidP="00FE2724">
      <w:pPr>
        <w:pStyle w:val="a5"/>
        <w:numPr>
          <w:ilvl w:val="0"/>
          <w:numId w:val="16"/>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клубень</w:t>
      </w:r>
    </w:p>
    <w:p w:rsidR="00FE2724" w:rsidRPr="00904C2B" w:rsidRDefault="00FE2724" w:rsidP="00FE2724">
      <w:pPr>
        <w:pStyle w:val="a5"/>
        <w:numPr>
          <w:ilvl w:val="0"/>
          <w:numId w:val="16"/>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семена</w:t>
      </w:r>
    </w:p>
    <w:p w:rsidR="00FE2724" w:rsidRPr="00904C2B" w:rsidRDefault="00FE2724" w:rsidP="00FE2724">
      <w:pPr>
        <w:pStyle w:val="a5"/>
        <w:numPr>
          <w:ilvl w:val="0"/>
          <w:numId w:val="16"/>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соплодия</w:t>
      </w:r>
    </w:p>
    <w:p w:rsidR="00FE2724" w:rsidRPr="00D351E5" w:rsidRDefault="00FE2724" w:rsidP="00FE2724">
      <w:pPr>
        <w:pStyle w:val="a5"/>
        <w:numPr>
          <w:ilvl w:val="0"/>
          <w:numId w:val="16"/>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ягода</w:t>
      </w:r>
    </w:p>
    <w:p w:rsidR="00FE2724" w:rsidRPr="00904C2B" w:rsidRDefault="00FE2724" w:rsidP="00FE2724">
      <w:pPr>
        <w:pStyle w:val="a5"/>
        <w:numPr>
          <w:ilvl w:val="0"/>
          <w:numId w:val="14"/>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04C2B">
        <w:rPr>
          <w:rFonts w:ascii="Times New Roman" w:hAnsi="Times New Roman" w:cs="Times New Roman"/>
          <w:color w:val="2B2727"/>
          <w:spacing w:val="7"/>
          <w:sz w:val="20"/>
          <w:szCs w:val="20"/>
        </w:rPr>
        <w:t>Из названных зерновых культур выберите ту, которая принадлежит к хлебам 1-й группы</w:t>
      </w:r>
    </w:p>
    <w:p w:rsidR="00FE2724" w:rsidRPr="00904C2B" w:rsidRDefault="00FE2724" w:rsidP="00FE2724">
      <w:pPr>
        <w:pStyle w:val="a5"/>
        <w:numPr>
          <w:ilvl w:val="0"/>
          <w:numId w:val="17"/>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color w:val="2B2727"/>
          <w:spacing w:val="7"/>
          <w:sz w:val="20"/>
          <w:szCs w:val="20"/>
        </w:rPr>
        <w:t xml:space="preserve"> </w:t>
      </w:r>
      <w:r w:rsidRPr="00904C2B">
        <w:rPr>
          <w:rFonts w:ascii="Times New Roman" w:hAnsi="Times New Roman" w:cs="Times New Roman"/>
          <w:color w:val="2B2727"/>
          <w:spacing w:val="7"/>
          <w:sz w:val="20"/>
          <w:szCs w:val="20"/>
        </w:rPr>
        <w:t>кукуруза</w:t>
      </w:r>
    </w:p>
    <w:p w:rsidR="00FE2724" w:rsidRPr="00904C2B" w:rsidRDefault="00FE2724" w:rsidP="00FE2724">
      <w:pPr>
        <w:pStyle w:val="a5"/>
        <w:numPr>
          <w:ilvl w:val="0"/>
          <w:numId w:val="1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color w:val="2B2727"/>
          <w:spacing w:val="7"/>
          <w:sz w:val="20"/>
          <w:szCs w:val="20"/>
        </w:rPr>
        <w:t>сорго</w:t>
      </w:r>
    </w:p>
    <w:p w:rsidR="00FE2724" w:rsidRPr="00904C2B" w:rsidRDefault="00FE2724" w:rsidP="00FE2724">
      <w:pPr>
        <w:pStyle w:val="a5"/>
        <w:numPr>
          <w:ilvl w:val="0"/>
          <w:numId w:val="1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color w:val="2B2727"/>
          <w:spacing w:val="7"/>
          <w:sz w:val="20"/>
          <w:szCs w:val="20"/>
        </w:rPr>
        <w:t>рожь</w:t>
      </w:r>
    </w:p>
    <w:p w:rsidR="00FE2724" w:rsidRPr="00D351E5" w:rsidRDefault="00FE2724" w:rsidP="00FE2724">
      <w:pPr>
        <w:pStyle w:val="a5"/>
        <w:numPr>
          <w:ilvl w:val="0"/>
          <w:numId w:val="17"/>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color w:val="2B2727"/>
          <w:spacing w:val="7"/>
          <w:sz w:val="20"/>
          <w:szCs w:val="20"/>
        </w:rPr>
        <w:t xml:space="preserve"> </w:t>
      </w:r>
      <w:r w:rsidRPr="00904C2B">
        <w:rPr>
          <w:rFonts w:ascii="Times New Roman" w:hAnsi="Times New Roman" w:cs="Times New Roman"/>
          <w:color w:val="2B2727"/>
          <w:spacing w:val="7"/>
          <w:sz w:val="20"/>
          <w:szCs w:val="20"/>
        </w:rPr>
        <w:t>просо</w:t>
      </w:r>
    </w:p>
    <w:p w:rsidR="00FE2724" w:rsidRPr="00904C2B" w:rsidRDefault="00FE2724" w:rsidP="00FE2724">
      <w:pPr>
        <w:pStyle w:val="a5"/>
        <w:numPr>
          <w:ilvl w:val="0"/>
          <w:numId w:val="14"/>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04C2B">
        <w:rPr>
          <w:rFonts w:ascii="Times New Roman" w:hAnsi="Times New Roman" w:cs="Times New Roman"/>
          <w:spacing w:val="7"/>
          <w:sz w:val="20"/>
          <w:szCs w:val="20"/>
        </w:rPr>
        <w:t>Какая из перечисленных культур относится к масличным?</w:t>
      </w:r>
    </w:p>
    <w:p w:rsidR="00FE2724" w:rsidRPr="00904C2B" w:rsidRDefault="00FE2724" w:rsidP="00FE2724">
      <w:pPr>
        <w:pStyle w:val="a5"/>
        <w:numPr>
          <w:ilvl w:val="0"/>
          <w:numId w:val="18"/>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pacing w:val="7"/>
          <w:sz w:val="20"/>
          <w:szCs w:val="20"/>
        </w:rPr>
        <w:t xml:space="preserve">  </w:t>
      </w:r>
      <w:r w:rsidRPr="00904C2B">
        <w:rPr>
          <w:rFonts w:ascii="Times New Roman" w:hAnsi="Times New Roman" w:cs="Times New Roman"/>
          <w:spacing w:val="7"/>
          <w:sz w:val="20"/>
          <w:szCs w:val="20"/>
        </w:rPr>
        <w:t>горох</w:t>
      </w:r>
    </w:p>
    <w:p w:rsidR="00FE2724" w:rsidRPr="00904C2B" w:rsidRDefault="00FE2724" w:rsidP="00FE2724">
      <w:pPr>
        <w:pStyle w:val="a5"/>
        <w:numPr>
          <w:ilvl w:val="0"/>
          <w:numId w:val="18"/>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pacing w:val="7"/>
          <w:sz w:val="20"/>
          <w:szCs w:val="20"/>
        </w:rPr>
        <w:t>кориандр</w:t>
      </w:r>
    </w:p>
    <w:p w:rsidR="00FE2724" w:rsidRPr="00904C2B" w:rsidRDefault="00FE2724" w:rsidP="00FE2724">
      <w:pPr>
        <w:pStyle w:val="a5"/>
        <w:numPr>
          <w:ilvl w:val="0"/>
          <w:numId w:val="18"/>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пшеница</w:t>
      </w:r>
    </w:p>
    <w:p w:rsidR="00FE2724" w:rsidRPr="00D351E5" w:rsidRDefault="00FE2724" w:rsidP="00FE2724">
      <w:pPr>
        <w:pStyle w:val="a5"/>
        <w:numPr>
          <w:ilvl w:val="0"/>
          <w:numId w:val="18"/>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pacing w:val="7"/>
          <w:sz w:val="20"/>
          <w:szCs w:val="20"/>
        </w:rPr>
        <w:t xml:space="preserve">  </w:t>
      </w:r>
      <w:r w:rsidRPr="00904C2B">
        <w:rPr>
          <w:rFonts w:ascii="Times New Roman" w:hAnsi="Times New Roman" w:cs="Times New Roman"/>
          <w:spacing w:val="7"/>
          <w:sz w:val="20"/>
          <w:szCs w:val="20"/>
        </w:rPr>
        <w:t>подсолнечник</w:t>
      </w:r>
    </w:p>
    <w:p w:rsidR="00FE2724" w:rsidRPr="00904C2B" w:rsidRDefault="00FE2724" w:rsidP="00FE2724">
      <w:pPr>
        <w:pStyle w:val="a5"/>
        <w:numPr>
          <w:ilvl w:val="0"/>
          <w:numId w:val="14"/>
        </w:numPr>
        <w:tabs>
          <w:tab w:val="left" w:pos="284"/>
          <w:tab w:val="left" w:pos="709"/>
          <w:tab w:val="left" w:pos="851"/>
          <w:tab w:val="left" w:pos="993"/>
        </w:tabs>
        <w:spacing w:after="0" w:line="240" w:lineRule="auto"/>
        <w:ind w:left="720"/>
        <w:jc w:val="both"/>
        <w:rPr>
          <w:rFonts w:ascii="Times New Roman" w:hAnsi="Times New Roman" w:cs="Times New Roman"/>
          <w:sz w:val="20"/>
          <w:szCs w:val="20"/>
        </w:rPr>
      </w:pPr>
      <w:r w:rsidRPr="00904C2B">
        <w:rPr>
          <w:rFonts w:ascii="Times New Roman" w:hAnsi="Times New Roman" w:cs="Times New Roman"/>
          <w:sz w:val="20"/>
          <w:szCs w:val="20"/>
        </w:rPr>
        <w:t>Интерьер крупного рогатого скота – это…</w:t>
      </w:r>
    </w:p>
    <w:p w:rsidR="00FE2724" w:rsidRPr="00904C2B" w:rsidRDefault="00FE2724" w:rsidP="00FE2724">
      <w:pPr>
        <w:pStyle w:val="a5"/>
        <w:numPr>
          <w:ilvl w:val="0"/>
          <w:numId w:val="19"/>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внешнее строение</w:t>
      </w:r>
    </w:p>
    <w:p w:rsidR="00FE2724" w:rsidRPr="00904C2B" w:rsidRDefault="00FE2724" w:rsidP="00FE2724">
      <w:pPr>
        <w:pStyle w:val="a5"/>
        <w:numPr>
          <w:ilvl w:val="0"/>
          <w:numId w:val="19"/>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внутреннее строение</w:t>
      </w:r>
    </w:p>
    <w:p w:rsidR="00FE2724" w:rsidRPr="00904C2B" w:rsidRDefault="00FE2724" w:rsidP="00FE2724">
      <w:pPr>
        <w:pStyle w:val="a5"/>
        <w:numPr>
          <w:ilvl w:val="0"/>
          <w:numId w:val="19"/>
        </w:numPr>
        <w:tabs>
          <w:tab w:val="left" w:pos="142"/>
          <w:tab w:val="left" w:pos="284"/>
          <w:tab w:val="left" w:pos="993"/>
        </w:tabs>
        <w:ind w:left="0" w:firstLine="0"/>
        <w:jc w:val="both"/>
        <w:rPr>
          <w:rFonts w:ascii="Times New Roman" w:hAnsi="Times New Roman" w:cs="Times New Roman"/>
          <w:sz w:val="20"/>
          <w:szCs w:val="20"/>
        </w:rPr>
      </w:pPr>
      <w:r w:rsidRPr="00904C2B">
        <w:rPr>
          <w:rFonts w:ascii="Times New Roman" w:hAnsi="Times New Roman" w:cs="Times New Roman"/>
          <w:sz w:val="20"/>
          <w:szCs w:val="20"/>
        </w:rPr>
        <w:t>форма вымени</w:t>
      </w:r>
    </w:p>
    <w:p w:rsidR="00FE2724" w:rsidRPr="00D351E5" w:rsidRDefault="00FE2724" w:rsidP="00FE2724">
      <w:pPr>
        <w:pStyle w:val="a5"/>
        <w:numPr>
          <w:ilvl w:val="0"/>
          <w:numId w:val="19"/>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форма маклаков</w:t>
      </w:r>
    </w:p>
    <w:p w:rsidR="00FE2724" w:rsidRPr="00904C2B" w:rsidRDefault="00FE2724" w:rsidP="00FE2724">
      <w:pPr>
        <w:pStyle w:val="a5"/>
        <w:numPr>
          <w:ilvl w:val="0"/>
          <w:numId w:val="14"/>
        </w:numPr>
        <w:tabs>
          <w:tab w:val="left" w:pos="284"/>
          <w:tab w:val="left" w:pos="709"/>
          <w:tab w:val="left" w:pos="851"/>
          <w:tab w:val="left" w:pos="993"/>
        </w:tabs>
        <w:spacing w:after="0" w:line="240" w:lineRule="auto"/>
        <w:ind w:left="720"/>
        <w:jc w:val="both"/>
        <w:rPr>
          <w:rFonts w:ascii="Times New Roman" w:hAnsi="Times New Roman" w:cs="Times New Roman"/>
          <w:sz w:val="20"/>
          <w:szCs w:val="20"/>
        </w:rPr>
      </w:pPr>
      <w:r w:rsidRPr="00904C2B">
        <w:rPr>
          <w:rFonts w:ascii="Times New Roman" w:hAnsi="Times New Roman" w:cs="Times New Roman"/>
          <w:sz w:val="20"/>
          <w:szCs w:val="20"/>
        </w:rPr>
        <w:t>Экстерьер – это…</w:t>
      </w:r>
    </w:p>
    <w:p w:rsidR="00FE2724" w:rsidRPr="00904C2B" w:rsidRDefault="00FE2724" w:rsidP="00FE2724">
      <w:pPr>
        <w:pStyle w:val="a5"/>
        <w:numPr>
          <w:ilvl w:val="0"/>
          <w:numId w:val="20"/>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строение конечностей</w:t>
      </w:r>
    </w:p>
    <w:p w:rsidR="00FE2724" w:rsidRPr="00904C2B" w:rsidRDefault="00FE2724" w:rsidP="00FE2724">
      <w:pPr>
        <w:pStyle w:val="a5"/>
        <w:numPr>
          <w:ilvl w:val="0"/>
          <w:numId w:val="2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строение черепа</w:t>
      </w:r>
    </w:p>
    <w:p w:rsidR="00FE2724" w:rsidRPr="00904C2B" w:rsidRDefault="00FE2724" w:rsidP="00FE2724">
      <w:pPr>
        <w:pStyle w:val="a5"/>
        <w:numPr>
          <w:ilvl w:val="0"/>
          <w:numId w:val="2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внешнее строение</w:t>
      </w:r>
    </w:p>
    <w:p w:rsidR="00FE2724" w:rsidRPr="00D351E5" w:rsidRDefault="00FE2724" w:rsidP="00FE2724">
      <w:pPr>
        <w:pStyle w:val="a5"/>
        <w:numPr>
          <w:ilvl w:val="0"/>
          <w:numId w:val="20"/>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строение ЖКТ</w:t>
      </w:r>
    </w:p>
    <w:p w:rsidR="00FE2724" w:rsidRPr="00904C2B" w:rsidRDefault="00FE2724" w:rsidP="00FE2724">
      <w:pPr>
        <w:pStyle w:val="a5"/>
        <w:numPr>
          <w:ilvl w:val="0"/>
          <w:numId w:val="14"/>
        </w:numPr>
        <w:tabs>
          <w:tab w:val="left" w:pos="284"/>
          <w:tab w:val="left" w:pos="709"/>
          <w:tab w:val="left" w:pos="851"/>
          <w:tab w:val="left" w:pos="993"/>
        </w:tabs>
        <w:spacing w:after="0" w:line="240" w:lineRule="auto"/>
        <w:ind w:left="720"/>
        <w:jc w:val="both"/>
        <w:rPr>
          <w:rFonts w:ascii="Times New Roman" w:hAnsi="Times New Roman" w:cs="Times New Roman"/>
          <w:sz w:val="20"/>
          <w:szCs w:val="20"/>
        </w:rPr>
      </w:pPr>
      <w:r w:rsidRPr="00904C2B">
        <w:rPr>
          <w:rFonts w:ascii="Times New Roman" w:hAnsi="Times New Roman" w:cs="Times New Roman"/>
          <w:sz w:val="20"/>
          <w:szCs w:val="20"/>
        </w:rPr>
        <w:t>Жир и белок в молоке уменьшается…</w:t>
      </w:r>
    </w:p>
    <w:p w:rsidR="00FE2724" w:rsidRPr="00904C2B" w:rsidRDefault="00FE2724" w:rsidP="00FE2724">
      <w:pPr>
        <w:pStyle w:val="a5"/>
        <w:numPr>
          <w:ilvl w:val="0"/>
          <w:numId w:val="21"/>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bCs/>
          <w:iCs/>
          <w:sz w:val="20"/>
          <w:szCs w:val="20"/>
        </w:rPr>
        <w:t xml:space="preserve"> </w:t>
      </w:r>
      <w:r w:rsidRPr="00904C2B">
        <w:rPr>
          <w:rFonts w:ascii="Times New Roman" w:hAnsi="Times New Roman" w:cs="Times New Roman"/>
          <w:bCs/>
          <w:iCs/>
          <w:sz w:val="20"/>
          <w:szCs w:val="20"/>
        </w:rPr>
        <w:t>зимой</w:t>
      </w:r>
    </w:p>
    <w:p w:rsidR="00FE2724" w:rsidRPr="00904C2B" w:rsidRDefault="00FE2724" w:rsidP="00FE2724">
      <w:pPr>
        <w:pStyle w:val="a5"/>
        <w:numPr>
          <w:ilvl w:val="0"/>
          <w:numId w:val="2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bCs/>
          <w:iCs/>
          <w:sz w:val="20"/>
          <w:szCs w:val="20"/>
        </w:rPr>
        <w:t>осенью</w:t>
      </w:r>
    </w:p>
    <w:p w:rsidR="00FE2724" w:rsidRPr="00904C2B" w:rsidRDefault="00FE2724" w:rsidP="00FE2724">
      <w:pPr>
        <w:pStyle w:val="a5"/>
        <w:numPr>
          <w:ilvl w:val="0"/>
          <w:numId w:val="2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bCs/>
          <w:iCs/>
          <w:sz w:val="20"/>
          <w:szCs w:val="20"/>
        </w:rPr>
        <w:t>весной</w:t>
      </w:r>
    </w:p>
    <w:p w:rsidR="00FE2724" w:rsidRPr="00904C2B" w:rsidRDefault="00FE2724" w:rsidP="00FE2724">
      <w:pPr>
        <w:pStyle w:val="a5"/>
        <w:numPr>
          <w:ilvl w:val="0"/>
          <w:numId w:val="21"/>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bCs/>
          <w:iCs/>
          <w:sz w:val="20"/>
          <w:szCs w:val="20"/>
        </w:rPr>
        <w:t xml:space="preserve"> </w:t>
      </w:r>
      <w:r w:rsidRPr="00904C2B">
        <w:rPr>
          <w:rFonts w:ascii="Times New Roman" w:hAnsi="Times New Roman" w:cs="Times New Roman"/>
          <w:bCs/>
          <w:iCs/>
          <w:sz w:val="20"/>
          <w:szCs w:val="20"/>
        </w:rPr>
        <w:t>летом</w:t>
      </w:r>
    </w:p>
    <w:p w:rsidR="00FE2724" w:rsidRPr="00904C2B" w:rsidRDefault="00FE2724" w:rsidP="00FE2724">
      <w:pPr>
        <w:pStyle w:val="a5"/>
        <w:numPr>
          <w:ilvl w:val="0"/>
          <w:numId w:val="14"/>
        </w:numPr>
        <w:tabs>
          <w:tab w:val="left" w:pos="284"/>
          <w:tab w:val="left" w:pos="709"/>
          <w:tab w:val="left" w:pos="851"/>
          <w:tab w:val="left" w:pos="993"/>
        </w:tabs>
        <w:spacing w:after="0" w:line="240" w:lineRule="auto"/>
        <w:ind w:left="0" w:firstLine="567"/>
        <w:jc w:val="both"/>
        <w:rPr>
          <w:rFonts w:ascii="Times New Roman" w:hAnsi="Times New Roman" w:cs="Times New Roman"/>
          <w:sz w:val="20"/>
          <w:szCs w:val="20"/>
        </w:rPr>
      </w:pPr>
      <w:r w:rsidRPr="00904C2B">
        <w:rPr>
          <w:rFonts w:ascii="Times New Roman" w:hAnsi="Times New Roman" w:cs="Times New Roman"/>
          <w:spacing w:val="7"/>
          <w:sz w:val="20"/>
          <w:szCs w:val="20"/>
        </w:rPr>
        <w:t>Какая из перечисленных культур относятся к зернобобовым?</w:t>
      </w:r>
    </w:p>
    <w:p w:rsidR="00FE2724" w:rsidRPr="00904C2B" w:rsidRDefault="00FE2724" w:rsidP="00FE2724">
      <w:pPr>
        <w:pStyle w:val="a5"/>
        <w:numPr>
          <w:ilvl w:val="0"/>
          <w:numId w:val="2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pacing w:val="7"/>
          <w:sz w:val="20"/>
          <w:szCs w:val="20"/>
        </w:rPr>
        <w:t>горчица</w:t>
      </w:r>
    </w:p>
    <w:p w:rsidR="00FE2724" w:rsidRPr="00904C2B" w:rsidRDefault="00FE2724" w:rsidP="00FE2724">
      <w:pPr>
        <w:pStyle w:val="a5"/>
        <w:numPr>
          <w:ilvl w:val="0"/>
          <w:numId w:val="21"/>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pacing w:val="7"/>
          <w:sz w:val="20"/>
          <w:szCs w:val="20"/>
        </w:rPr>
        <w:t xml:space="preserve">  </w:t>
      </w:r>
      <w:r w:rsidRPr="00904C2B">
        <w:rPr>
          <w:rFonts w:ascii="Times New Roman" w:hAnsi="Times New Roman" w:cs="Times New Roman"/>
          <w:spacing w:val="7"/>
          <w:sz w:val="20"/>
          <w:szCs w:val="20"/>
        </w:rPr>
        <w:t>клещевина</w:t>
      </w:r>
    </w:p>
    <w:p w:rsidR="00FE2724" w:rsidRPr="00904C2B" w:rsidRDefault="00FE2724" w:rsidP="00FE2724">
      <w:pPr>
        <w:pStyle w:val="a5"/>
        <w:numPr>
          <w:ilvl w:val="0"/>
          <w:numId w:val="2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pacing w:val="7"/>
          <w:sz w:val="20"/>
          <w:szCs w:val="20"/>
        </w:rPr>
        <w:t>рапс</w:t>
      </w:r>
    </w:p>
    <w:p w:rsidR="00FE2724" w:rsidRPr="00D351E5" w:rsidRDefault="00FE2724" w:rsidP="00FE2724">
      <w:pPr>
        <w:pStyle w:val="a5"/>
        <w:numPr>
          <w:ilvl w:val="0"/>
          <w:numId w:val="21"/>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pacing w:val="7"/>
          <w:sz w:val="20"/>
          <w:szCs w:val="20"/>
        </w:rPr>
        <w:t xml:space="preserve">  </w:t>
      </w:r>
      <w:r w:rsidRPr="00904C2B">
        <w:rPr>
          <w:rFonts w:ascii="Times New Roman" w:hAnsi="Times New Roman" w:cs="Times New Roman"/>
          <w:spacing w:val="7"/>
          <w:sz w:val="20"/>
          <w:szCs w:val="20"/>
        </w:rPr>
        <w:t>нут</w:t>
      </w:r>
    </w:p>
    <w:p w:rsidR="00FE2724" w:rsidRPr="00904C2B" w:rsidRDefault="00FE2724" w:rsidP="00FE2724">
      <w:pPr>
        <w:pStyle w:val="a5"/>
        <w:numPr>
          <w:ilvl w:val="0"/>
          <w:numId w:val="14"/>
        </w:numPr>
        <w:tabs>
          <w:tab w:val="left" w:pos="284"/>
          <w:tab w:val="left" w:pos="709"/>
          <w:tab w:val="left" w:pos="851"/>
          <w:tab w:val="left" w:pos="993"/>
        </w:tabs>
        <w:spacing w:after="0" w:line="240" w:lineRule="auto"/>
        <w:ind w:left="0" w:firstLine="567"/>
        <w:jc w:val="both"/>
        <w:rPr>
          <w:rFonts w:ascii="Times New Roman" w:hAnsi="Times New Roman" w:cs="Times New Roman"/>
          <w:sz w:val="20"/>
          <w:szCs w:val="20"/>
        </w:rPr>
      </w:pPr>
      <w:r w:rsidRPr="00904C2B">
        <w:rPr>
          <w:rFonts w:ascii="Times New Roman" w:hAnsi="Times New Roman" w:cs="Times New Roman"/>
          <w:spacing w:val="7"/>
          <w:sz w:val="20"/>
          <w:szCs w:val="20"/>
        </w:rPr>
        <w:t>Плод гороха:</w:t>
      </w:r>
    </w:p>
    <w:p w:rsidR="00FE2724" w:rsidRPr="00904C2B" w:rsidRDefault="00FE2724" w:rsidP="00FE2724">
      <w:pPr>
        <w:pStyle w:val="a5"/>
        <w:numPr>
          <w:ilvl w:val="0"/>
          <w:numId w:val="22"/>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pacing w:val="7"/>
          <w:sz w:val="20"/>
          <w:szCs w:val="20"/>
        </w:rPr>
        <w:t xml:space="preserve">    </w:t>
      </w:r>
      <w:r w:rsidRPr="00904C2B">
        <w:rPr>
          <w:rFonts w:ascii="Times New Roman" w:hAnsi="Times New Roman" w:cs="Times New Roman"/>
          <w:spacing w:val="7"/>
          <w:sz w:val="20"/>
          <w:szCs w:val="20"/>
        </w:rPr>
        <w:t>боб</w:t>
      </w:r>
    </w:p>
    <w:p w:rsidR="00FE2724" w:rsidRPr="00904C2B" w:rsidRDefault="00FE2724" w:rsidP="00FE2724">
      <w:pPr>
        <w:pStyle w:val="a5"/>
        <w:numPr>
          <w:ilvl w:val="0"/>
          <w:numId w:val="2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pacing w:val="7"/>
          <w:sz w:val="20"/>
          <w:szCs w:val="20"/>
        </w:rPr>
        <w:t>коробочка</w:t>
      </w:r>
    </w:p>
    <w:p w:rsidR="00FE2724" w:rsidRPr="00904C2B" w:rsidRDefault="00FE2724" w:rsidP="00FE2724">
      <w:pPr>
        <w:pStyle w:val="a5"/>
        <w:numPr>
          <w:ilvl w:val="0"/>
          <w:numId w:val="2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pacing w:val="7"/>
          <w:sz w:val="20"/>
          <w:szCs w:val="20"/>
        </w:rPr>
        <w:t>зерновка</w:t>
      </w:r>
    </w:p>
    <w:p w:rsidR="00FE2724" w:rsidRPr="00D351E5" w:rsidRDefault="00FE2724" w:rsidP="00FE2724">
      <w:pPr>
        <w:pStyle w:val="a5"/>
        <w:numPr>
          <w:ilvl w:val="0"/>
          <w:numId w:val="22"/>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pacing w:val="7"/>
          <w:sz w:val="20"/>
          <w:szCs w:val="20"/>
        </w:rPr>
        <w:lastRenderedPageBreak/>
        <w:t xml:space="preserve"> </w:t>
      </w:r>
      <w:proofErr w:type="spellStart"/>
      <w:r w:rsidRPr="00904C2B">
        <w:rPr>
          <w:rFonts w:ascii="Times New Roman" w:hAnsi="Times New Roman" w:cs="Times New Roman"/>
          <w:spacing w:val="7"/>
          <w:sz w:val="20"/>
          <w:szCs w:val="20"/>
        </w:rPr>
        <w:t>стручек</w:t>
      </w:r>
      <w:proofErr w:type="spellEnd"/>
    </w:p>
    <w:p w:rsidR="00FE2724" w:rsidRPr="00904C2B" w:rsidRDefault="00FE2724" w:rsidP="00FE2724">
      <w:pPr>
        <w:pStyle w:val="a5"/>
        <w:numPr>
          <w:ilvl w:val="0"/>
          <w:numId w:val="14"/>
        </w:numPr>
        <w:tabs>
          <w:tab w:val="left" w:pos="284"/>
          <w:tab w:val="left" w:pos="709"/>
          <w:tab w:val="left" w:pos="851"/>
          <w:tab w:val="left" w:pos="993"/>
        </w:tabs>
        <w:spacing w:after="0" w:line="240" w:lineRule="auto"/>
        <w:ind w:left="0" w:firstLine="567"/>
        <w:jc w:val="both"/>
        <w:rPr>
          <w:rFonts w:ascii="Times New Roman" w:hAnsi="Times New Roman" w:cs="Times New Roman"/>
          <w:sz w:val="20"/>
          <w:szCs w:val="20"/>
        </w:rPr>
      </w:pPr>
      <w:r w:rsidRPr="00904C2B">
        <w:rPr>
          <w:rFonts w:ascii="Times New Roman" w:hAnsi="Times New Roman" w:cs="Times New Roman"/>
          <w:sz w:val="20"/>
          <w:szCs w:val="20"/>
        </w:rPr>
        <w:t>Ведущая отрасль сельскохозяйственного производства, занимающаяся выращиванием культурных растений и продуктов питания для населения, кормов для животных и сырья для различных отраслей промышленности, это:</w:t>
      </w:r>
    </w:p>
    <w:p w:rsidR="00FE2724" w:rsidRPr="00904C2B" w:rsidRDefault="00FE2724" w:rsidP="00FE2724">
      <w:pPr>
        <w:pStyle w:val="a5"/>
        <w:numPr>
          <w:ilvl w:val="0"/>
          <w:numId w:val="23"/>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животноводство</w:t>
      </w:r>
    </w:p>
    <w:p w:rsidR="00FE2724" w:rsidRPr="00904C2B" w:rsidRDefault="00FE2724" w:rsidP="00FE2724">
      <w:pPr>
        <w:pStyle w:val="a5"/>
        <w:numPr>
          <w:ilvl w:val="0"/>
          <w:numId w:val="23"/>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sz w:val="20"/>
          <w:szCs w:val="20"/>
        </w:rPr>
        <w:t>овощеводство</w:t>
      </w:r>
    </w:p>
    <w:p w:rsidR="00FE2724" w:rsidRPr="00904C2B" w:rsidRDefault="00FE2724" w:rsidP="00FE2724">
      <w:pPr>
        <w:pStyle w:val="a5"/>
        <w:numPr>
          <w:ilvl w:val="0"/>
          <w:numId w:val="23"/>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04C2B">
        <w:rPr>
          <w:rFonts w:ascii="Times New Roman" w:hAnsi="Times New Roman" w:cs="Times New Roman"/>
          <w:bCs/>
          <w:sz w:val="20"/>
          <w:szCs w:val="20"/>
        </w:rPr>
        <w:t>растениеводство</w:t>
      </w:r>
    </w:p>
    <w:p w:rsidR="00FE2724" w:rsidRPr="00904C2B" w:rsidRDefault="00FE2724" w:rsidP="00FE2724">
      <w:pPr>
        <w:pStyle w:val="a5"/>
        <w:numPr>
          <w:ilvl w:val="0"/>
          <w:numId w:val="23"/>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904C2B">
        <w:rPr>
          <w:rFonts w:ascii="Times New Roman" w:hAnsi="Times New Roman" w:cs="Times New Roman"/>
          <w:sz w:val="20"/>
          <w:szCs w:val="20"/>
        </w:rPr>
        <w:t>агрономия</w:t>
      </w:r>
    </w:p>
    <w:p w:rsidR="00FE2724" w:rsidRPr="00DE7AF7" w:rsidRDefault="00FE2724" w:rsidP="00FE2724">
      <w:pPr>
        <w:pStyle w:val="a5"/>
        <w:spacing w:after="0" w:line="240" w:lineRule="auto"/>
        <w:ind w:left="0"/>
        <w:jc w:val="both"/>
        <w:rPr>
          <w:rFonts w:ascii="Times New Roman" w:hAnsi="Times New Roman" w:cs="Times New Roman"/>
          <w:sz w:val="24"/>
          <w:szCs w:val="24"/>
        </w:rPr>
      </w:pPr>
    </w:p>
    <w:p w:rsidR="00FE2724" w:rsidRDefault="00FE2724" w:rsidP="00FE2724">
      <w:pPr>
        <w:rPr>
          <w:bCs/>
          <w:sz w:val="20"/>
          <w:szCs w:val="20"/>
        </w:rPr>
      </w:pPr>
      <w:r>
        <w:rPr>
          <w:bCs/>
          <w:sz w:val="20"/>
          <w:szCs w:val="20"/>
        </w:rPr>
        <w:t>Вариант № 2</w:t>
      </w:r>
    </w:p>
    <w:p w:rsidR="00FE2724" w:rsidRDefault="00FE2724" w:rsidP="00FE2724">
      <w:pPr>
        <w:jc w:val="center"/>
        <w:rPr>
          <w:bCs/>
          <w:sz w:val="20"/>
          <w:szCs w:val="20"/>
        </w:rPr>
      </w:pPr>
    </w:p>
    <w:p w:rsidR="00FE2724" w:rsidRPr="00D351E5" w:rsidRDefault="00FE2724" w:rsidP="00FE2724">
      <w:pPr>
        <w:pStyle w:val="a5"/>
        <w:numPr>
          <w:ilvl w:val="0"/>
          <w:numId w:val="28"/>
        </w:numPr>
        <w:tabs>
          <w:tab w:val="left" w:pos="851"/>
        </w:tabs>
        <w:jc w:val="both"/>
        <w:rPr>
          <w:rFonts w:ascii="Times New Roman" w:hAnsi="Times New Roman" w:cs="Times New Roman"/>
          <w:sz w:val="20"/>
          <w:szCs w:val="20"/>
        </w:rPr>
      </w:pPr>
      <w:r w:rsidRPr="00D351E5">
        <w:rPr>
          <w:rFonts w:ascii="Times New Roman" w:hAnsi="Times New Roman" w:cs="Times New Roman"/>
          <w:sz w:val="20"/>
          <w:szCs w:val="20"/>
        </w:rPr>
        <w:t>Посевная годность семян зависит от:</w:t>
      </w:r>
    </w:p>
    <w:p w:rsidR="00FE2724" w:rsidRPr="00D351E5" w:rsidRDefault="00FE2724" w:rsidP="00FE2724">
      <w:pPr>
        <w:pStyle w:val="a5"/>
        <w:numPr>
          <w:ilvl w:val="0"/>
          <w:numId w:val="24"/>
        </w:numPr>
        <w:tabs>
          <w:tab w:val="left" w:pos="284"/>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чистоты и всхожести</w:t>
      </w:r>
    </w:p>
    <w:p w:rsidR="00FE2724" w:rsidRPr="00D351E5" w:rsidRDefault="00FE2724" w:rsidP="00FE2724">
      <w:pPr>
        <w:pStyle w:val="a5"/>
        <w:numPr>
          <w:ilvl w:val="0"/>
          <w:numId w:val="24"/>
        </w:numPr>
        <w:tabs>
          <w:tab w:val="left" w:pos="284"/>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массы 100 семян и влажности</w:t>
      </w:r>
    </w:p>
    <w:p w:rsidR="00FE2724" w:rsidRPr="00D351E5" w:rsidRDefault="00FE2724" w:rsidP="00FE2724">
      <w:pPr>
        <w:pStyle w:val="a5"/>
        <w:numPr>
          <w:ilvl w:val="0"/>
          <w:numId w:val="24"/>
        </w:numPr>
        <w:tabs>
          <w:tab w:val="left" w:pos="284"/>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энергии прорастания и заряженности болезнями</w:t>
      </w:r>
    </w:p>
    <w:p w:rsidR="00FE2724" w:rsidRPr="00D351E5" w:rsidRDefault="00FE2724" w:rsidP="00FE2724">
      <w:pPr>
        <w:pStyle w:val="a5"/>
        <w:numPr>
          <w:ilvl w:val="0"/>
          <w:numId w:val="24"/>
        </w:numPr>
        <w:tabs>
          <w:tab w:val="left" w:pos="284"/>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силы роста и жизнеспособности семян</w:t>
      </w:r>
    </w:p>
    <w:p w:rsidR="00FE2724" w:rsidRPr="00D351E5" w:rsidRDefault="00FE2724" w:rsidP="00FE2724">
      <w:pPr>
        <w:pStyle w:val="a5"/>
        <w:numPr>
          <w:ilvl w:val="0"/>
          <w:numId w:val="28"/>
        </w:numPr>
        <w:tabs>
          <w:tab w:val="left" w:pos="284"/>
          <w:tab w:val="left" w:pos="709"/>
          <w:tab w:val="left" w:pos="851"/>
        </w:tabs>
        <w:jc w:val="both"/>
        <w:rPr>
          <w:rFonts w:ascii="Times New Roman" w:hAnsi="Times New Roman" w:cs="Times New Roman"/>
          <w:sz w:val="20"/>
          <w:szCs w:val="20"/>
        </w:rPr>
      </w:pPr>
      <w:r w:rsidRPr="00D351E5">
        <w:rPr>
          <w:rFonts w:ascii="Times New Roman" w:hAnsi="Times New Roman" w:cs="Times New Roman"/>
          <w:sz w:val="20"/>
          <w:szCs w:val="20"/>
        </w:rPr>
        <w:t>Какая из перечисленных фаз развития зерновых является самой ответственной за формирование урожая?</w:t>
      </w:r>
    </w:p>
    <w:p w:rsidR="00FE2724" w:rsidRPr="00D351E5" w:rsidRDefault="00FE2724" w:rsidP="00FE2724">
      <w:pPr>
        <w:pStyle w:val="a5"/>
        <w:numPr>
          <w:ilvl w:val="0"/>
          <w:numId w:val="25"/>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D351E5">
        <w:rPr>
          <w:rFonts w:ascii="Times New Roman" w:hAnsi="Times New Roman" w:cs="Times New Roman"/>
          <w:sz w:val="20"/>
          <w:szCs w:val="20"/>
        </w:rPr>
        <w:t>всходы</w:t>
      </w:r>
    </w:p>
    <w:p w:rsidR="00FE2724" w:rsidRPr="00D351E5" w:rsidRDefault="00FE2724" w:rsidP="00FE2724">
      <w:pPr>
        <w:pStyle w:val="a5"/>
        <w:numPr>
          <w:ilvl w:val="0"/>
          <w:numId w:val="25"/>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кущение</w:t>
      </w:r>
    </w:p>
    <w:p w:rsidR="00FE2724" w:rsidRPr="00D351E5" w:rsidRDefault="00FE2724" w:rsidP="00FE2724">
      <w:pPr>
        <w:pStyle w:val="a5"/>
        <w:numPr>
          <w:ilvl w:val="0"/>
          <w:numId w:val="25"/>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выход в трубку</w:t>
      </w:r>
    </w:p>
    <w:p w:rsidR="00FE2724" w:rsidRPr="00D351E5" w:rsidRDefault="00FE2724" w:rsidP="00FE2724">
      <w:pPr>
        <w:pStyle w:val="a5"/>
        <w:numPr>
          <w:ilvl w:val="0"/>
          <w:numId w:val="25"/>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D351E5">
        <w:rPr>
          <w:rFonts w:ascii="Times New Roman" w:hAnsi="Times New Roman" w:cs="Times New Roman"/>
          <w:sz w:val="20"/>
          <w:szCs w:val="20"/>
        </w:rPr>
        <w:t>цветение</w:t>
      </w:r>
    </w:p>
    <w:p w:rsidR="00FE2724" w:rsidRPr="00D351E5" w:rsidRDefault="00FE2724" w:rsidP="00FE2724">
      <w:pPr>
        <w:pStyle w:val="a5"/>
        <w:numPr>
          <w:ilvl w:val="0"/>
          <w:numId w:val="2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D351E5">
        <w:rPr>
          <w:rFonts w:ascii="Times New Roman" w:hAnsi="Times New Roman" w:cs="Times New Roman"/>
          <w:sz w:val="20"/>
          <w:szCs w:val="20"/>
        </w:rPr>
        <w:t>У каких зерновых пленчатое зерно?</w:t>
      </w:r>
    </w:p>
    <w:p w:rsidR="00FE2724" w:rsidRPr="00D351E5" w:rsidRDefault="00FE2724" w:rsidP="00FE2724">
      <w:pPr>
        <w:pStyle w:val="a5"/>
        <w:numPr>
          <w:ilvl w:val="0"/>
          <w:numId w:val="26"/>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D351E5">
        <w:rPr>
          <w:rFonts w:ascii="Times New Roman" w:hAnsi="Times New Roman" w:cs="Times New Roman"/>
          <w:sz w:val="20"/>
          <w:szCs w:val="20"/>
        </w:rPr>
        <w:t>ячмень</w:t>
      </w:r>
    </w:p>
    <w:p w:rsidR="00FE2724" w:rsidRPr="00D351E5" w:rsidRDefault="00FE2724" w:rsidP="00FE2724">
      <w:pPr>
        <w:pStyle w:val="a5"/>
        <w:numPr>
          <w:ilvl w:val="0"/>
          <w:numId w:val="26"/>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тритикале</w:t>
      </w:r>
    </w:p>
    <w:p w:rsidR="00FE2724" w:rsidRPr="00D351E5" w:rsidRDefault="00FE2724" w:rsidP="00FE2724">
      <w:pPr>
        <w:pStyle w:val="a5"/>
        <w:numPr>
          <w:ilvl w:val="0"/>
          <w:numId w:val="26"/>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рожь</w:t>
      </w:r>
    </w:p>
    <w:p w:rsidR="00FE2724" w:rsidRPr="00D351E5" w:rsidRDefault="00FE2724" w:rsidP="00FE2724">
      <w:pPr>
        <w:pStyle w:val="a5"/>
        <w:numPr>
          <w:ilvl w:val="0"/>
          <w:numId w:val="26"/>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D351E5">
        <w:rPr>
          <w:rFonts w:ascii="Times New Roman" w:hAnsi="Times New Roman" w:cs="Times New Roman"/>
          <w:sz w:val="20"/>
          <w:szCs w:val="20"/>
        </w:rPr>
        <w:t>овес</w:t>
      </w:r>
    </w:p>
    <w:p w:rsidR="00FE2724" w:rsidRPr="00D351E5" w:rsidRDefault="00FE2724" w:rsidP="00FE2724">
      <w:pPr>
        <w:pStyle w:val="a5"/>
        <w:numPr>
          <w:ilvl w:val="0"/>
          <w:numId w:val="2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D351E5">
        <w:rPr>
          <w:rFonts w:ascii="Times New Roman" w:hAnsi="Times New Roman" w:cs="Times New Roman"/>
          <w:sz w:val="20"/>
          <w:szCs w:val="20"/>
        </w:rPr>
        <w:t>Оптимальные сроки уборки льна-долгунца на волокно:</w:t>
      </w:r>
    </w:p>
    <w:p w:rsidR="00FE2724" w:rsidRPr="00D351E5" w:rsidRDefault="00FE2724" w:rsidP="00FE2724">
      <w:pPr>
        <w:pStyle w:val="a5"/>
        <w:numPr>
          <w:ilvl w:val="0"/>
          <w:numId w:val="2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фаза зеленой спелости</w:t>
      </w:r>
    </w:p>
    <w:p w:rsidR="00FE2724" w:rsidRPr="00D351E5" w:rsidRDefault="00FE2724" w:rsidP="00FE2724">
      <w:pPr>
        <w:pStyle w:val="a5"/>
        <w:numPr>
          <w:ilvl w:val="0"/>
          <w:numId w:val="2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фаза ранней желтой спелости</w:t>
      </w:r>
    </w:p>
    <w:p w:rsidR="00FE2724" w:rsidRPr="00D351E5" w:rsidRDefault="00FE2724" w:rsidP="00FE2724">
      <w:pPr>
        <w:pStyle w:val="a5"/>
        <w:numPr>
          <w:ilvl w:val="0"/>
          <w:numId w:val="2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фаза желтой спелости</w:t>
      </w:r>
    </w:p>
    <w:p w:rsidR="00FE2724" w:rsidRPr="00D351E5" w:rsidRDefault="00FE2724" w:rsidP="00FE2724">
      <w:pPr>
        <w:pStyle w:val="a5"/>
        <w:numPr>
          <w:ilvl w:val="0"/>
          <w:numId w:val="2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фаза полной спелости</w:t>
      </w:r>
    </w:p>
    <w:p w:rsidR="00FE2724" w:rsidRPr="00D351E5" w:rsidRDefault="00FE2724" w:rsidP="00FE2724">
      <w:pPr>
        <w:pStyle w:val="a5"/>
        <w:numPr>
          <w:ilvl w:val="0"/>
          <w:numId w:val="28"/>
        </w:numPr>
        <w:tabs>
          <w:tab w:val="left" w:pos="284"/>
          <w:tab w:val="left" w:pos="709"/>
          <w:tab w:val="left" w:pos="851"/>
          <w:tab w:val="left" w:pos="993"/>
        </w:tabs>
        <w:jc w:val="both"/>
        <w:rPr>
          <w:rFonts w:ascii="Times New Roman" w:hAnsi="Times New Roman" w:cs="Times New Roman"/>
          <w:sz w:val="20"/>
          <w:szCs w:val="20"/>
        </w:rPr>
      </w:pPr>
      <w:r w:rsidRPr="00D351E5">
        <w:rPr>
          <w:rFonts w:ascii="Times New Roman" w:hAnsi="Times New Roman" w:cs="Times New Roman"/>
          <w:sz w:val="20"/>
          <w:szCs w:val="20"/>
        </w:rPr>
        <w:t>Первая по значению отрасль животноводства</w:t>
      </w:r>
    </w:p>
    <w:p w:rsidR="00FE2724" w:rsidRPr="00D351E5" w:rsidRDefault="00FE2724" w:rsidP="00FE2724">
      <w:pPr>
        <w:pStyle w:val="a5"/>
        <w:numPr>
          <w:ilvl w:val="0"/>
          <w:numId w:val="29"/>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D351E5">
        <w:rPr>
          <w:rFonts w:ascii="Times New Roman" w:hAnsi="Times New Roman" w:cs="Times New Roman"/>
          <w:sz w:val="20"/>
          <w:szCs w:val="20"/>
        </w:rPr>
        <w:t>свиноводство</w:t>
      </w:r>
    </w:p>
    <w:p w:rsidR="00FE2724" w:rsidRPr="00D351E5" w:rsidRDefault="00FE2724" w:rsidP="00FE2724">
      <w:pPr>
        <w:pStyle w:val="a5"/>
        <w:numPr>
          <w:ilvl w:val="0"/>
          <w:numId w:val="29"/>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овцеводство</w:t>
      </w:r>
    </w:p>
    <w:p w:rsidR="00FE2724" w:rsidRPr="00D351E5" w:rsidRDefault="00FE2724" w:rsidP="00FE2724">
      <w:pPr>
        <w:pStyle w:val="a5"/>
        <w:numPr>
          <w:ilvl w:val="0"/>
          <w:numId w:val="29"/>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пчеловодство</w:t>
      </w:r>
    </w:p>
    <w:p w:rsidR="00FE2724" w:rsidRPr="00D351E5" w:rsidRDefault="00FE2724" w:rsidP="00FE2724">
      <w:pPr>
        <w:pStyle w:val="a5"/>
        <w:numPr>
          <w:ilvl w:val="0"/>
          <w:numId w:val="29"/>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D351E5">
        <w:rPr>
          <w:rFonts w:ascii="Times New Roman" w:hAnsi="Times New Roman" w:cs="Times New Roman"/>
          <w:sz w:val="20"/>
          <w:szCs w:val="20"/>
        </w:rPr>
        <w:t>скотоводство</w:t>
      </w:r>
    </w:p>
    <w:p w:rsidR="00FE2724" w:rsidRPr="00D351E5" w:rsidRDefault="00FE2724" w:rsidP="00FE2724">
      <w:pPr>
        <w:pStyle w:val="a5"/>
        <w:numPr>
          <w:ilvl w:val="0"/>
          <w:numId w:val="28"/>
        </w:numPr>
        <w:tabs>
          <w:tab w:val="left" w:pos="284"/>
          <w:tab w:val="left" w:pos="709"/>
          <w:tab w:val="left" w:pos="851"/>
          <w:tab w:val="left" w:pos="993"/>
        </w:tabs>
        <w:spacing w:after="0" w:line="240" w:lineRule="auto"/>
        <w:ind w:left="0" w:firstLine="567"/>
        <w:jc w:val="both"/>
        <w:rPr>
          <w:rFonts w:ascii="Times New Roman" w:hAnsi="Times New Roman" w:cs="Times New Roman"/>
          <w:sz w:val="20"/>
          <w:szCs w:val="20"/>
        </w:rPr>
      </w:pPr>
      <w:r w:rsidRPr="00D351E5">
        <w:rPr>
          <w:rFonts w:ascii="Times New Roman" w:hAnsi="Times New Roman" w:cs="Times New Roman"/>
          <w:sz w:val="20"/>
          <w:szCs w:val="20"/>
        </w:rPr>
        <w:t>Наибольшее количество клетчатки содержится в кормах</w:t>
      </w:r>
    </w:p>
    <w:p w:rsidR="00FE2724" w:rsidRPr="00D351E5" w:rsidRDefault="00FE2724" w:rsidP="00FE2724">
      <w:pPr>
        <w:pStyle w:val="a5"/>
        <w:numPr>
          <w:ilvl w:val="0"/>
          <w:numId w:val="3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животного происхождения</w:t>
      </w:r>
    </w:p>
    <w:p w:rsidR="00FE2724" w:rsidRPr="00D351E5" w:rsidRDefault="00FE2724" w:rsidP="00FE2724">
      <w:pPr>
        <w:pStyle w:val="a5"/>
        <w:numPr>
          <w:ilvl w:val="0"/>
          <w:numId w:val="3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сочных</w:t>
      </w:r>
    </w:p>
    <w:p w:rsidR="00FE2724" w:rsidRPr="00D351E5" w:rsidRDefault="00FE2724" w:rsidP="00FE2724">
      <w:pPr>
        <w:pStyle w:val="a5"/>
        <w:numPr>
          <w:ilvl w:val="0"/>
          <w:numId w:val="3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грубых</w:t>
      </w:r>
    </w:p>
    <w:p w:rsidR="00FE2724" w:rsidRPr="00D351E5" w:rsidRDefault="00FE2724" w:rsidP="00FE2724">
      <w:pPr>
        <w:pStyle w:val="a5"/>
        <w:numPr>
          <w:ilvl w:val="0"/>
          <w:numId w:val="3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концентрированных</w:t>
      </w:r>
    </w:p>
    <w:p w:rsidR="00FE2724" w:rsidRPr="00D351E5" w:rsidRDefault="00FE2724" w:rsidP="00FE2724">
      <w:pPr>
        <w:pStyle w:val="a5"/>
        <w:numPr>
          <w:ilvl w:val="0"/>
          <w:numId w:val="28"/>
        </w:numPr>
        <w:tabs>
          <w:tab w:val="left" w:pos="284"/>
          <w:tab w:val="left" w:pos="709"/>
          <w:tab w:val="left" w:pos="851"/>
          <w:tab w:val="left" w:pos="993"/>
        </w:tabs>
        <w:spacing w:after="0" w:line="240" w:lineRule="auto"/>
        <w:ind w:left="0" w:firstLine="567"/>
        <w:jc w:val="both"/>
        <w:rPr>
          <w:rFonts w:ascii="Times New Roman" w:hAnsi="Times New Roman" w:cs="Times New Roman"/>
          <w:sz w:val="20"/>
          <w:szCs w:val="20"/>
        </w:rPr>
      </w:pPr>
      <w:r w:rsidRPr="00D351E5">
        <w:rPr>
          <w:rFonts w:ascii="Times New Roman" w:hAnsi="Times New Roman" w:cs="Times New Roman"/>
          <w:sz w:val="20"/>
          <w:szCs w:val="20"/>
        </w:rPr>
        <w:t>Переваривание клетчатки у жвачных животных происходит в …</w:t>
      </w:r>
    </w:p>
    <w:p w:rsidR="00FE2724" w:rsidRPr="00D351E5" w:rsidRDefault="00FE2724" w:rsidP="00FE2724">
      <w:pPr>
        <w:pStyle w:val="a5"/>
        <w:numPr>
          <w:ilvl w:val="0"/>
          <w:numId w:val="3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рубце</w:t>
      </w:r>
    </w:p>
    <w:p w:rsidR="00FE2724" w:rsidRPr="00D351E5" w:rsidRDefault="00FE2724" w:rsidP="00FE2724">
      <w:pPr>
        <w:pStyle w:val="a5"/>
        <w:numPr>
          <w:ilvl w:val="0"/>
          <w:numId w:val="3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желудке</w:t>
      </w:r>
    </w:p>
    <w:p w:rsidR="00FE2724" w:rsidRPr="00D351E5" w:rsidRDefault="00FE2724" w:rsidP="00FE2724">
      <w:pPr>
        <w:pStyle w:val="a5"/>
        <w:numPr>
          <w:ilvl w:val="0"/>
          <w:numId w:val="3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двенадцатиперстной кишке</w:t>
      </w:r>
    </w:p>
    <w:p w:rsidR="00FE2724" w:rsidRPr="00D351E5" w:rsidRDefault="00FE2724" w:rsidP="00FE2724">
      <w:pPr>
        <w:pStyle w:val="a5"/>
        <w:numPr>
          <w:ilvl w:val="0"/>
          <w:numId w:val="3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слепой кишке</w:t>
      </w:r>
    </w:p>
    <w:p w:rsidR="00FE2724" w:rsidRPr="00D351E5" w:rsidRDefault="00FE2724" w:rsidP="00FE2724">
      <w:pPr>
        <w:pStyle w:val="a5"/>
        <w:spacing w:after="0" w:line="240" w:lineRule="auto"/>
        <w:ind w:left="0"/>
        <w:jc w:val="both"/>
        <w:rPr>
          <w:rFonts w:ascii="Times New Roman" w:hAnsi="Times New Roman" w:cs="Times New Roman"/>
          <w:sz w:val="20"/>
          <w:szCs w:val="20"/>
        </w:rPr>
      </w:pPr>
    </w:p>
    <w:p w:rsidR="00FE2724" w:rsidRPr="00D351E5" w:rsidRDefault="00FE2724" w:rsidP="00FE2724">
      <w:pPr>
        <w:pStyle w:val="a5"/>
        <w:numPr>
          <w:ilvl w:val="0"/>
          <w:numId w:val="28"/>
        </w:numPr>
        <w:tabs>
          <w:tab w:val="left" w:pos="284"/>
          <w:tab w:val="left" w:pos="709"/>
          <w:tab w:val="left" w:pos="851"/>
          <w:tab w:val="left" w:pos="993"/>
        </w:tabs>
        <w:spacing w:after="0" w:line="240" w:lineRule="auto"/>
        <w:ind w:left="0" w:firstLine="567"/>
        <w:jc w:val="both"/>
        <w:rPr>
          <w:rFonts w:ascii="Times New Roman" w:hAnsi="Times New Roman" w:cs="Times New Roman"/>
          <w:sz w:val="20"/>
          <w:szCs w:val="20"/>
        </w:rPr>
      </w:pPr>
      <w:r w:rsidRPr="00D351E5">
        <w:rPr>
          <w:rFonts w:ascii="Times New Roman" w:hAnsi="Times New Roman" w:cs="Times New Roman"/>
          <w:sz w:val="20"/>
          <w:szCs w:val="20"/>
        </w:rPr>
        <w:t>В какой отрасли животноводства наиболее высокий уровень механизации и автоматизации:</w:t>
      </w:r>
    </w:p>
    <w:p w:rsidR="00FE2724" w:rsidRPr="00D351E5" w:rsidRDefault="00FE2724" w:rsidP="00FE2724">
      <w:pPr>
        <w:pStyle w:val="a5"/>
        <w:numPr>
          <w:ilvl w:val="0"/>
          <w:numId w:val="3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птицеводство</w:t>
      </w:r>
    </w:p>
    <w:p w:rsidR="00FE2724" w:rsidRPr="00D351E5" w:rsidRDefault="00FE2724" w:rsidP="00FE2724">
      <w:pPr>
        <w:pStyle w:val="a5"/>
        <w:numPr>
          <w:ilvl w:val="0"/>
          <w:numId w:val="3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пчеловодство</w:t>
      </w:r>
    </w:p>
    <w:p w:rsidR="00FE2724" w:rsidRPr="00D351E5" w:rsidRDefault="00FE2724" w:rsidP="00FE2724">
      <w:pPr>
        <w:pStyle w:val="a5"/>
        <w:numPr>
          <w:ilvl w:val="0"/>
          <w:numId w:val="3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рыбное хозяйство</w:t>
      </w:r>
    </w:p>
    <w:p w:rsidR="00FE2724" w:rsidRPr="00D351E5" w:rsidRDefault="00FE2724" w:rsidP="00FE2724">
      <w:pPr>
        <w:pStyle w:val="a5"/>
        <w:numPr>
          <w:ilvl w:val="0"/>
          <w:numId w:val="3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овцеводство</w:t>
      </w:r>
    </w:p>
    <w:p w:rsidR="00FE2724" w:rsidRPr="00D351E5" w:rsidRDefault="00FE2724" w:rsidP="00FE2724">
      <w:pPr>
        <w:pStyle w:val="a5"/>
        <w:numPr>
          <w:ilvl w:val="0"/>
          <w:numId w:val="28"/>
        </w:numPr>
        <w:tabs>
          <w:tab w:val="left" w:pos="284"/>
          <w:tab w:val="left" w:pos="709"/>
          <w:tab w:val="left" w:pos="851"/>
          <w:tab w:val="left" w:pos="993"/>
        </w:tabs>
        <w:spacing w:after="0" w:line="240" w:lineRule="auto"/>
        <w:ind w:left="644"/>
        <w:jc w:val="both"/>
        <w:rPr>
          <w:rFonts w:ascii="Times New Roman" w:hAnsi="Times New Roman" w:cs="Times New Roman"/>
          <w:sz w:val="20"/>
          <w:szCs w:val="20"/>
        </w:rPr>
      </w:pPr>
      <w:r w:rsidRPr="00D351E5">
        <w:rPr>
          <w:rFonts w:ascii="Times New Roman" w:hAnsi="Times New Roman" w:cs="Times New Roman"/>
          <w:sz w:val="20"/>
          <w:szCs w:val="20"/>
        </w:rPr>
        <w:t>При недостатке витамина А у животных развивается</w:t>
      </w:r>
    </w:p>
    <w:p w:rsidR="00FE2724" w:rsidRPr="00D351E5" w:rsidRDefault="00FE2724" w:rsidP="00FE2724">
      <w:pPr>
        <w:pStyle w:val="a5"/>
        <w:numPr>
          <w:ilvl w:val="0"/>
          <w:numId w:val="33"/>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паралич</w:t>
      </w:r>
    </w:p>
    <w:p w:rsidR="00FE2724" w:rsidRPr="00D351E5" w:rsidRDefault="00FE2724" w:rsidP="00FE2724">
      <w:pPr>
        <w:pStyle w:val="a5"/>
        <w:numPr>
          <w:ilvl w:val="0"/>
          <w:numId w:val="33"/>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 xml:space="preserve"> слепота</w:t>
      </w:r>
    </w:p>
    <w:p w:rsidR="00FE2724" w:rsidRPr="00D351E5" w:rsidRDefault="00FE2724" w:rsidP="00FE2724">
      <w:pPr>
        <w:pStyle w:val="a5"/>
        <w:numPr>
          <w:ilvl w:val="0"/>
          <w:numId w:val="33"/>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анемия</w:t>
      </w:r>
    </w:p>
    <w:p w:rsidR="00FE2724" w:rsidRPr="00D351E5" w:rsidRDefault="00FE2724" w:rsidP="00FE2724">
      <w:pPr>
        <w:pStyle w:val="a5"/>
        <w:numPr>
          <w:ilvl w:val="0"/>
          <w:numId w:val="33"/>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рахит</w:t>
      </w:r>
    </w:p>
    <w:p w:rsidR="00FE2724" w:rsidRPr="00D351E5" w:rsidRDefault="00FE2724" w:rsidP="00FE2724">
      <w:pPr>
        <w:pStyle w:val="a5"/>
        <w:numPr>
          <w:ilvl w:val="0"/>
          <w:numId w:val="28"/>
        </w:numPr>
        <w:tabs>
          <w:tab w:val="left" w:pos="284"/>
          <w:tab w:val="left" w:pos="709"/>
          <w:tab w:val="left" w:pos="851"/>
          <w:tab w:val="left" w:pos="993"/>
        </w:tabs>
        <w:jc w:val="both"/>
        <w:rPr>
          <w:rFonts w:ascii="Times New Roman" w:hAnsi="Times New Roman" w:cs="Times New Roman"/>
          <w:sz w:val="20"/>
          <w:szCs w:val="20"/>
        </w:rPr>
      </w:pPr>
      <w:r w:rsidRPr="00D351E5">
        <w:rPr>
          <w:rFonts w:ascii="Times New Roman" w:hAnsi="Times New Roman" w:cs="Times New Roman"/>
          <w:sz w:val="20"/>
          <w:szCs w:val="20"/>
        </w:rPr>
        <w:t>Какой из факторов оказывает наибольшее влияние на урожайность картофеля?</w:t>
      </w:r>
    </w:p>
    <w:p w:rsidR="00FE2724" w:rsidRPr="00D351E5" w:rsidRDefault="00FE2724" w:rsidP="00FE2724">
      <w:pPr>
        <w:pStyle w:val="a5"/>
        <w:numPr>
          <w:ilvl w:val="0"/>
          <w:numId w:val="3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внесение органических удобрений</w:t>
      </w:r>
    </w:p>
    <w:p w:rsidR="00FE2724" w:rsidRPr="00D351E5" w:rsidRDefault="00FE2724" w:rsidP="00FE2724">
      <w:pPr>
        <w:pStyle w:val="a5"/>
        <w:numPr>
          <w:ilvl w:val="0"/>
          <w:numId w:val="3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густота посадки</w:t>
      </w:r>
    </w:p>
    <w:p w:rsidR="00FE2724" w:rsidRPr="00D351E5" w:rsidRDefault="00FE2724" w:rsidP="00FE2724">
      <w:pPr>
        <w:pStyle w:val="a5"/>
        <w:numPr>
          <w:ilvl w:val="0"/>
          <w:numId w:val="3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t>обработка почвы</w:t>
      </w:r>
    </w:p>
    <w:p w:rsidR="00FE2724" w:rsidRPr="00D351E5" w:rsidRDefault="00FE2724" w:rsidP="00FE2724">
      <w:pPr>
        <w:pStyle w:val="a5"/>
        <w:numPr>
          <w:ilvl w:val="0"/>
          <w:numId w:val="3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D351E5">
        <w:rPr>
          <w:rFonts w:ascii="Times New Roman" w:hAnsi="Times New Roman" w:cs="Times New Roman"/>
          <w:sz w:val="20"/>
          <w:szCs w:val="20"/>
        </w:rPr>
        <w:lastRenderedPageBreak/>
        <w:t>качество посадочного материала</w:t>
      </w:r>
    </w:p>
    <w:p w:rsidR="00FE2724" w:rsidRDefault="00FE2724" w:rsidP="002B1BCC">
      <w:pPr>
        <w:jc w:val="both"/>
        <w:rPr>
          <w:rFonts w:eastAsia="Calibri"/>
          <w:b/>
          <w:bCs/>
          <w:color w:val="000000"/>
          <w:sz w:val="20"/>
          <w:szCs w:val="20"/>
        </w:rPr>
      </w:pPr>
    </w:p>
    <w:p w:rsidR="000C49E4" w:rsidRPr="00CB71E0" w:rsidRDefault="000C49E4" w:rsidP="000C49E4">
      <w:pPr>
        <w:ind w:firstLine="567"/>
        <w:jc w:val="both"/>
        <w:rPr>
          <w:rFonts w:eastAsia="Calibri"/>
          <w:b/>
          <w:bCs/>
          <w:color w:val="000000"/>
          <w:sz w:val="20"/>
          <w:szCs w:val="20"/>
        </w:rPr>
      </w:pPr>
      <w:r w:rsidRPr="00CB71E0">
        <w:rPr>
          <w:rFonts w:eastAsia="Calibri"/>
          <w:b/>
          <w:bCs/>
          <w:color w:val="000000"/>
          <w:sz w:val="20"/>
          <w:szCs w:val="20"/>
        </w:rPr>
        <w:t>4.2. Оценочные средства промежуточной аттестации</w:t>
      </w:r>
    </w:p>
    <w:p w:rsidR="000C49E4" w:rsidRPr="00CB71E0" w:rsidRDefault="000C49E4" w:rsidP="000C49E4">
      <w:pPr>
        <w:ind w:firstLine="567"/>
        <w:jc w:val="both"/>
        <w:rPr>
          <w:rFonts w:eastAsia="Calibri"/>
          <w:b/>
          <w:bCs/>
          <w:i/>
          <w:iCs/>
          <w:color w:val="000000"/>
          <w:sz w:val="20"/>
          <w:szCs w:val="20"/>
        </w:rPr>
      </w:pPr>
      <w:r w:rsidRPr="00CB71E0">
        <w:rPr>
          <w:rFonts w:eastAsia="Calibri"/>
          <w:b/>
          <w:bCs/>
          <w:i/>
          <w:color w:val="000000"/>
          <w:sz w:val="20"/>
          <w:szCs w:val="20"/>
        </w:rPr>
        <w:t xml:space="preserve">4.2.1. </w:t>
      </w:r>
      <w:r w:rsidRPr="00CB71E0">
        <w:rPr>
          <w:rFonts w:eastAsia="Calibri"/>
          <w:b/>
          <w:bCs/>
          <w:i/>
          <w:iCs/>
          <w:color w:val="000000"/>
          <w:sz w:val="20"/>
          <w:szCs w:val="20"/>
        </w:rPr>
        <w:t xml:space="preserve">Зачет </w:t>
      </w:r>
    </w:p>
    <w:p w:rsidR="000C49E4" w:rsidRPr="00CB71E0" w:rsidRDefault="000C49E4" w:rsidP="000C49E4">
      <w:pPr>
        <w:ind w:firstLine="567"/>
        <w:jc w:val="both"/>
        <w:rPr>
          <w:rFonts w:eastAsia="Calibri"/>
          <w:b/>
          <w:bCs/>
          <w:color w:val="000000"/>
          <w:sz w:val="20"/>
          <w:szCs w:val="20"/>
        </w:rPr>
      </w:pPr>
      <w:r w:rsidRPr="00CB71E0">
        <w:rPr>
          <w:rFonts w:eastAsia="Calibri"/>
          <w:b/>
          <w:bCs/>
          <w:color w:val="000000"/>
          <w:sz w:val="20"/>
          <w:szCs w:val="20"/>
        </w:rPr>
        <w:t xml:space="preserve">4.2.1.1. Порядок проведения. </w:t>
      </w:r>
    </w:p>
    <w:p w:rsidR="000C49E4" w:rsidRPr="00CB71E0" w:rsidRDefault="000C49E4" w:rsidP="000C49E4">
      <w:pPr>
        <w:ind w:firstLine="567"/>
        <w:jc w:val="both"/>
        <w:rPr>
          <w:rFonts w:eastAsia="Calibri"/>
          <w:sz w:val="20"/>
          <w:szCs w:val="20"/>
        </w:rPr>
      </w:pPr>
      <w:r w:rsidRPr="00CB71E0">
        <w:rPr>
          <w:rFonts w:eastAsia="Calibri"/>
          <w:sz w:val="20"/>
          <w:szCs w:val="20"/>
        </w:rPr>
        <w:t xml:space="preserve">По дисциплине предусмотрен зачет. Зачет проходит по билетам. В каждом билете два вопроса. Зачет нацелен на комплексную проверку освоения дисциплины. Обучающийся получает вопрос (вопросы) либо задание (задания) и время на подготовку. </w:t>
      </w:r>
    </w:p>
    <w:p w:rsidR="000C49E4" w:rsidRPr="00CB71E0" w:rsidRDefault="000C49E4" w:rsidP="000C49E4">
      <w:pPr>
        <w:ind w:firstLine="567"/>
        <w:jc w:val="both"/>
        <w:rPr>
          <w:rFonts w:eastAsia="Calibri"/>
          <w:sz w:val="20"/>
          <w:szCs w:val="20"/>
        </w:rPr>
      </w:pPr>
      <w:r w:rsidRPr="00CB71E0">
        <w:rPr>
          <w:rFonts w:eastAsia="Calibri"/>
          <w:sz w:val="20"/>
          <w:szCs w:val="20"/>
        </w:rPr>
        <w:t>Зачет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0C49E4" w:rsidRPr="00CB71E0" w:rsidRDefault="000C49E4" w:rsidP="000C49E4">
      <w:pPr>
        <w:ind w:firstLine="567"/>
        <w:jc w:val="both"/>
        <w:rPr>
          <w:rFonts w:eastAsia="Calibri"/>
          <w:b/>
          <w:bCs/>
          <w:color w:val="000000"/>
          <w:sz w:val="20"/>
          <w:szCs w:val="20"/>
        </w:rPr>
      </w:pPr>
      <w:r w:rsidRPr="00CB71E0">
        <w:rPr>
          <w:rFonts w:eastAsia="Calibri"/>
          <w:b/>
          <w:bCs/>
          <w:color w:val="000000"/>
          <w:sz w:val="20"/>
          <w:szCs w:val="20"/>
        </w:rPr>
        <w:t>4.2.1.2. Критерии оценивания.</w:t>
      </w:r>
    </w:p>
    <w:p w:rsidR="000C49E4" w:rsidRPr="00CB71E0" w:rsidRDefault="000C49E4" w:rsidP="000C49E4">
      <w:pPr>
        <w:ind w:firstLine="567"/>
        <w:jc w:val="center"/>
        <w:rPr>
          <w:rFonts w:eastAsia="Calibri"/>
          <w:bCs/>
          <w:color w:val="000000"/>
          <w:sz w:val="20"/>
          <w:szCs w:val="20"/>
        </w:rPr>
      </w:pPr>
      <w:r w:rsidRPr="00CB71E0">
        <w:rPr>
          <w:rFonts w:eastAsia="Calibri"/>
          <w:bCs/>
          <w:color w:val="000000"/>
          <w:sz w:val="20"/>
          <w:szCs w:val="20"/>
        </w:rPr>
        <w:t>Устный ответ на теоретический вопрос по курсу дисциплины</w:t>
      </w:r>
    </w:p>
    <w:p w:rsidR="000C49E4" w:rsidRPr="00CB71E0" w:rsidRDefault="000C49E4" w:rsidP="000C49E4">
      <w:pPr>
        <w:ind w:firstLine="567"/>
        <w:jc w:val="both"/>
        <w:rPr>
          <w:rFonts w:eastAsia="Calibri"/>
          <w:b/>
          <w:bCs/>
          <w:color w:val="000000"/>
          <w:sz w:val="20"/>
          <w:szCs w:val="20"/>
        </w:rPr>
      </w:pPr>
      <w:r w:rsidRPr="00CB71E0">
        <w:rPr>
          <w:rFonts w:eastAsia="Calibri"/>
          <w:b/>
          <w:bCs/>
          <w:color w:val="000000"/>
          <w:sz w:val="20"/>
          <w:szCs w:val="20"/>
        </w:rPr>
        <w:t>17-20   баллов ставится, если обучающийся:</w:t>
      </w:r>
    </w:p>
    <w:p w:rsidR="000C49E4" w:rsidRPr="00CB71E0" w:rsidRDefault="000C49E4" w:rsidP="000C49E4">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Обучающийся обнаружил знание основного учебно-программного материала в объеме, необходимом для дальнейшей учебы и предстоящей работы по специальности, справился с выполнением заданий, предусмотренных программой дисциплины.</w:t>
      </w:r>
    </w:p>
    <w:p w:rsidR="000C49E4" w:rsidRPr="00CB71E0" w:rsidRDefault="000C49E4" w:rsidP="000C49E4">
      <w:pPr>
        <w:ind w:firstLine="567"/>
        <w:jc w:val="both"/>
        <w:rPr>
          <w:rFonts w:eastAsia="Calibri"/>
          <w:b/>
          <w:bCs/>
          <w:color w:val="000000"/>
          <w:sz w:val="20"/>
          <w:szCs w:val="20"/>
        </w:rPr>
      </w:pPr>
      <w:r w:rsidRPr="00CB71E0">
        <w:rPr>
          <w:rFonts w:eastAsia="Calibri"/>
          <w:b/>
          <w:bCs/>
          <w:color w:val="000000"/>
          <w:sz w:val="20"/>
          <w:szCs w:val="20"/>
        </w:rPr>
        <w:t>0-10 баллов ставится, если обучающийся:</w:t>
      </w:r>
    </w:p>
    <w:p w:rsidR="000C49E4" w:rsidRPr="00CB71E0" w:rsidRDefault="000C49E4" w:rsidP="000C49E4">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Обучающийся обнаружил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0C49E4" w:rsidRPr="00CB71E0" w:rsidRDefault="000C49E4" w:rsidP="000C49E4">
      <w:pPr>
        <w:ind w:firstLine="567"/>
        <w:jc w:val="center"/>
        <w:rPr>
          <w:rFonts w:eastAsia="Calibri"/>
          <w:color w:val="000000"/>
          <w:sz w:val="20"/>
          <w:szCs w:val="20"/>
          <w:shd w:val="clear" w:color="auto" w:fill="FFFFFF"/>
        </w:rPr>
      </w:pPr>
      <w:r w:rsidRPr="00CB71E0">
        <w:rPr>
          <w:bCs/>
          <w:color w:val="000000"/>
          <w:sz w:val="20"/>
          <w:szCs w:val="20"/>
        </w:rPr>
        <w:t>Ситуационная</w:t>
      </w:r>
      <w:r w:rsidRPr="00CB71E0">
        <w:rPr>
          <w:rFonts w:eastAsia="Calibri"/>
          <w:color w:val="000000"/>
          <w:sz w:val="20"/>
          <w:szCs w:val="20"/>
          <w:shd w:val="clear" w:color="auto" w:fill="FFFFFF"/>
        </w:rPr>
        <w:t xml:space="preserve"> задача </w:t>
      </w:r>
    </w:p>
    <w:p w:rsidR="000C49E4" w:rsidRPr="00CB71E0" w:rsidRDefault="000C49E4" w:rsidP="000C49E4">
      <w:pPr>
        <w:ind w:firstLine="567"/>
        <w:jc w:val="both"/>
        <w:rPr>
          <w:rFonts w:eastAsia="Calibri"/>
          <w:b/>
          <w:bCs/>
          <w:color w:val="000000"/>
          <w:sz w:val="20"/>
          <w:szCs w:val="20"/>
        </w:rPr>
      </w:pPr>
      <w:r w:rsidRPr="00CB71E0">
        <w:rPr>
          <w:rFonts w:eastAsia="Calibri"/>
          <w:b/>
          <w:color w:val="000000"/>
          <w:sz w:val="20"/>
          <w:szCs w:val="20"/>
          <w:shd w:val="clear" w:color="auto" w:fill="FFFFFF"/>
        </w:rPr>
        <w:t xml:space="preserve">26-30 баллов </w:t>
      </w:r>
      <w:r w:rsidRPr="00CB71E0">
        <w:rPr>
          <w:rFonts w:eastAsia="Calibri"/>
          <w:b/>
          <w:bCs/>
          <w:color w:val="000000"/>
          <w:sz w:val="20"/>
          <w:szCs w:val="20"/>
        </w:rPr>
        <w:t>ставится, если обучающийся:</w:t>
      </w:r>
    </w:p>
    <w:p w:rsidR="000C49E4" w:rsidRPr="00CB71E0" w:rsidRDefault="000C49E4" w:rsidP="000C49E4">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Демонстрирует точное понимание задания. Представил полное раскрытие темы, изложена стратегия решения проблемы, логичное изложение материала.</w:t>
      </w:r>
    </w:p>
    <w:p w:rsidR="000C49E4" w:rsidRPr="00CB71E0" w:rsidRDefault="000C49E4" w:rsidP="000C49E4">
      <w:pPr>
        <w:ind w:firstLine="567"/>
        <w:jc w:val="both"/>
        <w:rPr>
          <w:rFonts w:eastAsia="Calibri"/>
          <w:b/>
          <w:bCs/>
          <w:color w:val="000000"/>
          <w:sz w:val="20"/>
          <w:szCs w:val="20"/>
        </w:rPr>
      </w:pPr>
      <w:r w:rsidRPr="00CB71E0">
        <w:rPr>
          <w:rFonts w:eastAsia="Calibri"/>
          <w:b/>
          <w:color w:val="000000"/>
          <w:sz w:val="20"/>
          <w:szCs w:val="20"/>
          <w:shd w:val="clear" w:color="auto" w:fill="FFFFFF"/>
        </w:rPr>
        <w:t xml:space="preserve"> 21-25 баллов </w:t>
      </w:r>
      <w:r w:rsidRPr="00CB71E0">
        <w:rPr>
          <w:rFonts w:eastAsia="Calibri"/>
          <w:b/>
          <w:bCs/>
          <w:color w:val="000000"/>
          <w:sz w:val="20"/>
          <w:szCs w:val="20"/>
        </w:rPr>
        <w:t>ставится, если обучающийся:</w:t>
      </w:r>
    </w:p>
    <w:p w:rsidR="000C49E4" w:rsidRPr="00CB71E0" w:rsidRDefault="000C49E4" w:rsidP="000C49E4">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 xml:space="preserve">В решении задачи включаются как материалы, имеющие непосредственное отношение к теме, так и материалы, не имеющие отношения к ней. Частичное раскрытие темы. Процесс решения неполный. Присутствует нарушение логики, но они ничуть не мешает ожидаемому результату. </w:t>
      </w:r>
    </w:p>
    <w:p w:rsidR="000C49E4" w:rsidRPr="00CB71E0" w:rsidRDefault="000C49E4" w:rsidP="000C49E4">
      <w:pPr>
        <w:ind w:firstLine="567"/>
        <w:jc w:val="both"/>
        <w:rPr>
          <w:rFonts w:eastAsia="Calibri"/>
          <w:b/>
          <w:bCs/>
          <w:color w:val="000000"/>
          <w:sz w:val="20"/>
          <w:szCs w:val="20"/>
        </w:rPr>
      </w:pPr>
      <w:r w:rsidRPr="00CB71E0">
        <w:rPr>
          <w:rFonts w:eastAsia="Calibri"/>
          <w:b/>
          <w:color w:val="000000"/>
          <w:sz w:val="20"/>
          <w:szCs w:val="20"/>
          <w:shd w:val="clear" w:color="auto" w:fill="FFFFFF"/>
        </w:rPr>
        <w:t xml:space="preserve">17-20 баллов </w:t>
      </w:r>
      <w:r w:rsidRPr="00CB71E0">
        <w:rPr>
          <w:rFonts w:eastAsia="Calibri"/>
          <w:b/>
          <w:bCs/>
          <w:color w:val="000000"/>
          <w:sz w:val="20"/>
          <w:szCs w:val="20"/>
        </w:rPr>
        <w:t>ставится, если обучающийся:</w:t>
      </w:r>
    </w:p>
    <w:p w:rsidR="000C49E4" w:rsidRPr="00CB71E0" w:rsidRDefault="000C49E4" w:rsidP="000C49E4">
      <w:pPr>
        <w:ind w:firstLine="567"/>
        <w:jc w:val="both"/>
        <w:rPr>
          <w:rFonts w:eastAsia="Calibri"/>
          <w:color w:val="000000"/>
          <w:sz w:val="20"/>
          <w:szCs w:val="20"/>
          <w:shd w:val="clear" w:color="auto" w:fill="FFFFFF"/>
        </w:rPr>
      </w:pPr>
      <w:r w:rsidRPr="00CB71E0">
        <w:rPr>
          <w:rFonts w:eastAsia="Calibri"/>
          <w:color w:val="000000"/>
          <w:sz w:val="20"/>
          <w:szCs w:val="20"/>
          <w:shd w:val="clear" w:color="auto" w:fill="FFFFFF"/>
        </w:rPr>
        <w:t xml:space="preserve">В решении задачи включил материалы, не имеющие отношения к теме, собранная информация не анализируется и не оценивается. Тема практически не раскрыта. Процесс решения неточный, но присутствует логика. </w:t>
      </w:r>
    </w:p>
    <w:p w:rsidR="000C49E4" w:rsidRPr="00CB71E0" w:rsidRDefault="000C49E4" w:rsidP="000C49E4">
      <w:pPr>
        <w:ind w:firstLine="567"/>
        <w:jc w:val="both"/>
        <w:rPr>
          <w:rFonts w:eastAsia="Calibri"/>
          <w:b/>
          <w:bCs/>
          <w:color w:val="000000"/>
          <w:sz w:val="20"/>
          <w:szCs w:val="20"/>
        </w:rPr>
      </w:pPr>
      <w:r w:rsidRPr="00CB71E0">
        <w:rPr>
          <w:rFonts w:eastAsia="Calibri"/>
          <w:b/>
          <w:color w:val="000000"/>
          <w:sz w:val="20"/>
          <w:szCs w:val="20"/>
          <w:shd w:val="clear" w:color="auto" w:fill="FFFFFF"/>
        </w:rPr>
        <w:t xml:space="preserve">0-16 баллов </w:t>
      </w:r>
      <w:r w:rsidRPr="00CB71E0">
        <w:rPr>
          <w:rFonts w:eastAsia="Calibri"/>
          <w:b/>
          <w:bCs/>
          <w:color w:val="000000"/>
          <w:sz w:val="20"/>
          <w:szCs w:val="20"/>
        </w:rPr>
        <w:t>ставится, если обучающийся:</w:t>
      </w:r>
    </w:p>
    <w:p w:rsidR="000C49E4" w:rsidRDefault="000C49E4" w:rsidP="000C49E4">
      <w:pPr>
        <w:jc w:val="both"/>
        <w:rPr>
          <w:rFonts w:eastAsia="Calibri"/>
          <w:b/>
          <w:bCs/>
          <w:color w:val="000000"/>
          <w:sz w:val="20"/>
          <w:szCs w:val="20"/>
        </w:rPr>
      </w:pPr>
      <w:r w:rsidRPr="00CB71E0">
        <w:rPr>
          <w:rFonts w:eastAsia="Calibri"/>
          <w:color w:val="000000"/>
          <w:sz w:val="20"/>
          <w:szCs w:val="20"/>
          <w:shd w:val="clear" w:color="auto" w:fill="FFFFFF"/>
        </w:rPr>
        <w:t>Тема задания не раскрыта. Процесс решения неточный или неправильный. Отсутствует логика</w:t>
      </w:r>
      <w:r>
        <w:rPr>
          <w:rFonts w:eastAsia="Calibri"/>
          <w:b/>
          <w:bCs/>
          <w:color w:val="000000"/>
          <w:sz w:val="20"/>
          <w:szCs w:val="20"/>
        </w:rPr>
        <w:t xml:space="preserve"> </w:t>
      </w:r>
    </w:p>
    <w:p w:rsidR="000C49E4" w:rsidRDefault="000C49E4" w:rsidP="000C49E4">
      <w:pPr>
        <w:jc w:val="both"/>
        <w:rPr>
          <w:rFonts w:eastAsia="Calibri"/>
          <w:b/>
          <w:bCs/>
          <w:color w:val="000000"/>
          <w:sz w:val="20"/>
          <w:szCs w:val="20"/>
        </w:rPr>
      </w:pPr>
      <w:r>
        <w:rPr>
          <w:rFonts w:eastAsia="Calibri"/>
          <w:b/>
          <w:bCs/>
          <w:color w:val="000000"/>
          <w:sz w:val="20"/>
          <w:szCs w:val="20"/>
        </w:rPr>
        <w:t>4.2.1.3. Оценочные средства.</w:t>
      </w:r>
    </w:p>
    <w:tbl>
      <w:tblPr>
        <w:tblW w:w="5000" w:type="pct"/>
        <w:tblLook w:val="04A0" w:firstRow="1" w:lastRow="0" w:firstColumn="1" w:lastColumn="0" w:noHBand="0" w:noVBand="1"/>
      </w:tblPr>
      <w:tblGrid>
        <w:gridCol w:w="9385"/>
      </w:tblGrid>
      <w:tr w:rsidR="000C49E4" w:rsidTr="00E50927">
        <w:tc>
          <w:tcPr>
            <w:tcW w:w="0" w:type="auto"/>
            <w:tcMar>
              <w:top w:w="15" w:type="dxa"/>
              <w:left w:w="15" w:type="dxa"/>
              <w:bottom w:w="15" w:type="dxa"/>
              <w:right w:w="15" w:type="dxa"/>
            </w:tcMar>
            <w:vAlign w:val="center"/>
            <w:hideMark/>
          </w:tcPr>
          <w:p w:rsidR="000C49E4" w:rsidRPr="00CB71E0" w:rsidRDefault="000C49E4" w:rsidP="00E50927">
            <w:pPr>
              <w:rPr>
                <w:rFonts w:eastAsia="Calibri"/>
                <w:i/>
                <w:sz w:val="20"/>
                <w:szCs w:val="20"/>
              </w:rPr>
            </w:pPr>
            <w:r w:rsidRPr="00CB71E0">
              <w:rPr>
                <w:rFonts w:eastAsia="Calibri"/>
                <w:i/>
                <w:sz w:val="20"/>
                <w:szCs w:val="20"/>
              </w:rPr>
              <w:t>Формулировки заданий</w:t>
            </w:r>
          </w:p>
          <w:p w:rsidR="000C49E4" w:rsidRDefault="000C49E4" w:rsidP="00E50927">
            <w:pPr>
              <w:ind w:firstLine="525"/>
              <w:rPr>
                <w:rFonts w:eastAsia="Times New Roman"/>
                <w:sz w:val="20"/>
                <w:szCs w:val="20"/>
              </w:rPr>
            </w:pPr>
            <w:r w:rsidRPr="00CB71E0">
              <w:rPr>
                <w:rFonts w:eastAsia="Calibri"/>
                <w:b/>
                <w:bCs/>
                <w:i/>
                <w:color w:val="000000"/>
                <w:sz w:val="20"/>
                <w:szCs w:val="20"/>
              </w:rPr>
              <w:t>1 часть билета: устный ответ на вопрос</w:t>
            </w:r>
          </w:p>
        </w:tc>
      </w:tr>
      <w:tr w:rsidR="000C49E4" w:rsidTr="00E50927">
        <w:tc>
          <w:tcPr>
            <w:tcW w:w="0" w:type="auto"/>
            <w:tcMar>
              <w:top w:w="15" w:type="dxa"/>
              <w:left w:w="15" w:type="dxa"/>
              <w:bottom w:w="15" w:type="dxa"/>
              <w:right w:w="15" w:type="dxa"/>
            </w:tcMar>
            <w:hideMark/>
          </w:tcPr>
          <w:p w:rsidR="00074776" w:rsidRPr="00FD0886" w:rsidRDefault="00074776" w:rsidP="00074776">
            <w:pPr>
              <w:jc w:val="both"/>
              <w:rPr>
                <w:sz w:val="20"/>
                <w:szCs w:val="20"/>
              </w:rPr>
            </w:pPr>
            <w:r w:rsidRPr="00FD0886">
              <w:rPr>
                <w:sz w:val="20"/>
                <w:szCs w:val="20"/>
              </w:rPr>
              <w:t>1. Научные основы земледелия. Основные законы земледелия.</w:t>
            </w:r>
          </w:p>
          <w:p w:rsidR="00074776" w:rsidRPr="00FD0886" w:rsidRDefault="00074776" w:rsidP="00074776">
            <w:pPr>
              <w:jc w:val="both"/>
              <w:rPr>
                <w:sz w:val="20"/>
                <w:szCs w:val="20"/>
              </w:rPr>
            </w:pPr>
            <w:r w:rsidRPr="00FD0886">
              <w:rPr>
                <w:sz w:val="20"/>
                <w:szCs w:val="20"/>
              </w:rPr>
              <w:t>2. Выбор земельного участка.</w:t>
            </w:r>
          </w:p>
          <w:p w:rsidR="00074776" w:rsidRPr="00FD0886" w:rsidRDefault="00074776" w:rsidP="00074776">
            <w:pPr>
              <w:jc w:val="both"/>
              <w:rPr>
                <w:sz w:val="20"/>
                <w:szCs w:val="20"/>
              </w:rPr>
            </w:pPr>
            <w:r w:rsidRPr="00FD0886">
              <w:rPr>
                <w:sz w:val="20"/>
                <w:szCs w:val="20"/>
              </w:rPr>
              <w:t>3. Условия внешней среды, необходимые для выращивания культурных растений (тепло, свет, воздушно-газовый режим).</w:t>
            </w:r>
          </w:p>
          <w:p w:rsidR="00074776" w:rsidRPr="00FD0886" w:rsidRDefault="00074776" w:rsidP="00074776">
            <w:pPr>
              <w:jc w:val="both"/>
              <w:rPr>
                <w:sz w:val="20"/>
                <w:szCs w:val="20"/>
              </w:rPr>
            </w:pPr>
            <w:r w:rsidRPr="00FD0886">
              <w:rPr>
                <w:sz w:val="20"/>
                <w:szCs w:val="20"/>
              </w:rPr>
              <w:t>4. Условия внешней среды, необходимые для выращивания культурных растений (вода, минеральное питание).</w:t>
            </w:r>
          </w:p>
          <w:p w:rsidR="00074776" w:rsidRPr="00FD0886" w:rsidRDefault="00074776" w:rsidP="00074776">
            <w:pPr>
              <w:jc w:val="both"/>
              <w:rPr>
                <w:sz w:val="20"/>
                <w:szCs w:val="20"/>
              </w:rPr>
            </w:pPr>
            <w:r w:rsidRPr="00FD0886">
              <w:rPr>
                <w:sz w:val="20"/>
                <w:szCs w:val="20"/>
              </w:rPr>
              <w:t>5. Состав и свойства почвы.</w:t>
            </w:r>
          </w:p>
          <w:p w:rsidR="00074776" w:rsidRPr="00FD0886" w:rsidRDefault="00074776" w:rsidP="00074776">
            <w:pPr>
              <w:jc w:val="both"/>
              <w:rPr>
                <w:sz w:val="20"/>
                <w:szCs w:val="20"/>
              </w:rPr>
            </w:pPr>
            <w:r w:rsidRPr="00FD0886">
              <w:rPr>
                <w:sz w:val="20"/>
                <w:szCs w:val="20"/>
              </w:rPr>
              <w:t>6. Основные типы и кислотность почв.</w:t>
            </w:r>
          </w:p>
          <w:p w:rsidR="00074776" w:rsidRPr="00FD0886" w:rsidRDefault="00074776" w:rsidP="00074776">
            <w:pPr>
              <w:jc w:val="both"/>
              <w:rPr>
                <w:sz w:val="20"/>
                <w:szCs w:val="20"/>
              </w:rPr>
            </w:pPr>
            <w:r w:rsidRPr="00FD0886">
              <w:rPr>
                <w:sz w:val="20"/>
                <w:szCs w:val="20"/>
              </w:rPr>
              <w:t>7. Основная обработка почвы.</w:t>
            </w:r>
          </w:p>
          <w:p w:rsidR="00074776" w:rsidRPr="00FD0886" w:rsidRDefault="00074776" w:rsidP="00074776">
            <w:pPr>
              <w:jc w:val="both"/>
              <w:rPr>
                <w:sz w:val="20"/>
                <w:szCs w:val="20"/>
              </w:rPr>
            </w:pPr>
            <w:r w:rsidRPr="00FD0886">
              <w:rPr>
                <w:sz w:val="20"/>
                <w:szCs w:val="20"/>
              </w:rPr>
              <w:t>8. Поверхностная обработка почвы.</w:t>
            </w:r>
          </w:p>
          <w:p w:rsidR="00074776" w:rsidRPr="00FD0886" w:rsidRDefault="00074776" w:rsidP="00074776">
            <w:pPr>
              <w:jc w:val="both"/>
              <w:rPr>
                <w:sz w:val="20"/>
                <w:szCs w:val="20"/>
              </w:rPr>
            </w:pPr>
            <w:r w:rsidRPr="00FD0886">
              <w:rPr>
                <w:sz w:val="20"/>
                <w:szCs w:val="20"/>
              </w:rPr>
              <w:t>9. Севооборот. Классификация севооборотов.</w:t>
            </w:r>
          </w:p>
          <w:p w:rsidR="00074776" w:rsidRPr="00FD0886" w:rsidRDefault="00074776" w:rsidP="00074776">
            <w:pPr>
              <w:jc w:val="both"/>
              <w:rPr>
                <w:sz w:val="20"/>
                <w:szCs w:val="20"/>
              </w:rPr>
            </w:pPr>
            <w:r w:rsidRPr="00FD0886">
              <w:rPr>
                <w:sz w:val="20"/>
                <w:szCs w:val="20"/>
              </w:rPr>
              <w:t>10. Научные основы чередования культур.</w:t>
            </w:r>
          </w:p>
          <w:p w:rsidR="00074776" w:rsidRPr="00FD0886" w:rsidRDefault="00074776" w:rsidP="00074776">
            <w:pPr>
              <w:jc w:val="both"/>
              <w:rPr>
                <w:sz w:val="20"/>
                <w:szCs w:val="20"/>
              </w:rPr>
            </w:pPr>
            <w:r w:rsidRPr="00FD0886">
              <w:rPr>
                <w:sz w:val="20"/>
                <w:szCs w:val="20"/>
              </w:rPr>
              <w:t>11.  Предшественники зерновых и овощных культур.</w:t>
            </w:r>
          </w:p>
          <w:p w:rsidR="00074776" w:rsidRPr="00FD0886" w:rsidRDefault="00074776" w:rsidP="00074776">
            <w:pPr>
              <w:jc w:val="both"/>
              <w:rPr>
                <w:sz w:val="20"/>
                <w:szCs w:val="20"/>
              </w:rPr>
            </w:pPr>
            <w:r w:rsidRPr="00FD0886">
              <w:rPr>
                <w:sz w:val="20"/>
                <w:szCs w:val="20"/>
              </w:rPr>
              <w:t>12. Классификация органических удобрений. Органическая удобрения.</w:t>
            </w:r>
          </w:p>
          <w:p w:rsidR="00074776" w:rsidRPr="00FD0886" w:rsidRDefault="00074776" w:rsidP="00074776">
            <w:pPr>
              <w:jc w:val="both"/>
              <w:rPr>
                <w:sz w:val="20"/>
                <w:szCs w:val="20"/>
              </w:rPr>
            </w:pPr>
            <w:r w:rsidRPr="00FD0886">
              <w:rPr>
                <w:sz w:val="20"/>
                <w:szCs w:val="20"/>
              </w:rPr>
              <w:t>13. Классификация минеральных удобрений. Минеральные удобрения.</w:t>
            </w:r>
          </w:p>
          <w:p w:rsidR="00074776" w:rsidRPr="00FD0886" w:rsidRDefault="00074776" w:rsidP="00074776">
            <w:pPr>
              <w:jc w:val="both"/>
              <w:rPr>
                <w:sz w:val="20"/>
                <w:szCs w:val="20"/>
              </w:rPr>
            </w:pPr>
            <w:r w:rsidRPr="00FD0886">
              <w:rPr>
                <w:sz w:val="20"/>
                <w:szCs w:val="20"/>
              </w:rPr>
              <w:t>14. Сорные растения. Меры борьбы с сорняками.</w:t>
            </w:r>
          </w:p>
          <w:p w:rsidR="00074776" w:rsidRPr="00FD0886" w:rsidRDefault="00074776" w:rsidP="00074776">
            <w:pPr>
              <w:jc w:val="both"/>
              <w:rPr>
                <w:sz w:val="20"/>
                <w:szCs w:val="20"/>
              </w:rPr>
            </w:pPr>
            <w:r w:rsidRPr="00FD0886">
              <w:rPr>
                <w:sz w:val="20"/>
                <w:szCs w:val="20"/>
              </w:rPr>
              <w:t>15. Подготовка семян к посеву.</w:t>
            </w:r>
          </w:p>
          <w:p w:rsidR="00074776" w:rsidRPr="00FD0886" w:rsidRDefault="00074776" w:rsidP="00074776">
            <w:pPr>
              <w:jc w:val="both"/>
              <w:rPr>
                <w:sz w:val="20"/>
                <w:szCs w:val="20"/>
              </w:rPr>
            </w:pPr>
            <w:r w:rsidRPr="00FD0886">
              <w:rPr>
                <w:sz w:val="20"/>
                <w:szCs w:val="20"/>
              </w:rPr>
              <w:t>16. Посев и посадка культурных растений (сроки посева, глубина заделки семян).</w:t>
            </w:r>
          </w:p>
          <w:p w:rsidR="00074776" w:rsidRPr="00FD0886" w:rsidRDefault="00074776" w:rsidP="00074776">
            <w:pPr>
              <w:jc w:val="both"/>
              <w:rPr>
                <w:sz w:val="20"/>
                <w:szCs w:val="20"/>
              </w:rPr>
            </w:pPr>
            <w:r w:rsidRPr="00FD0886">
              <w:rPr>
                <w:sz w:val="20"/>
                <w:szCs w:val="20"/>
              </w:rPr>
              <w:t>17. Посев и посадка культурных растений (способы посева, нормы посева).</w:t>
            </w:r>
          </w:p>
          <w:p w:rsidR="00074776" w:rsidRPr="00FD0886" w:rsidRDefault="00074776" w:rsidP="00074776">
            <w:pPr>
              <w:jc w:val="both"/>
              <w:rPr>
                <w:sz w:val="20"/>
                <w:szCs w:val="20"/>
              </w:rPr>
            </w:pPr>
            <w:r w:rsidRPr="00FD0886">
              <w:rPr>
                <w:sz w:val="20"/>
                <w:szCs w:val="20"/>
              </w:rPr>
              <w:t>18.Технология ухода за культурными растениями.</w:t>
            </w:r>
          </w:p>
          <w:p w:rsidR="00074776" w:rsidRPr="00FD0886" w:rsidRDefault="00074776" w:rsidP="00074776">
            <w:pPr>
              <w:jc w:val="both"/>
              <w:rPr>
                <w:sz w:val="20"/>
                <w:szCs w:val="20"/>
              </w:rPr>
            </w:pPr>
            <w:r w:rsidRPr="00FD0886">
              <w:rPr>
                <w:sz w:val="20"/>
                <w:szCs w:val="20"/>
              </w:rPr>
              <w:t>19.Технология уборки урожая. Сроки и способы уборки урожая.</w:t>
            </w:r>
          </w:p>
          <w:p w:rsidR="00074776" w:rsidRPr="00FD0886" w:rsidRDefault="00074776" w:rsidP="00074776">
            <w:pPr>
              <w:jc w:val="both"/>
              <w:rPr>
                <w:sz w:val="20"/>
                <w:szCs w:val="20"/>
              </w:rPr>
            </w:pPr>
            <w:r w:rsidRPr="00FD0886">
              <w:rPr>
                <w:sz w:val="20"/>
                <w:szCs w:val="20"/>
              </w:rPr>
              <w:t>20.Технология хранения урожая.</w:t>
            </w:r>
          </w:p>
          <w:p w:rsidR="00074776" w:rsidRPr="00FD0886" w:rsidRDefault="00074776" w:rsidP="00074776">
            <w:pPr>
              <w:jc w:val="both"/>
              <w:rPr>
                <w:sz w:val="20"/>
                <w:szCs w:val="20"/>
              </w:rPr>
            </w:pPr>
            <w:r w:rsidRPr="00FD0886">
              <w:rPr>
                <w:sz w:val="20"/>
                <w:szCs w:val="20"/>
              </w:rPr>
              <w:t xml:space="preserve">21. Технология получения сортовых семян. </w:t>
            </w:r>
          </w:p>
          <w:p w:rsidR="00074776" w:rsidRPr="00FD0886" w:rsidRDefault="00074776" w:rsidP="00074776">
            <w:pPr>
              <w:jc w:val="both"/>
              <w:rPr>
                <w:rStyle w:val="eop"/>
                <w:sz w:val="20"/>
                <w:szCs w:val="20"/>
              </w:rPr>
            </w:pPr>
            <w:r w:rsidRPr="00FD0886">
              <w:rPr>
                <w:sz w:val="20"/>
                <w:szCs w:val="20"/>
              </w:rPr>
              <w:t xml:space="preserve">22. </w:t>
            </w:r>
            <w:r w:rsidRPr="00FD0886">
              <w:rPr>
                <w:rStyle w:val="normaltextrun"/>
                <w:sz w:val="20"/>
                <w:szCs w:val="20"/>
              </w:rPr>
              <w:t xml:space="preserve">Пшеница. Народнохозяйственное значение пшеницы. Классификация пшеницы. Твердые, мягкие </w:t>
            </w:r>
            <w:r w:rsidRPr="00FD0886">
              <w:rPr>
                <w:rStyle w:val="normaltextrun"/>
                <w:sz w:val="20"/>
                <w:szCs w:val="20"/>
              </w:rPr>
              <w:lastRenderedPageBreak/>
              <w:t>пшеницы. Биологические особенности и требования к факторам жизни. Яровые и озимые пшеницы. Районы их возделывания. </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23. </w:t>
            </w:r>
            <w:r w:rsidRPr="00FD0886">
              <w:rPr>
                <w:rStyle w:val="normaltextrun"/>
                <w:sz w:val="20"/>
                <w:szCs w:val="20"/>
              </w:rPr>
              <w:t>Рожь. Народнохозяйственное значение ржи. Ее биологические особенности и районы возделывания. </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24. </w:t>
            </w:r>
            <w:r w:rsidRPr="00FD0886">
              <w:rPr>
                <w:rStyle w:val="normaltextrun"/>
                <w:sz w:val="20"/>
                <w:szCs w:val="20"/>
              </w:rPr>
              <w:t>Ячмень и овес. Их народнохозяйственное значение, основные виды и подвиды, районы возделывания. </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25. </w:t>
            </w:r>
            <w:r w:rsidRPr="00FD0886">
              <w:rPr>
                <w:rStyle w:val="normaltextrun"/>
                <w:sz w:val="20"/>
                <w:szCs w:val="20"/>
              </w:rPr>
              <w:t>Озимые хлеба. Значение и районы возделывания пшеницы, ржи, тритикале, ячменя. Интенсивная технология выращивания озимых культур. Ранние яровые хлеба. Яровая пшеница, ячмень, овес.</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26. </w:t>
            </w:r>
            <w:r w:rsidRPr="00FD0886">
              <w:rPr>
                <w:rStyle w:val="normaltextrun"/>
                <w:sz w:val="20"/>
                <w:szCs w:val="20"/>
              </w:rPr>
              <w:t>Кукуруза как продовольственная, кормовая и техническая культура. Подвиды кукурузы. Гибридные формы кукурузы, их генетическая сущность и значение. Научные основы агротехники кукурузы. </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27. </w:t>
            </w:r>
            <w:r w:rsidRPr="00FD0886">
              <w:rPr>
                <w:rStyle w:val="normaltextrun"/>
                <w:sz w:val="20"/>
                <w:szCs w:val="20"/>
              </w:rPr>
              <w:t>Просо как главная крупяная культура. Ботаническая и биологическая характеристика. Основы агротехники. Прочие просовидные культуры - рис, сорго. Биологические особенности риса и условия его выращивания в России. </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28. </w:t>
            </w:r>
            <w:r w:rsidRPr="00FD0886">
              <w:rPr>
                <w:rStyle w:val="normaltextrun"/>
                <w:sz w:val="20"/>
                <w:szCs w:val="20"/>
              </w:rPr>
              <w:t>Гречиха. Значение гречихи как особо ценной крупяной культуры средней зоны России и медоноса. Ботанические и биологические особенности.</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29. </w:t>
            </w:r>
            <w:r w:rsidRPr="00FD0886">
              <w:rPr>
                <w:rStyle w:val="normaltextrun"/>
                <w:sz w:val="20"/>
                <w:szCs w:val="20"/>
              </w:rPr>
              <w:t>Значение зернобобовых культур в увеличении производства зерна для пищевых целей, в удовлетворении животноводства белковыми кормами и повышении плодородия почв. Главнейшие виды зернобобовых культур, их хозяйственно-биологические особенности. Научные основы интенсивной технологии возделывания зернобобовых культур. </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30. </w:t>
            </w:r>
            <w:r w:rsidRPr="00FD0886">
              <w:rPr>
                <w:rStyle w:val="normaltextrun"/>
                <w:sz w:val="20"/>
                <w:szCs w:val="20"/>
              </w:rPr>
              <w:t>Основы кормления сельскохозяйственных животных.</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31. </w:t>
            </w:r>
            <w:r w:rsidRPr="00FD0886">
              <w:rPr>
                <w:rStyle w:val="normaltextrun"/>
                <w:sz w:val="20"/>
                <w:szCs w:val="20"/>
              </w:rPr>
              <w:t>Методы разведения сельскохозяйственных животных.</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32. </w:t>
            </w:r>
            <w:r w:rsidRPr="00FD0886">
              <w:rPr>
                <w:rStyle w:val="normaltextrun"/>
                <w:sz w:val="20"/>
                <w:szCs w:val="20"/>
              </w:rPr>
              <w:t>Биологические особенности крупного рогатого скота и народно-хозяйственное значение скотоводства, состояние и перспективы его развития.</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33. </w:t>
            </w:r>
            <w:r w:rsidRPr="00FD0886">
              <w:rPr>
                <w:rStyle w:val="normaltextrun"/>
                <w:sz w:val="20"/>
                <w:szCs w:val="20"/>
              </w:rPr>
              <w:t>Особенности экстерьера и интерьера у крупного рогатого скота молочного, комбинированного и мясного направления.</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34. </w:t>
            </w:r>
            <w:r w:rsidRPr="00FD0886">
              <w:rPr>
                <w:rStyle w:val="normaltextrun"/>
                <w:sz w:val="20"/>
                <w:szCs w:val="20"/>
              </w:rPr>
              <w:t>Породы крупного рогатого скота.</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35. </w:t>
            </w:r>
            <w:r w:rsidRPr="00FD0886">
              <w:rPr>
                <w:rStyle w:val="normaltextrun"/>
                <w:sz w:val="20"/>
                <w:szCs w:val="20"/>
              </w:rPr>
              <w:t>Молокообразование и химический состав коровьего молока. Производство молока на промышленной основе.</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36. </w:t>
            </w:r>
            <w:r w:rsidRPr="00FD0886">
              <w:rPr>
                <w:rStyle w:val="normaltextrun"/>
                <w:sz w:val="20"/>
                <w:szCs w:val="20"/>
              </w:rPr>
              <w:t>Биологические особенности свиней и народно-хозяйственное значение свиноводства, состояние и перспективы его развития.</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37. </w:t>
            </w:r>
            <w:r w:rsidRPr="00FD0886">
              <w:rPr>
                <w:rStyle w:val="normaltextrun"/>
                <w:sz w:val="20"/>
                <w:szCs w:val="20"/>
              </w:rPr>
              <w:t>Классификация пород свиней.</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38. </w:t>
            </w:r>
            <w:r w:rsidRPr="00FD0886">
              <w:rPr>
                <w:rStyle w:val="normaltextrun"/>
                <w:sz w:val="20"/>
                <w:szCs w:val="20"/>
              </w:rPr>
              <w:t>Виды откорма свиней. Технология промышленного производства свинины.</w:t>
            </w:r>
            <w:r w:rsidRPr="00FD0886">
              <w:rPr>
                <w:rStyle w:val="eop"/>
                <w:sz w:val="20"/>
                <w:szCs w:val="20"/>
              </w:rPr>
              <w:t> </w:t>
            </w:r>
          </w:p>
          <w:p w:rsidR="00074776" w:rsidRPr="00FD0886" w:rsidRDefault="00074776" w:rsidP="00074776">
            <w:pPr>
              <w:jc w:val="both"/>
              <w:rPr>
                <w:rStyle w:val="eop"/>
                <w:sz w:val="20"/>
                <w:szCs w:val="20"/>
              </w:rPr>
            </w:pPr>
            <w:r w:rsidRPr="00FD0886">
              <w:rPr>
                <w:rStyle w:val="eop"/>
                <w:sz w:val="20"/>
                <w:szCs w:val="20"/>
              </w:rPr>
              <w:t xml:space="preserve">39. </w:t>
            </w:r>
            <w:r w:rsidRPr="00FD0886">
              <w:rPr>
                <w:rStyle w:val="normaltextrun"/>
                <w:sz w:val="20"/>
                <w:szCs w:val="20"/>
              </w:rPr>
              <w:t>Биологические особенности птицы, народно-хозяйственное значение птицеводства. Специализация в птицеводстве.</w:t>
            </w:r>
            <w:r w:rsidRPr="00FD0886">
              <w:rPr>
                <w:rStyle w:val="eop"/>
                <w:sz w:val="20"/>
                <w:szCs w:val="20"/>
              </w:rPr>
              <w:t> </w:t>
            </w:r>
            <w:r w:rsidRPr="00FD0886">
              <w:rPr>
                <w:rStyle w:val="normaltextrun"/>
                <w:sz w:val="20"/>
                <w:szCs w:val="20"/>
              </w:rPr>
              <w:t>Отбор яиц для инкубации. Инкубация куриных яиц.</w:t>
            </w:r>
            <w:r w:rsidRPr="00FD0886">
              <w:rPr>
                <w:rStyle w:val="eop"/>
                <w:sz w:val="20"/>
                <w:szCs w:val="20"/>
              </w:rPr>
              <w:t> </w:t>
            </w:r>
          </w:p>
          <w:p w:rsidR="00074776" w:rsidRPr="00FD0886" w:rsidRDefault="00074776" w:rsidP="00074776">
            <w:pPr>
              <w:jc w:val="both"/>
              <w:rPr>
                <w:sz w:val="20"/>
                <w:szCs w:val="20"/>
              </w:rPr>
            </w:pPr>
            <w:r w:rsidRPr="00FD0886">
              <w:rPr>
                <w:rStyle w:val="eop"/>
                <w:sz w:val="20"/>
                <w:szCs w:val="20"/>
              </w:rPr>
              <w:t xml:space="preserve">40. </w:t>
            </w:r>
            <w:r w:rsidRPr="00FD0886">
              <w:rPr>
                <w:rStyle w:val="normaltextrun"/>
                <w:sz w:val="20"/>
                <w:szCs w:val="20"/>
              </w:rPr>
              <w:t>Технология производства мяса птицы на промышленной основе.</w:t>
            </w:r>
          </w:p>
          <w:p w:rsidR="000C49E4" w:rsidRPr="003D7FB2" w:rsidRDefault="000C49E4" w:rsidP="00074776">
            <w:pPr>
              <w:pStyle w:val="a5"/>
              <w:spacing w:after="0"/>
              <w:rPr>
                <w:rFonts w:ascii="Times New Roman" w:eastAsia="Times New Roman" w:hAnsi="Times New Roman" w:cs="Times New Roman"/>
                <w:sz w:val="20"/>
                <w:szCs w:val="20"/>
              </w:rPr>
            </w:pPr>
          </w:p>
        </w:tc>
      </w:tr>
    </w:tbl>
    <w:p w:rsidR="000C49E4" w:rsidRPr="003D7FB2" w:rsidRDefault="000C49E4" w:rsidP="003D7FB2">
      <w:pPr>
        <w:rPr>
          <w:color w:val="000000"/>
          <w:sz w:val="20"/>
          <w:szCs w:val="20"/>
        </w:rPr>
      </w:pPr>
    </w:p>
    <w:p w:rsidR="000C49E4" w:rsidRPr="00CB71E0" w:rsidRDefault="000C49E4" w:rsidP="000C49E4">
      <w:pPr>
        <w:ind w:left="927"/>
        <w:rPr>
          <w:b/>
          <w:i/>
          <w:iCs/>
          <w:color w:val="000000"/>
          <w:sz w:val="20"/>
          <w:szCs w:val="20"/>
          <w:highlight w:val="yellow"/>
        </w:rPr>
      </w:pPr>
      <w:r w:rsidRPr="00CB71E0">
        <w:rPr>
          <w:b/>
          <w:i/>
          <w:iCs/>
          <w:color w:val="000000"/>
          <w:sz w:val="20"/>
          <w:szCs w:val="20"/>
        </w:rPr>
        <w:t xml:space="preserve">2 часть билета: </w:t>
      </w:r>
      <w:r w:rsidRPr="00CB71E0">
        <w:rPr>
          <w:bCs/>
          <w:i/>
          <w:color w:val="000000"/>
          <w:sz w:val="20"/>
          <w:szCs w:val="20"/>
        </w:rPr>
        <w:t>ситуационная</w:t>
      </w:r>
      <w:r w:rsidRPr="00CB71E0">
        <w:rPr>
          <w:rFonts w:eastAsia="Calibri"/>
          <w:i/>
          <w:color w:val="000000"/>
          <w:sz w:val="20"/>
          <w:szCs w:val="20"/>
          <w:shd w:val="clear" w:color="auto" w:fill="FFFFFF"/>
        </w:rPr>
        <w:t xml:space="preserve"> задача</w:t>
      </w:r>
    </w:p>
    <w:p w:rsidR="000C49E4" w:rsidRPr="00CB71E0" w:rsidRDefault="000C49E4" w:rsidP="000C49E4">
      <w:pPr>
        <w:shd w:val="clear" w:color="auto" w:fill="FFFFFF"/>
        <w:rPr>
          <w:rFonts w:ascii="OpenSans" w:eastAsia="Calibri" w:hAnsi="OpenSans"/>
          <w:color w:val="000000"/>
          <w:sz w:val="21"/>
          <w:szCs w:val="21"/>
        </w:rPr>
      </w:pPr>
      <w:r w:rsidRPr="00CB71E0">
        <w:rPr>
          <w:rFonts w:ascii="OpenSans" w:eastAsia="Calibri" w:hAnsi="OpenSans"/>
          <w:color w:val="000000"/>
          <w:sz w:val="21"/>
          <w:szCs w:val="21"/>
        </w:rPr>
        <w:t>Решите задачу, ответив на поставленные вопросы.</w:t>
      </w:r>
    </w:p>
    <w:p w:rsidR="000C49E4" w:rsidRPr="006F63FE" w:rsidRDefault="000C49E4" w:rsidP="000C49E4">
      <w:pPr>
        <w:shd w:val="clear" w:color="auto" w:fill="FFFFFF"/>
        <w:ind w:firstLine="567"/>
        <w:rPr>
          <w:rFonts w:eastAsia="Calibri"/>
          <w:b/>
          <w:i/>
          <w:color w:val="000000"/>
          <w:sz w:val="20"/>
          <w:szCs w:val="20"/>
        </w:rPr>
      </w:pPr>
      <w:r w:rsidRPr="00CB71E0">
        <w:rPr>
          <w:rFonts w:eastAsia="Calibri"/>
          <w:b/>
          <w:bCs/>
          <w:i/>
          <w:color w:val="000000"/>
          <w:sz w:val="20"/>
          <w:szCs w:val="20"/>
        </w:rPr>
        <w:t>Ситуационные задачи:</w:t>
      </w:r>
    </w:p>
    <w:p w:rsidR="000C49E4" w:rsidRPr="006F63FE" w:rsidRDefault="000C49E4" w:rsidP="000C49E4">
      <w:pPr>
        <w:ind w:left="180" w:hanging="180"/>
        <w:rPr>
          <w:sz w:val="20"/>
          <w:szCs w:val="20"/>
        </w:rPr>
      </w:pPr>
      <w:r w:rsidRPr="006F63FE">
        <w:rPr>
          <w:sz w:val="20"/>
          <w:szCs w:val="20"/>
        </w:rPr>
        <w:t>1. К каким ботаническим семействам относятся основные овощные культуры средней полосы России?</w:t>
      </w:r>
    </w:p>
    <w:p w:rsidR="000C49E4" w:rsidRPr="006F63FE" w:rsidRDefault="000C49E4" w:rsidP="000C49E4">
      <w:pPr>
        <w:rPr>
          <w:sz w:val="20"/>
          <w:szCs w:val="20"/>
        </w:rPr>
      </w:pPr>
      <w:r w:rsidRPr="006F63FE">
        <w:rPr>
          <w:sz w:val="20"/>
          <w:szCs w:val="20"/>
        </w:rPr>
        <w:t>2. Почему капуста является одной из важнейших продовольственных культур?</w:t>
      </w:r>
    </w:p>
    <w:p w:rsidR="000C49E4" w:rsidRPr="006F63FE" w:rsidRDefault="000C49E4" w:rsidP="000C49E4">
      <w:pPr>
        <w:rPr>
          <w:sz w:val="20"/>
          <w:szCs w:val="20"/>
        </w:rPr>
      </w:pPr>
      <w:r w:rsidRPr="006F63FE">
        <w:rPr>
          <w:sz w:val="20"/>
          <w:szCs w:val="20"/>
        </w:rPr>
        <w:t>3. В каких районах России перспективно товарное  овощеводство?</w:t>
      </w:r>
    </w:p>
    <w:p w:rsidR="000C49E4" w:rsidRDefault="000C49E4" w:rsidP="000C49E4">
      <w:pPr>
        <w:rPr>
          <w:sz w:val="20"/>
          <w:szCs w:val="20"/>
        </w:rPr>
      </w:pPr>
      <w:r w:rsidRPr="006F63FE">
        <w:rPr>
          <w:sz w:val="20"/>
          <w:szCs w:val="20"/>
        </w:rPr>
        <w:t>4. Как влияют экологические условия на качество семян овощных культур?</w:t>
      </w:r>
    </w:p>
    <w:p w:rsidR="000C49E4" w:rsidRPr="006F63FE" w:rsidRDefault="000C49E4" w:rsidP="000C49E4">
      <w:pPr>
        <w:rPr>
          <w:sz w:val="20"/>
          <w:szCs w:val="20"/>
        </w:rPr>
      </w:pPr>
      <w:r>
        <w:rPr>
          <w:sz w:val="20"/>
          <w:szCs w:val="20"/>
        </w:rPr>
        <w:t>5</w:t>
      </w:r>
      <w:r w:rsidRPr="006F63FE">
        <w:rPr>
          <w:sz w:val="20"/>
          <w:szCs w:val="20"/>
        </w:rPr>
        <w:t>. Каковы главные задачи семеноведения зерновых культур?</w:t>
      </w:r>
    </w:p>
    <w:p w:rsidR="000C49E4" w:rsidRPr="006F63FE" w:rsidRDefault="000C49E4" w:rsidP="000C49E4">
      <w:pPr>
        <w:rPr>
          <w:sz w:val="20"/>
          <w:szCs w:val="20"/>
        </w:rPr>
      </w:pPr>
      <w:r>
        <w:rPr>
          <w:sz w:val="20"/>
          <w:szCs w:val="20"/>
        </w:rPr>
        <w:t>6</w:t>
      </w:r>
      <w:r w:rsidRPr="006F63FE">
        <w:rPr>
          <w:sz w:val="20"/>
          <w:szCs w:val="20"/>
        </w:rPr>
        <w:t>. Какие процессы происходят в семенах после их уборки?</w:t>
      </w:r>
    </w:p>
    <w:p w:rsidR="000C49E4" w:rsidRPr="006F63FE" w:rsidRDefault="000C49E4" w:rsidP="000C49E4">
      <w:pPr>
        <w:rPr>
          <w:sz w:val="20"/>
          <w:szCs w:val="20"/>
        </w:rPr>
      </w:pPr>
      <w:r>
        <w:rPr>
          <w:sz w:val="20"/>
          <w:szCs w:val="20"/>
        </w:rPr>
        <w:t>7</w:t>
      </w:r>
      <w:r w:rsidRPr="006F63FE">
        <w:rPr>
          <w:sz w:val="20"/>
          <w:szCs w:val="20"/>
        </w:rPr>
        <w:t>. Чем отличаются семеноведение от семеноводства?</w:t>
      </w:r>
    </w:p>
    <w:p w:rsidR="003D7FB2" w:rsidRDefault="000C49E4" w:rsidP="003D7FB2">
      <w:pPr>
        <w:rPr>
          <w:sz w:val="26"/>
        </w:rPr>
      </w:pPr>
      <w:r>
        <w:rPr>
          <w:sz w:val="20"/>
          <w:szCs w:val="20"/>
        </w:rPr>
        <w:t>8</w:t>
      </w:r>
      <w:r w:rsidRPr="006F63FE">
        <w:rPr>
          <w:sz w:val="20"/>
          <w:szCs w:val="20"/>
        </w:rPr>
        <w:t>. По каким основным признакам отличаются между собой зерновые культуры</w:t>
      </w:r>
      <w:r>
        <w:rPr>
          <w:sz w:val="26"/>
        </w:rPr>
        <w:t>?</w:t>
      </w:r>
    </w:p>
    <w:p w:rsidR="003D7FB2" w:rsidRPr="003D7FB2" w:rsidRDefault="003D7FB2" w:rsidP="003D7FB2">
      <w:pPr>
        <w:rPr>
          <w:sz w:val="20"/>
          <w:szCs w:val="20"/>
        </w:rPr>
      </w:pPr>
      <w:r w:rsidRPr="003D7FB2">
        <w:rPr>
          <w:sz w:val="20"/>
          <w:szCs w:val="20"/>
        </w:rPr>
        <w:t xml:space="preserve">9. </w:t>
      </w:r>
      <w:r w:rsidRPr="003D7FB2">
        <w:rPr>
          <w:rFonts w:eastAsia="Calibri"/>
          <w:sz w:val="20"/>
          <w:szCs w:val="20"/>
        </w:rPr>
        <w:t>Определить количество воды, добавленной к молоку</w:t>
      </w:r>
      <w:r w:rsidRPr="003D7FB2">
        <w:rPr>
          <w:sz w:val="20"/>
          <w:szCs w:val="20"/>
        </w:rPr>
        <w:t>.</w:t>
      </w:r>
    </w:p>
    <w:p w:rsidR="003D7FB2" w:rsidRPr="003D7FB2" w:rsidRDefault="003D7FB2" w:rsidP="003D7FB2">
      <w:pPr>
        <w:rPr>
          <w:sz w:val="20"/>
          <w:szCs w:val="20"/>
        </w:rPr>
      </w:pPr>
      <w:r w:rsidRPr="003D7FB2">
        <w:rPr>
          <w:sz w:val="20"/>
          <w:szCs w:val="20"/>
        </w:rPr>
        <w:t>10.Определить по справочнику норму кормления и составить рацион для телки 9832. Возраст телки ______ мес., среднесуточный прирост живой массы _______ г. Тип кормления сухой.</w:t>
      </w:r>
    </w:p>
    <w:p w:rsidR="003D7FB2" w:rsidRPr="003D7FB2" w:rsidRDefault="003D7FB2" w:rsidP="003D7FB2">
      <w:pPr>
        <w:rPr>
          <w:rFonts w:eastAsia="Calibri"/>
          <w:sz w:val="20"/>
          <w:szCs w:val="20"/>
        </w:rPr>
      </w:pPr>
      <w:r w:rsidRPr="003D7FB2">
        <w:rPr>
          <w:sz w:val="20"/>
          <w:szCs w:val="20"/>
        </w:rPr>
        <w:t xml:space="preserve">11. </w:t>
      </w:r>
      <w:r w:rsidRPr="003D7FB2">
        <w:rPr>
          <w:rFonts w:eastAsia="Calibri"/>
          <w:sz w:val="20"/>
          <w:szCs w:val="20"/>
        </w:rPr>
        <w:t xml:space="preserve">Определить норму кормления для коровы живой массой </w:t>
      </w:r>
      <w:smartTag w:uri="urn:schemas-microsoft-com:office:smarttags" w:element="metricconverter">
        <w:smartTagPr>
          <w:attr w:name="ProductID" w:val="500 кг"/>
        </w:smartTagPr>
        <w:r w:rsidRPr="003D7FB2">
          <w:rPr>
            <w:rFonts w:eastAsia="Calibri"/>
            <w:sz w:val="20"/>
            <w:szCs w:val="20"/>
          </w:rPr>
          <w:t>500 кг</w:t>
        </w:r>
      </w:smartTag>
      <w:r w:rsidRPr="003D7FB2">
        <w:rPr>
          <w:rFonts w:eastAsia="Calibri"/>
          <w:sz w:val="20"/>
          <w:szCs w:val="20"/>
        </w:rPr>
        <w:t xml:space="preserve"> и суточным удоем </w:t>
      </w:r>
      <w:smartTag w:uri="urn:schemas-microsoft-com:office:smarttags" w:element="metricconverter">
        <w:smartTagPr>
          <w:attr w:name="ProductID" w:val="10 кг"/>
        </w:smartTagPr>
        <w:r w:rsidRPr="003D7FB2">
          <w:rPr>
            <w:rFonts w:eastAsia="Calibri"/>
            <w:sz w:val="20"/>
            <w:szCs w:val="20"/>
          </w:rPr>
          <w:t>10 кг</w:t>
        </w:r>
      </w:smartTag>
      <w:r w:rsidRPr="003D7FB2">
        <w:rPr>
          <w:rFonts w:eastAsia="Calibri"/>
          <w:sz w:val="20"/>
          <w:szCs w:val="20"/>
        </w:rPr>
        <w:t xml:space="preserve"> молока жирностью 4%.</w:t>
      </w:r>
    </w:p>
    <w:p w:rsidR="003D7FB2" w:rsidRPr="003D7FB2" w:rsidRDefault="003D7FB2" w:rsidP="003D7FB2">
      <w:pPr>
        <w:rPr>
          <w:rFonts w:eastAsia="Calibri"/>
          <w:sz w:val="20"/>
          <w:szCs w:val="20"/>
        </w:rPr>
      </w:pPr>
      <w:r w:rsidRPr="003D7FB2">
        <w:rPr>
          <w:rFonts w:eastAsia="Calibri"/>
          <w:sz w:val="20"/>
          <w:szCs w:val="20"/>
        </w:rPr>
        <w:t>12. Составить схему поглотительного скрещивания и рассчитать доли крови.</w:t>
      </w:r>
    </w:p>
    <w:p w:rsidR="003D7FB2" w:rsidRPr="003D7FB2" w:rsidRDefault="003D7FB2" w:rsidP="003D7FB2">
      <w:pPr>
        <w:rPr>
          <w:sz w:val="20"/>
          <w:szCs w:val="20"/>
        </w:rPr>
      </w:pPr>
      <w:r w:rsidRPr="003D7FB2">
        <w:rPr>
          <w:rFonts w:eastAsia="Calibri"/>
          <w:sz w:val="20"/>
          <w:szCs w:val="20"/>
        </w:rPr>
        <w:t xml:space="preserve">13. </w:t>
      </w:r>
      <w:r w:rsidRPr="003D7FB2">
        <w:rPr>
          <w:sz w:val="20"/>
          <w:szCs w:val="20"/>
        </w:rPr>
        <w:t>Составить схему вводного скрещивания и рассчитать доли крови.</w:t>
      </w:r>
    </w:p>
    <w:p w:rsidR="003D7FB2" w:rsidRPr="003D7FB2" w:rsidRDefault="003D7FB2" w:rsidP="003D7FB2">
      <w:pPr>
        <w:rPr>
          <w:sz w:val="20"/>
          <w:szCs w:val="20"/>
        </w:rPr>
      </w:pPr>
      <w:r w:rsidRPr="003D7FB2">
        <w:rPr>
          <w:sz w:val="20"/>
          <w:szCs w:val="20"/>
        </w:rPr>
        <w:t>14. Составить схему 2-породного переменного скрещивания и рассчитать доли крови.</w:t>
      </w:r>
    </w:p>
    <w:p w:rsidR="000C49E4" w:rsidRDefault="000C49E4" w:rsidP="003D7FB2">
      <w:pPr>
        <w:ind w:firstLine="525"/>
        <w:rPr>
          <w:rFonts w:eastAsia="Times New Roman"/>
          <w:vanish/>
          <w:sz w:val="20"/>
          <w:szCs w:val="20"/>
        </w:rPr>
      </w:pPr>
      <w:r w:rsidRPr="003D7FB2">
        <w:rPr>
          <w:rFonts w:eastAsia="Times New Roman"/>
          <w:sz w:val="20"/>
          <w:szCs w:val="20"/>
        </w:rPr>
        <w:br w:type="page"/>
      </w:r>
    </w:p>
    <w:tbl>
      <w:tblPr>
        <w:tblW w:w="9765" w:type="dxa"/>
        <w:tblCellSpacing w:w="0" w:type="dxa"/>
        <w:tblCellMar>
          <w:left w:w="0" w:type="dxa"/>
          <w:right w:w="0" w:type="dxa"/>
        </w:tblCellMar>
        <w:tblLook w:val="04A0" w:firstRow="1" w:lastRow="0" w:firstColumn="1" w:lastColumn="0" w:noHBand="0" w:noVBand="1"/>
      </w:tblPr>
      <w:tblGrid>
        <w:gridCol w:w="4308"/>
        <w:gridCol w:w="5457"/>
      </w:tblGrid>
      <w:tr w:rsidR="000C49E4" w:rsidTr="00595045">
        <w:trPr>
          <w:trHeight w:val="202"/>
          <w:tblCellSpacing w:w="0" w:type="dxa"/>
        </w:trPr>
        <w:tc>
          <w:tcPr>
            <w:tcW w:w="4308" w:type="dxa"/>
            <w:vAlign w:val="center"/>
            <w:hideMark/>
          </w:tcPr>
          <w:p w:rsidR="000C49E4" w:rsidRDefault="000C49E4" w:rsidP="00E50927">
            <w:pPr>
              <w:ind w:firstLine="525"/>
              <w:jc w:val="center"/>
              <w:rPr>
                <w:rFonts w:eastAsia="Times New Roman"/>
                <w:sz w:val="20"/>
                <w:szCs w:val="20"/>
              </w:rPr>
            </w:pPr>
            <w:r>
              <w:rPr>
                <w:rFonts w:eastAsia="Times New Roman"/>
                <w:sz w:val="20"/>
                <w:szCs w:val="20"/>
              </w:rPr>
              <w:lastRenderedPageBreak/>
              <w:t> </w:t>
            </w:r>
          </w:p>
        </w:tc>
        <w:tc>
          <w:tcPr>
            <w:tcW w:w="5457" w:type="dxa"/>
            <w:noWrap/>
            <w:vAlign w:val="center"/>
            <w:hideMark/>
          </w:tcPr>
          <w:p w:rsidR="000C49E4" w:rsidRDefault="000C49E4" w:rsidP="00E50927">
            <w:pPr>
              <w:ind w:firstLine="525"/>
              <w:jc w:val="right"/>
              <w:rPr>
                <w:rFonts w:eastAsia="Times New Roman"/>
                <w:sz w:val="20"/>
                <w:szCs w:val="20"/>
              </w:rPr>
            </w:pPr>
            <w:r>
              <w:rPr>
                <w:rFonts w:eastAsia="Times New Roman"/>
                <w:i/>
                <w:iCs/>
                <w:sz w:val="20"/>
                <w:szCs w:val="20"/>
              </w:rPr>
              <w:t>Приложение 2</w:t>
            </w:r>
          </w:p>
        </w:tc>
      </w:tr>
      <w:tr w:rsidR="000C49E4" w:rsidTr="00595045">
        <w:trPr>
          <w:trHeight w:val="202"/>
          <w:tblCellSpacing w:w="0" w:type="dxa"/>
        </w:trPr>
        <w:tc>
          <w:tcPr>
            <w:tcW w:w="4308" w:type="dxa"/>
            <w:vAlign w:val="center"/>
            <w:hideMark/>
          </w:tcPr>
          <w:p w:rsidR="000C49E4" w:rsidRDefault="000C49E4" w:rsidP="00E50927">
            <w:pPr>
              <w:ind w:firstLine="525"/>
              <w:jc w:val="center"/>
              <w:rPr>
                <w:rFonts w:eastAsia="Times New Roman"/>
                <w:sz w:val="20"/>
                <w:szCs w:val="20"/>
              </w:rPr>
            </w:pPr>
            <w:r>
              <w:rPr>
                <w:rFonts w:eastAsia="Times New Roman"/>
                <w:sz w:val="20"/>
                <w:szCs w:val="20"/>
              </w:rPr>
              <w:t> </w:t>
            </w:r>
          </w:p>
        </w:tc>
        <w:tc>
          <w:tcPr>
            <w:tcW w:w="5457" w:type="dxa"/>
            <w:noWrap/>
            <w:vAlign w:val="center"/>
            <w:hideMark/>
          </w:tcPr>
          <w:p w:rsidR="000C49E4" w:rsidRDefault="000C49E4" w:rsidP="00E50927">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0C49E4" w:rsidTr="00595045">
        <w:trPr>
          <w:trHeight w:val="418"/>
          <w:tblCellSpacing w:w="0" w:type="dxa"/>
        </w:trPr>
        <w:tc>
          <w:tcPr>
            <w:tcW w:w="4308" w:type="dxa"/>
            <w:vAlign w:val="center"/>
            <w:hideMark/>
          </w:tcPr>
          <w:p w:rsidR="000C49E4" w:rsidRDefault="000C49E4" w:rsidP="00E50927">
            <w:pPr>
              <w:ind w:firstLine="525"/>
              <w:jc w:val="center"/>
              <w:rPr>
                <w:rFonts w:eastAsia="Times New Roman"/>
                <w:sz w:val="20"/>
                <w:szCs w:val="20"/>
              </w:rPr>
            </w:pPr>
            <w:r>
              <w:rPr>
                <w:rFonts w:eastAsia="Times New Roman"/>
                <w:sz w:val="20"/>
                <w:szCs w:val="20"/>
              </w:rPr>
              <w:t> </w:t>
            </w:r>
          </w:p>
        </w:tc>
        <w:tc>
          <w:tcPr>
            <w:tcW w:w="5457" w:type="dxa"/>
            <w:vAlign w:val="center"/>
            <w:hideMark/>
          </w:tcPr>
          <w:p w:rsidR="00157868" w:rsidRDefault="00157868" w:rsidP="00157868">
            <w:pPr>
              <w:ind w:firstLine="525"/>
              <w:jc w:val="right"/>
              <w:rPr>
                <w:rFonts w:eastAsia="Times New Roman"/>
                <w:i/>
                <w:sz w:val="20"/>
                <w:szCs w:val="20"/>
              </w:rPr>
            </w:pPr>
            <w:r>
              <w:rPr>
                <w:rFonts w:eastAsia="Times New Roman"/>
                <w:i/>
                <w:sz w:val="20"/>
                <w:szCs w:val="20"/>
              </w:rPr>
              <w:t>Б1.О.0</w:t>
            </w:r>
            <w:r w:rsidR="00C37C5B">
              <w:rPr>
                <w:rFonts w:eastAsia="Times New Roman"/>
                <w:i/>
                <w:sz w:val="20"/>
                <w:szCs w:val="20"/>
              </w:rPr>
              <w:t>7</w:t>
            </w:r>
            <w:r>
              <w:rPr>
                <w:rFonts w:eastAsia="Times New Roman"/>
                <w:i/>
                <w:sz w:val="20"/>
                <w:szCs w:val="20"/>
              </w:rPr>
              <w:t xml:space="preserve">.11 </w:t>
            </w:r>
            <w:r>
              <w:rPr>
                <w:rFonts w:eastAsia="Times New Roman"/>
                <w:sz w:val="20"/>
                <w:szCs w:val="20"/>
              </w:rPr>
              <w:t>Биологические основы сельского хозяйства</w:t>
            </w:r>
          </w:p>
          <w:p w:rsidR="000C49E4" w:rsidRDefault="000C49E4" w:rsidP="00E50927">
            <w:pPr>
              <w:ind w:firstLine="525"/>
              <w:jc w:val="right"/>
              <w:rPr>
                <w:rFonts w:eastAsia="Times New Roman"/>
                <w:sz w:val="20"/>
                <w:szCs w:val="20"/>
              </w:rPr>
            </w:pPr>
          </w:p>
        </w:tc>
      </w:tr>
    </w:tbl>
    <w:p w:rsidR="000C49E4" w:rsidRDefault="000C49E4" w:rsidP="000C49E4">
      <w:pPr>
        <w:ind w:firstLine="525"/>
        <w:rPr>
          <w:rFonts w:eastAsia="Times New Roman"/>
          <w:sz w:val="20"/>
          <w:szCs w:val="20"/>
        </w:rPr>
      </w:pPr>
    </w:p>
    <w:tbl>
      <w:tblPr>
        <w:tblW w:w="9732" w:type="dxa"/>
        <w:tblCellSpacing w:w="15" w:type="dxa"/>
        <w:tblCellMar>
          <w:top w:w="15" w:type="dxa"/>
          <w:left w:w="15" w:type="dxa"/>
          <w:bottom w:w="15" w:type="dxa"/>
          <w:right w:w="15" w:type="dxa"/>
        </w:tblCellMar>
        <w:tblLook w:val="04A0" w:firstRow="1" w:lastRow="0" w:firstColumn="1" w:lastColumn="0" w:noHBand="0" w:noVBand="1"/>
      </w:tblPr>
      <w:tblGrid>
        <w:gridCol w:w="9543"/>
        <w:gridCol w:w="189"/>
      </w:tblGrid>
      <w:tr w:rsidR="000C49E4" w:rsidTr="004E7769">
        <w:trPr>
          <w:tblCellSpacing w:w="15" w:type="dxa"/>
        </w:trPr>
        <w:tc>
          <w:tcPr>
            <w:tcW w:w="9672" w:type="dxa"/>
            <w:gridSpan w:val="2"/>
            <w:vAlign w:val="center"/>
            <w:hideMark/>
          </w:tcPr>
          <w:p w:rsidR="000C49E4" w:rsidRDefault="000C49E4" w:rsidP="00E50927">
            <w:pPr>
              <w:ind w:firstLine="525"/>
              <w:jc w:val="center"/>
              <w:rPr>
                <w:rFonts w:eastAsia="Times New Roman"/>
                <w:sz w:val="20"/>
                <w:szCs w:val="20"/>
              </w:rPr>
            </w:pPr>
            <w:r>
              <w:rPr>
                <w:rFonts w:eastAsia="Times New Roman"/>
                <w:b/>
                <w:bCs/>
                <w:sz w:val="20"/>
                <w:szCs w:val="20"/>
              </w:rPr>
              <w:t>Перечень литературы, необходимой для освоения дисциплины (модуля)</w:t>
            </w:r>
          </w:p>
        </w:tc>
      </w:tr>
      <w:tr w:rsidR="000C49E4" w:rsidTr="004E7769">
        <w:trPr>
          <w:tblCellSpacing w:w="15" w:type="dxa"/>
        </w:trPr>
        <w:tc>
          <w:tcPr>
            <w:tcW w:w="9672" w:type="dxa"/>
            <w:gridSpan w:val="2"/>
            <w:vAlign w:val="center"/>
            <w:hideMark/>
          </w:tcPr>
          <w:p w:rsidR="000C49E4" w:rsidRDefault="000C49E4" w:rsidP="00E50927">
            <w:pPr>
              <w:ind w:firstLine="525"/>
              <w:rPr>
                <w:rFonts w:eastAsia="Times New Roman"/>
                <w:sz w:val="20"/>
                <w:szCs w:val="20"/>
              </w:rPr>
            </w:pPr>
            <w:r>
              <w:rPr>
                <w:rFonts w:eastAsia="Times New Roman"/>
                <w:sz w:val="20"/>
                <w:szCs w:val="20"/>
              </w:rPr>
              <w:t> </w:t>
            </w:r>
          </w:p>
        </w:tc>
      </w:tr>
      <w:tr w:rsidR="000C49E4" w:rsidTr="004E7769">
        <w:trPr>
          <w:tblCellSpacing w:w="15" w:type="dxa"/>
        </w:trPr>
        <w:tc>
          <w:tcPr>
            <w:tcW w:w="9672" w:type="dxa"/>
            <w:gridSpan w:val="2"/>
            <w:vAlign w:val="center"/>
            <w:hideMark/>
          </w:tcPr>
          <w:p w:rsidR="000C49E4" w:rsidRDefault="000C49E4" w:rsidP="00E50927">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C49E4" w:rsidTr="004E7769">
        <w:trPr>
          <w:tblCellSpacing w:w="15" w:type="dxa"/>
        </w:trPr>
        <w:tc>
          <w:tcPr>
            <w:tcW w:w="9672" w:type="dxa"/>
            <w:gridSpan w:val="2"/>
            <w:vAlign w:val="center"/>
            <w:hideMark/>
          </w:tcPr>
          <w:p w:rsidR="000C49E4" w:rsidRDefault="00595045" w:rsidP="00E50927">
            <w:pPr>
              <w:ind w:firstLine="525"/>
              <w:rPr>
                <w:rFonts w:eastAsia="Times New Roman"/>
                <w:sz w:val="20"/>
                <w:szCs w:val="20"/>
              </w:rPr>
            </w:pPr>
            <w:r>
              <w:rPr>
                <w:rFonts w:eastAsia="Times New Roman"/>
                <w:sz w:val="20"/>
                <w:szCs w:val="20"/>
              </w:rPr>
              <w:t xml:space="preserve">Профиль подготовки: </w:t>
            </w:r>
            <w:r w:rsidR="00157868">
              <w:rPr>
                <w:rFonts w:eastAsia="Times New Roman"/>
                <w:sz w:val="20"/>
                <w:szCs w:val="20"/>
                <w:u w:val="single"/>
              </w:rPr>
              <w:t>Биология и химия</w:t>
            </w:r>
          </w:p>
        </w:tc>
      </w:tr>
      <w:tr w:rsidR="000C49E4" w:rsidTr="004E7769">
        <w:trPr>
          <w:tblCellSpacing w:w="15" w:type="dxa"/>
        </w:trPr>
        <w:tc>
          <w:tcPr>
            <w:tcW w:w="9672" w:type="dxa"/>
            <w:gridSpan w:val="2"/>
            <w:vAlign w:val="center"/>
            <w:hideMark/>
          </w:tcPr>
          <w:p w:rsidR="000C49E4" w:rsidRDefault="000C49E4" w:rsidP="00E50927">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C49E4" w:rsidTr="004E7769">
        <w:trPr>
          <w:tblCellSpacing w:w="15" w:type="dxa"/>
        </w:trPr>
        <w:tc>
          <w:tcPr>
            <w:tcW w:w="9672" w:type="dxa"/>
            <w:gridSpan w:val="2"/>
            <w:vAlign w:val="center"/>
            <w:hideMark/>
          </w:tcPr>
          <w:p w:rsidR="000C49E4" w:rsidRDefault="000C49E4" w:rsidP="00E50927">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C49E4" w:rsidTr="004E7769">
        <w:trPr>
          <w:tblCellSpacing w:w="15" w:type="dxa"/>
        </w:trPr>
        <w:tc>
          <w:tcPr>
            <w:tcW w:w="9672" w:type="dxa"/>
            <w:gridSpan w:val="2"/>
            <w:vAlign w:val="center"/>
            <w:hideMark/>
          </w:tcPr>
          <w:p w:rsidR="000C49E4" w:rsidRDefault="000C49E4" w:rsidP="00E50927">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C49E4" w:rsidTr="004E7769">
        <w:trPr>
          <w:tblCellSpacing w:w="15" w:type="dxa"/>
        </w:trPr>
        <w:tc>
          <w:tcPr>
            <w:tcW w:w="9672" w:type="dxa"/>
            <w:gridSpan w:val="2"/>
            <w:vAlign w:val="center"/>
            <w:hideMark/>
          </w:tcPr>
          <w:p w:rsidR="000C49E4" w:rsidRDefault="000C49E4" w:rsidP="00E50927">
            <w:pPr>
              <w:ind w:firstLine="525"/>
              <w:rPr>
                <w:rFonts w:eastAsia="Times New Roman"/>
                <w:sz w:val="20"/>
                <w:szCs w:val="20"/>
                <w:u w:val="single"/>
              </w:rPr>
            </w:pPr>
            <w:r>
              <w:rPr>
                <w:rFonts w:eastAsia="Times New Roman"/>
                <w:sz w:val="20"/>
                <w:szCs w:val="20"/>
              </w:rPr>
              <w:t xml:space="preserve">Год начала обучения по образовательной программе: </w:t>
            </w:r>
            <w:r w:rsidR="0094535E">
              <w:rPr>
                <w:rFonts w:eastAsia="Times New Roman"/>
                <w:sz w:val="20"/>
                <w:szCs w:val="20"/>
                <w:u w:val="single"/>
              </w:rPr>
              <w:t>2026</w:t>
            </w:r>
          </w:p>
          <w:p w:rsidR="000C49E4" w:rsidRDefault="000C49E4" w:rsidP="00E50927">
            <w:pPr>
              <w:ind w:firstLine="525"/>
              <w:rPr>
                <w:rFonts w:eastAsia="Times New Roman"/>
                <w:sz w:val="20"/>
                <w:szCs w:val="20"/>
              </w:rPr>
            </w:pPr>
          </w:p>
        </w:tc>
      </w:tr>
      <w:tr w:rsidR="000C49E4" w:rsidRPr="001946F4" w:rsidTr="004E7769">
        <w:tblPrEx>
          <w:tblCellMar>
            <w:top w:w="0" w:type="dxa"/>
            <w:left w:w="108" w:type="dxa"/>
            <w:bottom w:w="0" w:type="dxa"/>
            <w:right w:w="108" w:type="dxa"/>
          </w:tblCellMar>
        </w:tblPrEx>
        <w:trPr>
          <w:gridAfter w:val="1"/>
          <w:wAfter w:w="144" w:type="dxa"/>
          <w:tblCellSpacing w:w="15" w:type="dxa"/>
        </w:trPr>
        <w:tc>
          <w:tcPr>
            <w:tcW w:w="9498" w:type="dxa"/>
            <w:tcMar>
              <w:top w:w="15" w:type="dxa"/>
              <w:left w:w="15" w:type="dxa"/>
              <w:bottom w:w="15" w:type="dxa"/>
              <w:right w:w="15" w:type="dxa"/>
            </w:tcMar>
            <w:vAlign w:val="center"/>
            <w:hideMark/>
          </w:tcPr>
          <w:p w:rsidR="000C49E4" w:rsidRPr="001946F4" w:rsidRDefault="000C49E4" w:rsidP="00E50927">
            <w:pPr>
              <w:ind w:firstLine="525"/>
              <w:jc w:val="center"/>
              <w:rPr>
                <w:rFonts w:eastAsia="Times New Roman"/>
                <w:sz w:val="20"/>
                <w:szCs w:val="20"/>
              </w:rPr>
            </w:pPr>
            <w:r w:rsidRPr="001946F4">
              <w:rPr>
                <w:rFonts w:eastAsia="Times New Roman"/>
                <w:b/>
                <w:bCs/>
                <w:sz w:val="20"/>
                <w:szCs w:val="20"/>
              </w:rPr>
              <w:t>Основная литература:</w:t>
            </w:r>
          </w:p>
        </w:tc>
      </w:tr>
      <w:tr w:rsidR="000C49E4" w:rsidRPr="001946F4" w:rsidTr="0094535E">
        <w:tblPrEx>
          <w:tblCellMar>
            <w:top w:w="0" w:type="dxa"/>
            <w:left w:w="108" w:type="dxa"/>
            <w:bottom w:w="0" w:type="dxa"/>
            <w:right w:w="108" w:type="dxa"/>
          </w:tblCellMar>
        </w:tblPrEx>
        <w:trPr>
          <w:gridAfter w:val="1"/>
          <w:wAfter w:w="144" w:type="dxa"/>
          <w:tblCellSpacing w:w="15" w:type="dxa"/>
        </w:trPr>
        <w:tc>
          <w:tcPr>
            <w:tcW w:w="9498" w:type="dxa"/>
            <w:tcMar>
              <w:top w:w="15" w:type="dxa"/>
              <w:left w:w="15" w:type="dxa"/>
              <w:bottom w:w="15" w:type="dxa"/>
              <w:right w:w="15" w:type="dxa"/>
            </w:tcMar>
            <w:vAlign w:val="center"/>
          </w:tcPr>
          <w:p w:rsidR="0094535E" w:rsidRPr="0094535E" w:rsidRDefault="0094535E" w:rsidP="0094535E">
            <w:pPr>
              <w:ind w:firstLine="525"/>
              <w:rPr>
                <w:rFonts w:eastAsia="Times New Roman"/>
                <w:sz w:val="20"/>
                <w:szCs w:val="20"/>
              </w:rPr>
            </w:pPr>
            <w:r w:rsidRPr="0094535E">
              <w:rPr>
                <w:rFonts w:eastAsia="Times New Roman"/>
                <w:sz w:val="20"/>
                <w:szCs w:val="20"/>
              </w:rPr>
              <w:t xml:space="preserve">1.        </w:t>
            </w:r>
            <w:proofErr w:type="spellStart"/>
            <w:r w:rsidRPr="0094535E">
              <w:rPr>
                <w:rFonts w:eastAsia="Times New Roman"/>
                <w:sz w:val="20"/>
                <w:szCs w:val="20"/>
              </w:rPr>
              <w:t>Гатаулина</w:t>
            </w:r>
            <w:proofErr w:type="spellEnd"/>
            <w:r w:rsidRPr="0094535E">
              <w:rPr>
                <w:rFonts w:eastAsia="Times New Roman"/>
                <w:sz w:val="20"/>
                <w:szCs w:val="20"/>
              </w:rPr>
              <w:t xml:space="preserve">, Г. Г. </w:t>
            </w:r>
            <w:proofErr w:type="gramStart"/>
            <w:r w:rsidRPr="0094535E">
              <w:rPr>
                <w:rFonts w:eastAsia="Times New Roman"/>
                <w:sz w:val="20"/>
                <w:szCs w:val="20"/>
              </w:rPr>
              <w:t>Растениеводство :</w:t>
            </w:r>
            <w:proofErr w:type="gramEnd"/>
            <w:r w:rsidRPr="0094535E">
              <w:rPr>
                <w:rFonts w:eastAsia="Times New Roman"/>
                <w:sz w:val="20"/>
                <w:szCs w:val="20"/>
              </w:rPr>
              <w:t xml:space="preserve"> учебник / Г.Г. </w:t>
            </w:r>
            <w:proofErr w:type="spellStart"/>
            <w:r w:rsidRPr="0094535E">
              <w:rPr>
                <w:rFonts w:eastAsia="Times New Roman"/>
                <w:sz w:val="20"/>
                <w:szCs w:val="20"/>
              </w:rPr>
              <w:t>Гатаулина</w:t>
            </w:r>
            <w:proofErr w:type="spellEnd"/>
            <w:r w:rsidRPr="0094535E">
              <w:rPr>
                <w:rFonts w:eastAsia="Times New Roman"/>
                <w:sz w:val="20"/>
                <w:szCs w:val="20"/>
              </w:rPr>
              <w:t xml:space="preserve">, П.Д. Бугаев, В.Е. </w:t>
            </w:r>
            <w:proofErr w:type="spellStart"/>
            <w:r w:rsidRPr="0094535E">
              <w:rPr>
                <w:rFonts w:eastAsia="Times New Roman"/>
                <w:sz w:val="20"/>
                <w:szCs w:val="20"/>
              </w:rPr>
              <w:t>Долгодворов</w:t>
            </w:r>
            <w:proofErr w:type="spellEnd"/>
            <w:r w:rsidRPr="0094535E">
              <w:rPr>
                <w:rFonts w:eastAsia="Times New Roman"/>
                <w:sz w:val="20"/>
                <w:szCs w:val="20"/>
              </w:rPr>
              <w:t xml:space="preserve"> ; под ред. Г.Г. </w:t>
            </w:r>
            <w:proofErr w:type="spellStart"/>
            <w:r w:rsidRPr="0094535E">
              <w:rPr>
                <w:rFonts w:eastAsia="Times New Roman"/>
                <w:sz w:val="20"/>
                <w:szCs w:val="20"/>
              </w:rPr>
              <w:t>Гатаулиной</w:t>
            </w:r>
            <w:proofErr w:type="spellEnd"/>
            <w:r w:rsidRPr="0094535E">
              <w:rPr>
                <w:rFonts w:eastAsia="Times New Roman"/>
                <w:sz w:val="20"/>
                <w:szCs w:val="20"/>
              </w:rPr>
              <w:t xml:space="preserve">. — </w:t>
            </w:r>
            <w:proofErr w:type="gramStart"/>
            <w:r w:rsidRPr="0094535E">
              <w:rPr>
                <w:rFonts w:eastAsia="Times New Roman"/>
                <w:sz w:val="20"/>
                <w:szCs w:val="20"/>
              </w:rPr>
              <w:t>Москва :</w:t>
            </w:r>
            <w:proofErr w:type="gramEnd"/>
            <w:r w:rsidRPr="0094535E">
              <w:rPr>
                <w:rFonts w:eastAsia="Times New Roman"/>
                <w:sz w:val="20"/>
                <w:szCs w:val="20"/>
              </w:rPr>
              <w:t xml:space="preserve"> ИНФРА-М, 2023. — 608 с. — (Высшее образование: </w:t>
            </w:r>
            <w:proofErr w:type="spellStart"/>
            <w:r w:rsidRPr="0094535E">
              <w:rPr>
                <w:rFonts w:eastAsia="Times New Roman"/>
                <w:sz w:val="20"/>
                <w:szCs w:val="20"/>
              </w:rPr>
              <w:t>Бакалавриат</w:t>
            </w:r>
            <w:proofErr w:type="spellEnd"/>
            <w:r w:rsidRPr="0094535E">
              <w:rPr>
                <w:rFonts w:eastAsia="Times New Roman"/>
                <w:sz w:val="20"/>
                <w:szCs w:val="20"/>
              </w:rPr>
              <w:t xml:space="preserve">). - ISBN 978-5-16-011564-1. - </w:t>
            </w:r>
            <w:proofErr w:type="gramStart"/>
            <w:r w:rsidRPr="0094535E">
              <w:rPr>
                <w:rFonts w:eastAsia="Times New Roman"/>
                <w:sz w:val="20"/>
                <w:szCs w:val="20"/>
              </w:rPr>
              <w:t>Текст :</w:t>
            </w:r>
            <w:proofErr w:type="gramEnd"/>
            <w:r w:rsidRPr="0094535E">
              <w:rPr>
                <w:rFonts w:eastAsia="Times New Roman"/>
                <w:sz w:val="20"/>
                <w:szCs w:val="20"/>
              </w:rPr>
              <w:t xml:space="preserve"> электронный. - URL: https://znanium.ru/catalog/product/2126471 (дата обращения: 31.01.2025). – Режим доступа: по подписке.</w:t>
            </w:r>
          </w:p>
          <w:p w:rsidR="0094535E" w:rsidRPr="0094535E" w:rsidRDefault="0094535E" w:rsidP="0094535E">
            <w:pPr>
              <w:ind w:firstLine="525"/>
              <w:rPr>
                <w:rFonts w:eastAsia="Times New Roman"/>
                <w:sz w:val="20"/>
                <w:szCs w:val="20"/>
              </w:rPr>
            </w:pPr>
            <w:r w:rsidRPr="0094535E">
              <w:rPr>
                <w:rFonts w:eastAsia="Times New Roman"/>
                <w:sz w:val="20"/>
                <w:szCs w:val="20"/>
              </w:rPr>
              <w:t xml:space="preserve">2.        </w:t>
            </w:r>
            <w:proofErr w:type="spellStart"/>
            <w:r w:rsidRPr="0094535E">
              <w:rPr>
                <w:rFonts w:eastAsia="Times New Roman"/>
                <w:sz w:val="20"/>
                <w:szCs w:val="20"/>
              </w:rPr>
              <w:t>Баздырев</w:t>
            </w:r>
            <w:proofErr w:type="spellEnd"/>
            <w:r w:rsidRPr="0094535E">
              <w:rPr>
                <w:rFonts w:eastAsia="Times New Roman"/>
                <w:sz w:val="20"/>
                <w:szCs w:val="20"/>
              </w:rPr>
              <w:t xml:space="preserve">, Г. И. Агробиологические основы производства, хранения и переработки продукции </w:t>
            </w:r>
            <w:proofErr w:type="gramStart"/>
            <w:r w:rsidRPr="0094535E">
              <w:rPr>
                <w:rFonts w:eastAsia="Times New Roman"/>
                <w:sz w:val="20"/>
                <w:szCs w:val="20"/>
              </w:rPr>
              <w:t>растениеводства :</w:t>
            </w:r>
            <w:proofErr w:type="gramEnd"/>
            <w:r w:rsidRPr="0094535E">
              <w:rPr>
                <w:rFonts w:eastAsia="Times New Roman"/>
                <w:sz w:val="20"/>
                <w:szCs w:val="20"/>
              </w:rPr>
              <w:t xml:space="preserve"> учебное пособие / под ред. Г.И. </w:t>
            </w:r>
            <w:proofErr w:type="spellStart"/>
            <w:r w:rsidRPr="0094535E">
              <w:rPr>
                <w:rFonts w:eastAsia="Times New Roman"/>
                <w:sz w:val="20"/>
                <w:szCs w:val="20"/>
              </w:rPr>
              <w:t>Баздырева</w:t>
            </w:r>
            <w:proofErr w:type="spellEnd"/>
            <w:r w:rsidRPr="0094535E">
              <w:rPr>
                <w:rFonts w:eastAsia="Times New Roman"/>
                <w:sz w:val="20"/>
                <w:szCs w:val="20"/>
              </w:rPr>
              <w:t xml:space="preserve">. — Москва: ИНФРА-М, 2023. — 725 с. — (Высшее образование: </w:t>
            </w:r>
            <w:proofErr w:type="spellStart"/>
            <w:r w:rsidRPr="0094535E">
              <w:rPr>
                <w:rFonts w:eastAsia="Times New Roman"/>
                <w:sz w:val="20"/>
                <w:szCs w:val="20"/>
              </w:rPr>
              <w:t>Бакалавриат</w:t>
            </w:r>
            <w:proofErr w:type="spellEnd"/>
            <w:r w:rsidRPr="0094535E">
              <w:rPr>
                <w:rFonts w:eastAsia="Times New Roman"/>
                <w:sz w:val="20"/>
                <w:szCs w:val="20"/>
              </w:rPr>
              <w:t xml:space="preserve">). — DOI 10.12737/867. - ISBN 978-5-16-006222-8. - </w:t>
            </w:r>
            <w:proofErr w:type="gramStart"/>
            <w:r w:rsidRPr="0094535E">
              <w:rPr>
                <w:rFonts w:eastAsia="Times New Roman"/>
                <w:sz w:val="20"/>
                <w:szCs w:val="20"/>
              </w:rPr>
              <w:t>Текст :</w:t>
            </w:r>
            <w:proofErr w:type="gramEnd"/>
            <w:r w:rsidRPr="0094535E">
              <w:rPr>
                <w:rFonts w:eastAsia="Times New Roman"/>
                <w:sz w:val="20"/>
                <w:szCs w:val="20"/>
              </w:rPr>
              <w:t xml:space="preserve"> электронный. - URL: https://znanium.ru/catalog/product/1937951 (дата обращения: 31.01.2025). – Режим доступа: по подписке.</w:t>
            </w:r>
          </w:p>
          <w:p w:rsidR="000C49E4" w:rsidRPr="001946F4" w:rsidRDefault="0094535E" w:rsidP="0094535E">
            <w:pPr>
              <w:ind w:firstLine="525"/>
              <w:rPr>
                <w:rFonts w:eastAsia="Times New Roman"/>
                <w:sz w:val="20"/>
                <w:szCs w:val="20"/>
              </w:rPr>
            </w:pPr>
            <w:r w:rsidRPr="0094535E">
              <w:rPr>
                <w:rFonts w:eastAsia="Times New Roman"/>
                <w:sz w:val="20"/>
                <w:szCs w:val="20"/>
              </w:rPr>
              <w:t xml:space="preserve">3.        </w:t>
            </w:r>
            <w:proofErr w:type="gramStart"/>
            <w:r w:rsidRPr="0094535E">
              <w:rPr>
                <w:rFonts w:eastAsia="Times New Roman"/>
                <w:sz w:val="20"/>
                <w:szCs w:val="20"/>
              </w:rPr>
              <w:t>Животноводство :</w:t>
            </w:r>
            <w:proofErr w:type="gramEnd"/>
            <w:r w:rsidRPr="0094535E">
              <w:rPr>
                <w:rFonts w:eastAsia="Times New Roman"/>
                <w:sz w:val="20"/>
                <w:szCs w:val="20"/>
              </w:rPr>
              <w:t xml:space="preserve"> учебник / Г. В. Родионов, А. Н. </w:t>
            </w:r>
            <w:proofErr w:type="spellStart"/>
            <w:r w:rsidRPr="0094535E">
              <w:rPr>
                <w:rFonts w:eastAsia="Times New Roman"/>
                <w:sz w:val="20"/>
                <w:szCs w:val="20"/>
              </w:rPr>
              <w:t>Арилов</w:t>
            </w:r>
            <w:proofErr w:type="spellEnd"/>
            <w:r w:rsidRPr="0094535E">
              <w:rPr>
                <w:rFonts w:eastAsia="Times New Roman"/>
                <w:sz w:val="20"/>
                <w:szCs w:val="20"/>
              </w:rPr>
              <w:t xml:space="preserve">, Ю. Н. </w:t>
            </w:r>
            <w:proofErr w:type="spellStart"/>
            <w:r w:rsidRPr="0094535E">
              <w:rPr>
                <w:rFonts w:eastAsia="Times New Roman"/>
                <w:sz w:val="20"/>
                <w:szCs w:val="20"/>
              </w:rPr>
              <w:t>Арылов</w:t>
            </w:r>
            <w:proofErr w:type="spellEnd"/>
            <w:r w:rsidRPr="0094535E">
              <w:rPr>
                <w:rFonts w:eastAsia="Times New Roman"/>
                <w:sz w:val="20"/>
                <w:szCs w:val="20"/>
              </w:rPr>
              <w:t xml:space="preserve">, Ц. Б. </w:t>
            </w:r>
            <w:proofErr w:type="spellStart"/>
            <w:r w:rsidRPr="0094535E">
              <w:rPr>
                <w:rFonts w:eastAsia="Times New Roman"/>
                <w:sz w:val="20"/>
                <w:szCs w:val="20"/>
              </w:rPr>
              <w:t>Тюрбеев</w:t>
            </w:r>
            <w:proofErr w:type="spellEnd"/>
            <w:r w:rsidRPr="0094535E">
              <w:rPr>
                <w:rFonts w:eastAsia="Times New Roman"/>
                <w:sz w:val="20"/>
                <w:szCs w:val="20"/>
              </w:rPr>
              <w:t>. — Санкт-</w:t>
            </w:r>
            <w:proofErr w:type="gramStart"/>
            <w:r w:rsidRPr="0094535E">
              <w:rPr>
                <w:rFonts w:eastAsia="Times New Roman"/>
                <w:sz w:val="20"/>
                <w:szCs w:val="20"/>
              </w:rPr>
              <w:t>Петербург :</w:t>
            </w:r>
            <w:proofErr w:type="gramEnd"/>
            <w:r w:rsidRPr="0094535E">
              <w:rPr>
                <w:rFonts w:eastAsia="Times New Roman"/>
                <w:sz w:val="20"/>
                <w:szCs w:val="20"/>
              </w:rPr>
              <w:t xml:space="preserve"> Лань, 2021. — 640 с. — ISBN 978-5-8114-1568-7. — </w:t>
            </w:r>
            <w:proofErr w:type="gramStart"/>
            <w:r w:rsidRPr="0094535E">
              <w:rPr>
                <w:rFonts w:eastAsia="Times New Roman"/>
                <w:sz w:val="20"/>
                <w:szCs w:val="20"/>
              </w:rPr>
              <w:t>Текст :</w:t>
            </w:r>
            <w:proofErr w:type="gramEnd"/>
            <w:r w:rsidRPr="0094535E">
              <w:rPr>
                <w:rFonts w:eastAsia="Times New Roman"/>
                <w:sz w:val="20"/>
                <w:szCs w:val="20"/>
              </w:rPr>
              <w:t xml:space="preserve"> электронный // Лань : электронно-библиотечная система. — URL: https://e.lanbook.com/book/168635 (дата обращения: 31.01.2025). — Режим доступа: для </w:t>
            </w:r>
            <w:proofErr w:type="spellStart"/>
            <w:r w:rsidRPr="0094535E">
              <w:rPr>
                <w:rFonts w:eastAsia="Times New Roman"/>
                <w:sz w:val="20"/>
                <w:szCs w:val="20"/>
              </w:rPr>
              <w:t>авториз</w:t>
            </w:r>
            <w:proofErr w:type="spellEnd"/>
            <w:r w:rsidRPr="0094535E">
              <w:rPr>
                <w:rFonts w:eastAsia="Times New Roman"/>
                <w:sz w:val="20"/>
                <w:szCs w:val="20"/>
              </w:rPr>
              <w:t>. пользователей.</w:t>
            </w:r>
          </w:p>
        </w:tc>
      </w:tr>
      <w:tr w:rsidR="000C49E4" w:rsidRPr="001946F4" w:rsidTr="0094535E">
        <w:tblPrEx>
          <w:tblCellMar>
            <w:top w:w="0" w:type="dxa"/>
            <w:left w:w="108" w:type="dxa"/>
            <w:bottom w:w="0" w:type="dxa"/>
            <w:right w:w="108" w:type="dxa"/>
          </w:tblCellMar>
        </w:tblPrEx>
        <w:trPr>
          <w:gridAfter w:val="1"/>
          <w:wAfter w:w="144" w:type="dxa"/>
          <w:tblCellSpacing w:w="15" w:type="dxa"/>
        </w:trPr>
        <w:tc>
          <w:tcPr>
            <w:tcW w:w="9498" w:type="dxa"/>
            <w:tcMar>
              <w:top w:w="15" w:type="dxa"/>
              <w:left w:w="15" w:type="dxa"/>
              <w:bottom w:w="15" w:type="dxa"/>
              <w:right w:w="15" w:type="dxa"/>
            </w:tcMar>
            <w:vAlign w:val="center"/>
          </w:tcPr>
          <w:p w:rsidR="000C49E4" w:rsidRPr="0094535E" w:rsidRDefault="000C49E4" w:rsidP="0094535E">
            <w:pPr>
              <w:jc w:val="both"/>
              <w:rPr>
                <w:rFonts w:eastAsia="Times New Roman"/>
                <w:sz w:val="20"/>
                <w:szCs w:val="20"/>
              </w:rPr>
            </w:pPr>
          </w:p>
        </w:tc>
      </w:tr>
    </w:tbl>
    <w:p w:rsidR="000C49E4" w:rsidRPr="001946F4" w:rsidRDefault="000C49E4" w:rsidP="000C49E4">
      <w:pPr>
        <w:ind w:firstLine="525"/>
        <w:rPr>
          <w:rFonts w:eastAsia="Times New Roman"/>
          <w:sz w:val="20"/>
          <w:szCs w:val="20"/>
        </w:rPr>
      </w:pPr>
      <w:bookmarkStart w:id="9" w:name="_GoBack"/>
      <w:bookmarkEnd w:id="9"/>
    </w:p>
    <w:tbl>
      <w:tblPr>
        <w:tblW w:w="5000" w:type="pct"/>
        <w:tblCellSpacing w:w="15" w:type="dxa"/>
        <w:tblLook w:val="04A0" w:firstRow="1" w:lastRow="0" w:firstColumn="1" w:lastColumn="0" w:noHBand="0" w:noVBand="1"/>
      </w:tblPr>
      <w:tblGrid>
        <w:gridCol w:w="9445"/>
      </w:tblGrid>
      <w:tr w:rsidR="000C49E4" w:rsidRPr="001946F4" w:rsidTr="00E50927">
        <w:trPr>
          <w:tblCellSpacing w:w="15" w:type="dxa"/>
        </w:trPr>
        <w:tc>
          <w:tcPr>
            <w:tcW w:w="0" w:type="auto"/>
            <w:tcMar>
              <w:top w:w="15" w:type="dxa"/>
              <w:left w:w="15" w:type="dxa"/>
              <w:bottom w:w="15" w:type="dxa"/>
              <w:right w:w="15" w:type="dxa"/>
            </w:tcMar>
            <w:vAlign w:val="center"/>
            <w:hideMark/>
          </w:tcPr>
          <w:p w:rsidR="000C49E4" w:rsidRPr="001946F4" w:rsidRDefault="000C49E4" w:rsidP="00E50927">
            <w:pPr>
              <w:ind w:firstLine="525"/>
              <w:jc w:val="center"/>
              <w:rPr>
                <w:rFonts w:eastAsia="Times New Roman"/>
                <w:sz w:val="20"/>
                <w:szCs w:val="20"/>
              </w:rPr>
            </w:pPr>
            <w:r w:rsidRPr="001946F4">
              <w:rPr>
                <w:rFonts w:eastAsia="Times New Roman"/>
                <w:b/>
                <w:bCs/>
                <w:sz w:val="20"/>
                <w:szCs w:val="20"/>
              </w:rPr>
              <w:t>Дополнительная литература:</w:t>
            </w:r>
          </w:p>
        </w:tc>
      </w:tr>
    </w:tbl>
    <w:p w:rsidR="0094535E" w:rsidRPr="0094535E" w:rsidRDefault="0094535E" w:rsidP="0094535E">
      <w:pPr>
        <w:ind w:firstLine="525"/>
        <w:rPr>
          <w:rFonts w:eastAsia="Times New Roman"/>
          <w:sz w:val="20"/>
          <w:szCs w:val="20"/>
        </w:rPr>
      </w:pPr>
      <w:r w:rsidRPr="0094535E">
        <w:rPr>
          <w:rFonts w:eastAsia="Times New Roman"/>
          <w:sz w:val="20"/>
          <w:szCs w:val="20"/>
        </w:rPr>
        <w:t xml:space="preserve">1.        </w:t>
      </w:r>
      <w:proofErr w:type="spellStart"/>
      <w:r w:rsidRPr="0094535E">
        <w:rPr>
          <w:rFonts w:eastAsia="Times New Roman"/>
          <w:sz w:val="20"/>
          <w:szCs w:val="20"/>
        </w:rPr>
        <w:t>Посыпанов</w:t>
      </w:r>
      <w:proofErr w:type="spellEnd"/>
      <w:r w:rsidRPr="0094535E">
        <w:rPr>
          <w:rFonts w:eastAsia="Times New Roman"/>
          <w:sz w:val="20"/>
          <w:szCs w:val="20"/>
        </w:rPr>
        <w:t xml:space="preserve">, Г. С. Растениеводство: </w:t>
      </w:r>
      <w:proofErr w:type="gramStart"/>
      <w:r w:rsidRPr="0094535E">
        <w:rPr>
          <w:rFonts w:eastAsia="Times New Roman"/>
          <w:sz w:val="20"/>
          <w:szCs w:val="20"/>
        </w:rPr>
        <w:t>практикум :</w:t>
      </w:r>
      <w:proofErr w:type="gramEnd"/>
      <w:r w:rsidRPr="0094535E">
        <w:rPr>
          <w:rFonts w:eastAsia="Times New Roman"/>
          <w:sz w:val="20"/>
          <w:szCs w:val="20"/>
        </w:rPr>
        <w:t xml:space="preserve"> учебное пособие / Г.С. </w:t>
      </w:r>
      <w:proofErr w:type="spellStart"/>
      <w:r w:rsidRPr="0094535E">
        <w:rPr>
          <w:rFonts w:eastAsia="Times New Roman"/>
          <w:sz w:val="20"/>
          <w:szCs w:val="20"/>
        </w:rPr>
        <w:t>Посыпанов</w:t>
      </w:r>
      <w:proofErr w:type="spellEnd"/>
      <w:r w:rsidRPr="0094535E">
        <w:rPr>
          <w:rFonts w:eastAsia="Times New Roman"/>
          <w:sz w:val="20"/>
          <w:szCs w:val="20"/>
        </w:rPr>
        <w:t xml:space="preserve">. — </w:t>
      </w:r>
      <w:proofErr w:type="gramStart"/>
      <w:r w:rsidRPr="0094535E">
        <w:rPr>
          <w:rFonts w:eastAsia="Times New Roman"/>
          <w:sz w:val="20"/>
          <w:szCs w:val="20"/>
        </w:rPr>
        <w:t>Москва :</w:t>
      </w:r>
      <w:proofErr w:type="gramEnd"/>
      <w:r w:rsidRPr="0094535E">
        <w:rPr>
          <w:rFonts w:eastAsia="Times New Roman"/>
          <w:sz w:val="20"/>
          <w:szCs w:val="20"/>
        </w:rPr>
        <w:t xml:space="preserve"> ИНФРА-М, 2024. — 255 с. — (Высшее образование). - ISBN 978-5-16-019451-6. - </w:t>
      </w:r>
      <w:proofErr w:type="gramStart"/>
      <w:r w:rsidRPr="0094535E">
        <w:rPr>
          <w:rFonts w:eastAsia="Times New Roman"/>
          <w:sz w:val="20"/>
          <w:szCs w:val="20"/>
        </w:rPr>
        <w:t>Текст :</w:t>
      </w:r>
      <w:proofErr w:type="gramEnd"/>
      <w:r w:rsidRPr="0094535E">
        <w:rPr>
          <w:rFonts w:eastAsia="Times New Roman"/>
          <w:sz w:val="20"/>
          <w:szCs w:val="20"/>
        </w:rPr>
        <w:t xml:space="preserve"> электронный. - URL: https://znanium.ru/catalog/product/2107418 (дата обращения: 31.01.2025). – Режим доступа: по подписке.</w:t>
      </w:r>
    </w:p>
    <w:p w:rsidR="0094535E" w:rsidRPr="0094535E" w:rsidRDefault="0094535E" w:rsidP="0094535E">
      <w:pPr>
        <w:ind w:firstLine="525"/>
        <w:rPr>
          <w:rFonts w:eastAsia="Times New Roman"/>
          <w:sz w:val="20"/>
          <w:szCs w:val="20"/>
        </w:rPr>
      </w:pPr>
      <w:r w:rsidRPr="0094535E">
        <w:rPr>
          <w:rFonts w:eastAsia="Times New Roman"/>
          <w:sz w:val="20"/>
          <w:szCs w:val="20"/>
        </w:rPr>
        <w:t xml:space="preserve">2.        Разведение </w:t>
      </w:r>
      <w:proofErr w:type="gramStart"/>
      <w:r w:rsidRPr="0094535E">
        <w:rPr>
          <w:rFonts w:eastAsia="Times New Roman"/>
          <w:sz w:val="20"/>
          <w:szCs w:val="20"/>
        </w:rPr>
        <w:t>животных :</w:t>
      </w:r>
      <w:proofErr w:type="gramEnd"/>
      <w:r w:rsidRPr="0094535E">
        <w:rPr>
          <w:rFonts w:eastAsia="Times New Roman"/>
          <w:sz w:val="20"/>
          <w:szCs w:val="20"/>
        </w:rPr>
        <w:t xml:space="preserve"> Учебник для СПО / В. Г. </w:t>
      </w:r>
      <w:proofErr w:type="spellStart"/>
      <w:r w:rsidRPr="0094535E">
        <w:rPr>
          <w:rFonts w:eastAsia="Times New Roman"/>
          <w:sz w:val="20"/>
          <w:szCs w:val="20"/>
        </w:rPr>
        <w:t>Кахикало</w:t>
      </w:r>
      <w:proofErr w:type="spellEnd"/>
      <w:r w:rsidRPr="0094535E">
        <w:rPr>
          <w:rFonts w:eastAsia="Times New Roman"/>
          <w:sz w:val="20"/>
          <w:szCs w:val="20"/>
        </w:rPr>
        <w:t xml:space="preserve">, Н. Г. </w:t>
      </w:r>
      <w:proofErr w:type="spellStart"/>
      <w:r w:rsidRPr="0094535E">
        <w:rPr>
          <w:rFonts w:eastAsia="Times New Roman"/>
          <w:sz w:val="20"/>
          <w:szCs w:val="20"/>
        </w:rPr>
        <w:t>Фенченко</w:t>
      </w:r>
      <w:proofErr w:type="spellEnd"/>
      <w:r w:rsidRPr="0094535E">
        <w:rPr>
          <w:rFonts w:eastAsia="Times New Roman"/>
          <w:sz w:val="20"/>
          <w:szCs w:val="20"/>
        </w:rPr>
        <w:t xml:space="preserve">, О. В. </w:t>
      </w:r>
      <w:proofErr w:type="spellStart"/>
      <w:r w:rsidRPr="0094535E">
        <w:rPr>
          <w:rFonts w:eastAsia="Times New Roman"/>
          <w:sz w:val="20"/>
          <w:szCs w:val="20"/>
        </w:rPr>
        <w:t>Назарченко</w:t>
      </w:r>
      <w:proofErr w:type="spellEnd"/>
      <w:r w:rsidRPr="0094535E">
        <w:rPr>
          <w:rFonts w:eastAsia="Times New Roman"/>
          <w:sz w:val="20"/>
          <w:szCs w:val="20"/>
        </w:rPr>
        <w:t>, С. А. Гриценко. — 6-е изд., стер. — Санкт-</w:t>
      </w:r>
      <w:proofErr w:type="gramStart"/>
      <w:r w:rsidRPr="0094535E">
        <w:rPr>
          <w:rFonts w:eastAsia="Times New Roman"/>
          <w:sz w:val="20"/>
          <w:szCs w:val="20"/>
        </w:rPr>
        <w:t>Петербург :</w:t>
      </w:r>
      <w:proofErr w:type="gramEnd"/>
      <w:r w:rsidRPr="0094535E">
        <w:rPr>
          <w:rFonts w:eastAsia="Times New Roman"/>
          <w:sz w:val="20"/>
          <w:szCs w:val="20"/>
        </w:rPr>
        <w:t xml:space="preserve"> Лань, 2022. — 336 с. — ISBN 978-5-8114-9086-8. — </w:t>
      </w:r>
      <w:proofErr w:type="gramStart"/>
      <w:r w:rsidRPr="0094535E">
        <w:rPr>
          <w:rFonts w:eastAsia="Times New Roman"/>
          <w:sz w:val="20"/>
          <w:szCs w:val="20"/>
        </w:rPr>
        <w:t>Текст :</w:t>
      </w:r>
      <w:proofErr w:type="gramEnd"/>
      <w:r w:rsidRPr="0094535E">
        <w:rPr>
          <w:rFonts w:eastAsia="Times New Roman"/>
          <w:sz w:val="20"/>
          <w:szCs w:val="20"/>
        </w:rPr>
        <w:t xml:space="preserve"> электронный // Лань : электронно-библиотечная система. — URL: https://e.lanbook.com/book/184129 (дата обращения: 31.01.2025). — Режим доступа: для </w:t>
      </w:r>
      <w:proofErr w:type="spellStart"/>
      <w:r w:rsidRPr="0094535E">
        <w:rPr>
          <w:rFonts w:eastAsia="Times New Roman"/>
          <w:sz w:val="20"/>
          <w:szCs w:val="20"/>
        </w:rPr>
        <w:t>авториз</w:t>
      </w:r>
      <w:proofErr w:type="spellEnd"/>
      <w:r w:rsidRPr="0094535E">
        <w:rPr>
          <w:rFonts w:eastAsia="Times New Roman"/>
          <w:sz w:val="20"/>
          <w:szCs w:val="20"/>
        </w:rPr>
        <w:t>. пользователей.</w:t>
      </w:r>
    </w:p>
    <w:p w:rsidR="000C49E4" w:rsidRDefault="0094535E" w:rsidP="0094535E">
      <w:pPr>
        <w:ind w:firstLine="525"/>
        <w:rPr>
          <w:rFonts w:eastAsia="Times New Roman"/>
          <w:sz w:val="20"/>
          <w:szCs w:val="20"/>
        </w:rPr>
      </w:pPr>
      <w:r w:rsidRPr="0094535E">
        <w:rPr>
          <w:rFonts w:eastAsia="Times New Roman"/>
          <w:sz w:val="20"/>
          <w:szCs w:val="20"/>
        </w:rPr>
        <w:t xml:space="preserve">3.        Блохин, Г. И. </w:t>
      </w:r>
      <w:proofErr w:type="spellStart"/>
      <w:r w:rsidRPr="0094535E">
        <w:rPr>
          <w:rFonts w:eastAsia="Times New Roman"/>
          <w:sz w:val="20"/>
          <w:szCs w:val="20"/>
        </w:rPr>
        <w:t>Зоокультура</w:t>
      </w:r>
      <w:proofErr w:type="spellEnd"/>
      <w:r w:rsidRPr="0094535E">
        <w:rPr>
          <w:rFonts w:eastAsia="Times New Roman"/>
          <w:sz w:val="20"/>
          <w:szCs w:val="20"/>
        </w:rPr>
        <w:t xml:space="preserve"> / Г. И. Блохин, Н. А. Веселова, К. А. Матушкина. — 2-е изд., стер. — Санкт-</w:t>
      </w:r>
      <w:proofErr w:type="gramStart"/>
      <w:r w:rsidRPr="0094535E">
        <w:rPr>
          <w:rFonts w:eastAsia="Times New Roman"/>
          <w:sz w:val="20"/>
          <w:szCs w:val="20"/>
        </w:rPr>
        <w:t>Петербург :</w:t>
      </w:r>
      <w:proofErr w:type="gramEnd"/>
      <w:r w:rsidRPr="0094535E">
        <w:rPr>
          <w:rFonts w:eastAsia="Times New Roman"/>
          <w:sz w:val="20"/>
          <w:szCs w:val="20"/>
        </w:rPr>
        <w:t xml:space="preserve"> Лань, 2022. — 508 с. — ISBN 978-5-507-45216-3. — </w:t>
      </w:r>
      <w:proofErr w:type="gramStart"/>
      <w:r w:rsidRPr="0094535E">
        <w:rPr>
          <w:rFonts w:eastAsia="Times New Roman"/>
          <w:sz w:val="20"/>
          <w:szCs w:val="20"/>
        </w:rPr>
        <w:t>Текст :</w:t>
      </w:r>
      <w:proofErr w:type="gramEnd"/>
      <w:r w:rsidRPr="0094535E">
        <w:rPr>
          <w:rFonts w:eastAsia="Times New Roman"/>
          <w:sz w:val="20"/>
          <w:szCs w:val="20"/>
        </w:rPr>
        <w:t xml:space="preserve"> электронный // Лань : электронно-библиотечная система. — URL: https://e.lanbook.com/book/262466 (дата обращения: 31.01.2025). — Режим доступа: для </w:t>
      </w:r>
      <w:proofErr w:type="spellStart"/>
      <w:r w:rsidRPr="0094535E">
        <w:rPr>
          <w:rFonts w:eastAsia="Times New Roman"/>
          <w:sz w:val="20"/>
          <w:szCs w:val="20"/>
        </w:rPr>
        <w:t>авториз</w:t>
      </w:r>
      <w:proofErr w:type="spellEnd"/>
      <w:r w:rsidRPr="0094535E">
        <w:rPr>
          <w:rFonts w:eastAsia="Times New Roman"/>
          <w:sz w:val="20"/>
          <w:szCs w:val="20"/>
        </w:rPr>
        <w:t>. пользователей.</w:t>
      </w:r>
    </w:p>
    <w:p w:rsidR="000C49E4" w:rsidRDefault="000C49E4" w:rsidP="000C49E4">
      <w:pPr>
        <w:ind w:firstLine="525"/>
        <w:rPr>
          <w:rFonts w:eastAsia="Times New Roman"/>
          <w:vanish/>
          <w:sz w:val="20"/>
          <w:szCs w:val="20"/>
        </w:rPr>
      </w:pPr>
      <w:r>
        <w:rPr>
          <w:rFonts w:eastAsia="Times New Roman"/>
          <w:sz w:val="20"/>
          <w:szCs w:val="20"/>
        </w:rPr>
        <w:br w:type="page"/>
      </w:r>
    </w:p>
    <w:tbl>
      <w:tblPr>
        <w:tblW w:w="9659" w:type="dxa"/>
        <w:tblCellSpacing w:w="0" w:type="dxa"/>
        <w:tblCellMar>
          <w:left w:w="0" w:type="dxa"/>
          <w:right w:w="0" w:type="dxa"/>
        </w:tblCellMar>
        <w:tblLook w:val="04A0" w:firstRow="1" w:lastRow="0" w:firstColumn="1" w:lastColumn="0" w:noHBand="0" w:noVBand="1"/>
      </w:tblPr>
      <w:tblGrid>
        <w:gridCol w:w="4261"/>
        <w:gridCol w:w="5398"/>
      </w:tblGrid>
      <w:tr w:rsidR="000C49E4" w:rsidTr="00595045">
        <w:trPr>
          <w:trHeight w:val="243"/>
          <w:tblCellSpacing w:w="0" w:type="dxa"/>
        </w:trPr>
        <w:tc>
          <w:tcPr>
            <w:tcW w:w="4261" w:type="dxa"/>
            <w:vAlign w:val="center"/>
            <w:hideMark/>
          </w:tcPr>
          <w:p w:rsidR="000C49E4" w:rsidRDefault="000C49E4" w:rsidP="00F442C7">
            <w:pPr>
              <w:rPr>
                <w:rFonts w:eastAsia="Times New Roman"/>
                <w:sz w:val="20"/>
                <w:szCs w:val="20"/>
              </w:rPr>
            </w:pPr>
          </w:p>
        </w:tc>
        <w:tc>
          <w:tcPr>
            <w:tcW w:w="5398" w:type="dxa"/>
            <w:noWrap/>
            <w:vAlign w:val="center"/>
            <w:hideMark/>
          </w:tcPr>
          <w:p w:rsidR="000C49E4" w:rsidRDefault="000C49E4" w:rsidP="00E50927">
            <w:pPr>
              <w:ind w:firstLine="525"/>
              <w:jc w:val="right"/>
              <w:rPr>
                <w:rFonts w:eastAsia="Times New Roman"/>
                <w:sz w:val="20"/>
                <w:szCs w:val="20"/>
              </w:rPr>
            </w:pPr>
            <w:r>
              <w:rPr>
                <w:rFonts w:eastAsia="Times New Roman"/>
                <w:i/>
                <w:iCs/>
                <w:sz w:val="20"/>
                <w:szCs w:val="20"/>
              </w:rPr>
              <w:t>Приложение 3</w:t>
            </w:r>
          </w:p>
        </w:tc>
      </w:tr>
      <w:tr w:rsidR="000C49E4" w:rsidTr="00595045">
        <w:trPr>
          <w:trHeight w:val="193"/>
          <w:tblCellSpacing w:w="0" w:type="dxa"/>
        </w:trPr>
        <w:tc>
          <w:tcPr>
            <w:tcW w:w="4261" w:type="dxa"/>
            <w:vAlign w:val="center"/>
            <w:hideMark/>
          </w:tcPr>
          <w:p w:rsidR="000C49E4" w:rsidRDefault="000C49E4" w:rsidP="00E50927">
            <w:pPr>
              <w:ind w:firstLine="525"/>
              <w:jc w:val="center"/>
              <w:rPr>
                <w:rFonts w:eastAsia="Times New Roman"/>
                <w:sz w:val="20"/>
                <w:szCs w:val="20"/>
              </w:rPr>
            </w:pPr>
            <w:r>
              <w:rPr>
                <w:rFonts w:eastAsia="Times New Roman"/>
                <w:sz w:val="20"/>
                <w:szCs w:val="20"/>
              </w:rPr>
              <w:t> </w:t>
            </w:r>
          </w:p>
        </w:tc>
        <w:tc>
          <w:tcPr>
            <w:tcW w:w="5398" w:type="dxa"/>
            <w:noWrap/>
            <w:vAlign w:val="center"/>
            <w:hideMark/>
          </w:tcPr>
          <w:p w:rsidR="000C49E4" w:rsidRDefault="000C49E4" w:rsidP="00E50927">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0C49E4" w:rsidTr="00595045">
        <w:trPr>
          <w:trHeight w:val="399"/>
          <w:tblCellSpacing w:w="0" w:type="dxa"/>
        </w:trPr>
        <w:tc>
          <w:tcPr>
            <w:tcW w:w="4261" w:type="dxa"/>
            <w:vAlign w:val="center"/>
            <w:hideMark/>
          </w:tcPr>
          <w:p w:rsidR="000C49E4" w:rsidRDefault="000C49E4" w:rsidP="00E50927">
            <w:pPr>
              <w:ind w:firstLine="525"/>
              <w:jc w:val="center"/>
              <w:rPr>
                <w:rFonts w:eastAsia="Times New Roman"/>
                <w:sz w:val="20"/>
                <w:szCs w:val="20"/>
              </w:rPr>
            </w:pPr>
            <w:r>
              <w:rPr>
                <w:rFonts w:eastAsia="Times New Roman"/>
                <w:sz w:val="20"/>
                <w:szCs w:val="20"/>
              </w:rPr>
              <w:t> </w:t>
            </w:r>
          </w:p>
        </w:tc>
        <w:tc>
          <w:tcPr>
            <w:tcW w:w="5398" w:type="dxa"/>
            <w:vAlign w:val="center"/>
            <w:hideMark/>
          </w:tcPr>
          <w:p w:rsidR="00157868" w:rsidRDefault="00157868" w:rsidP="00157868">
            <w:pPr>
              <w:ind w:firstLine="525"/>
              <w:jc w:val="right"/>
              <w:rPr>
                <w:rFonts w:eastAsia="Times New Roman"/>
                <w:i/>
                <w:sz w:val="20"/>
                <w:szCs w:val="20"/>
              </w:rPr>
            </w:pPr>
            <w:r>
              <w:rPr>
                <w:rFonts w:eastAsia="Times New Roman"/>
                <w:i/>
                <w:sz w:val="20"/>
                <w:szCs w:val="20"/>
              </w:rPr>
              <w:t>Б1.О.0</w:t>
            </w:r>
            <w:r w:rsidR="00C37C5B">
              <w:rPr>
                <w:rFonts w:eastAsia="Times New Roman"/>
                <w:i/>
                <w:sz w:val="20"/>
                <w:szCs w:val="20"/>
              </w:rPr>
              <w:t>7</w:t>
            </w:r>
            <w:r>
              <w:rPr>
                <w:rFonts w:eastAsia="Times New Roman"/>
                <w:i/>
                <w:sz w:val="20"/>
                <w:szCs w:val="20"/>
              </w:rPr>
              <w:t xml:space="preserve">.11 </w:t>
            </w:r>
            <w:r>
              <w:rPr>
                <w:rFonts w:eastAsia="Times New Roman"/>
                <w:sz w:val="20"/>
                <w:szCs w:val="20"/>
              </w:rPr>
              <w:t>Биологические основы сельского хозяйства</w:t>
            </w:r>
          </w:p>
          <w:p w:rsidR="000C49E4" w:rsidRDefault="000C49E4" w:rsidP="00E50927">
            <w:pPr>
              <w:ind w:firstLine="525"/>
              <w:jc w:val="right"/>
              <w:rPr>
                <w:rFonts w:eastAsia="Times New Roman"/>
                <w:sz w:val="20"/>
                <w:szCs w:val="20"/>
              </w:rPr>
            </w:pPr>
          </w:p>
        </w:tc>
      </w:tr>
    </w:tbl>
    <w:p w:rsidR="000C49E4" w:rsidRDefault="000C49E4" w:rsidP="000C49E4">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0C49E4" w:rsidTr="00E50927">
        <w:trPr>
          <w:tblCellSpacing w:w="15" w:type="dxa"/>
        </w:trPr>
        <w:tc>
          <w:tcPr>
            <w:tcW w:w="10200" w:type="dxa"/>
            <w:vAlign w:val="center"/>
            <w:hideMark/>
          </w:tcPr>
          <w:p w:rsidR="000C49E4" w:rsidRDefault="000C49E4" w:rsidP="00E50927">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0C49E4" w:rsidTr="00E50927">
        <w:trPr>
          <w:tblCellSpacing w:w="15" w:type="dxa"/>
        </w:trPr>
        <w:tc>
          <w:tcPr>
            <w:tcW w:w="0" w:type="auto"/>
            <w:vAlign w:val="center"/>
            <w:hideMark/>
          </w:tcPr>
          <w:p w:rsidR="000C49E4" w:rsidRDefault="000C49E4" w:rsidP="00E50927">
            <w:pPr>
              <w:ind w:firstLine="525"/>
              <w:rPr>
                <w:rFonts w:eastAsia="Times New Roman"/>
                <w:sz w:val="20"/>
                <w:szCs w:val="20"/>
              </w:rPr>
            </w:pPr>
            <w:r>
              <w:rPr>
                <w:rFonts w:eastAsia="Times New Roman"/>
                <w:sz w:val="20"/>
                <w:szCs w:val="20"/>
              </w:rPr>
              <w:t> </w:t>
            </w:r>
          </w:p>
        </w:tc>
      </w:tr>
      <w:tr w:rsidR="000C49E4" w:rsidTr="00E50927">
        <w:trPr>
          <w:tblCellSpacing w:w="15" w:type="dxa"/>
        </w:trPr>
        <w:tc>
          <w:tcPr>
            <w:tcW w:w="0" w:type="auto"/>
            <w:vAlign w:val="center"/>
            <w:hideMark/>
          </w:tcPr>
          <w:p w:rsidR="000C49E4" w:rsidRDefault="000C49E4" w:rsidP="00E50927">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C49E4" w:rsidTr="00E50927">
        <w:trPr>
          <w:tblCellSpacing w:w="15" w:type="dxa"/>
        </w:trPr>
        <w:tc>
          <w:tcPr>
            <w:tcW w:w="0" w:type="auto"/>
            <w:vAlign w:val="center"/>
            <w:hideMark/>
          </w:tcPr>
          <w:p w:rsidR="000C49E4" w:rsidRDefault="000C49E4" w:rsidP="00E50927">
            <w:pPr>
              <w:ind w:firstLine="525"/>
              <w:rPr>
                <w:rFonts w:eastAsia="Times New Roman"/>
                <w:sz w:val="20"/>
                <w:szCs w:val="20"/>
              </w:rPr>
            </w:pPr>
            <w:r>
              <w:rPr>
                <w:rFonts w:eastAsia="Times New Roman"/>
                <w:sz w:val="20"/>
                <w:szCs w:val="20"/>
              </w:rPr>
              <w:t xml:space="preserve">Профиль подготовки: </w:t>
            </w:r>
            <w:r w:rsidR="00157868">
              <w:rPr>
                <w:rFonts w:eastAsia="Times New Roman"/>
                <w:sz w:val="20"/>
                <w:szCs w:val="20"/>
                <w:u w:val="single"/>
              </w:rPr>
              <w:t>Биология и химия</w:t>
            </w:r>
          </w:p>
        </w:tc>
      </w:tr>
      <w:tr w:rsidR="000C49E4" w:rsidTr="00E50927">
        <w:trPr>
          <w:tblCellSpacing w:w="15" w:type="dxa"/>
        </w:trPr>
        <w:tc>
          <w:tcPr>
            <w:tcW w:w="0" w:type="auto"/>
            <w:vAlign w:val="center"/>
            <w:hideMark/>
          </w:tcPr>
          <w:p w:rsidR="000C49E4" w:rsidRDefault="000C49E4" w:rsidP="00E50927">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C49E4" w:rsidTr="00E50927">
        <w:trPr>
          <w:tblCellSpacing w:w="15" w:type="dxa"/>
        </w:trPr>
        <w:tc>
          <w:tcPr>
            <w:tcW w:w="0" w:type="auto"/>
            <w:vAlign w:val="center"/>
            <w:hideMark/>
          </w:tcPr>
          <w:p w:rsidR="000C49E4" w:rsidRDefault="000C49E4" w:rsidP="00E50927">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C49E4" w:rsidTr="00E50927">
        <w:trPr>
          <w:tblCellSpacing w:w="15" w:type="dxa"/>
        </w:trPr>
        <w:tc>
          <w:tcPr>
            <w:tcW w:w="0" w:type="auto"/>
            <w:vAlign w:val="center"/>
            <w:hideMark/>
          </w:tcPr>
          <w:p w:rsidR="000C49E4" w:rsidRDefault="000C49E4" w:rsidP="00E50927">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C49E4" w:rsidTr="00E50927">
        <w:trPr>
          <w:tblCellSpacing w:w="15" w:type="dxa"/>
        </w:trPr>
        <w:tc>
          <w:tcPr>
            <w:tcW w:w="0" w:type="auto"/>
            <w:vAlign w:val="center"/>
            <w:hideMark/>
          </w:tcPr>
          <w:p w:rsidR="000C49E4" w:rsidRDefault="000C49E4" w:rsidP="00E50927">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94535E">
              <w:rPr>
                <w:rFonts w:eastAsia="Times New Roman"/>
                <w:sz w:val="20"/>
                <w:szCs w:val="20"/>
                <w:u w:val="single"/>
              </w:rPr>
              <w:t>2026</w:t>
            </w:r>
          </w:p>
        </w:tc>
      </w:tr>
    </w:tbl>
    <w:p w:rsidR="000C49E4" w:rsidRDefault="000C49E4" w:rsidP="000C49E4">
      <w:pPr>
        <w:ind w:firstLine="525"/>
        <w:rPr>
          <w:rFonts w:eastAsia="Times New Roman"/>
          <w:sz w:val="20"/>
          <w:szCs w:val="20"/>
        </w:rPr>
      </w:pPr>
    </w:p>
    <w:tbl>
      <w:tblPr>
        <w:tblW w:w="4960" w:type="pct"/>
        <w:tblCellSpacing w:w="15" w:type="dxa"/>
        <w:tblCellMar>
          <w:top w:w="15" w:type="dxa"/>
          <w:left w:w="15" w:type="dxa"/>
          <w:bottom w:w="15" w:type="dxa"/>
          <w:right w:w="15" w:type="dxa"/>
        </w:tblCellMar>
        <w:tblLook w:val="04A0" w:firstRow="1" w:lastRow="0" w:firstColumn="1" w:lastColumn="0" w:noHBand="0" w:noVBand="1"/>
      </w:tblPr>
      <w:tblGrid>
        <w:gridCol w:w="9369"/>
      </w:tblGrid>
      <w:tr w:rsidR="000C49E4" w:rsidTr="00B67081">
        <w:trPr>
          <w:trHeight w:val="657"/>
          <w:tblCellSpacing w:w="15" w:type="dxa"/>
        </w:trPr>
        <w:tc>
          <w:tcPr>
            <w:tcW w:w="0" w:type="auto"/>
            <w:vAlign w:val="center"/>
            <w:hideMark/>
          </w:tcPr>
          <w:p w:rsidR="000C49E4" w:rsidRDefault="000C49E4" w:rsidP="00E50927">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0C49E4" w:rsidTr="00B67081">
        <w:trPr>
          <w:trHeight w:val="318"/>
          <w:tblCellSpacing w:w="15" w:type="dxa"/>
        </w:trPr>
        <w:tc>
          <w:tcPr>
            <w:tcW w:w="0" w:type="auto"/>
            <w:vAlign w:val="center"/>
            <w:hideMark/>
          </w:tcPr>
          <w:p w:rsidR="000C49E4" w:rsidRDefault="000C49E4" w:rsidP="00E50927">
            <w:pPr>
              <w:ind w:firstLine="525"/>
              <w:jc w:val="both"/>
              <w:rPr>
                <w:rFonts w:eastAsia="Times New Roman"/>
                <w:sz w:val="20"/>
                <w:szCs w:val="20"/>
              </w:rPr>
            </w:pPr>
            <w:r>
              <w:rPr>
                <w:rFonts w:eastAsia="Times New Roman"/>
                <w:sz w:val="20"/>
                <w:szCs w:val="20"/>
              </w:rPr>
              <w:t xml:space="preserve">Операционная система </w:t>
            </w:r>
            <w:proofErr w:type="spellStart"/>
            <w:r>
              <w:rPr>
                <w:rFonts w:eastAsia="Times New Roman"/>
                <w:sz w:val="20"/>
                <w:szCs w:val="20"/>
              </w:rPr>
              <w:t>Microsoft</w:t>
            </w:r>
            <w:proofErr w:type="spellEnd"/>
            <w:r>
              <w:rPr>
                <w:rFonts w:eastAsia="Times New Roman"/>
                <w:sz w:val="20"/>
                <w:szCs w:val="20"/>
              </w:rPr>
              <w:t xml:space="preserve"> </w:t>
            </w:r>
            <w:proofErr w:type="spellStart"/>
            <w:r>
              <w:rPr>
                <w:rFonts w:eastAsia="Times New Roman"/>
                <w:sz w:val="20"/>
                <w:szCs w:val="20"/>
              </w:rPr>
              <w:t>Windows</w:t>
            </w:r>
            <w:proofErr w:type="spellEnd"/>
            <w:r>
              <w:rPr>
                <w:rFonts w:eastAsia="Times New Roman"/>
                <w:sz w:val="20"/>
                <w:szCs w:val="20"/>
              </w:rPr>
              <w:t xml:space="preserve"> 7 Профессиональная или </w:t>
            </w:r>
            <w:proofErr w:type="spellStart"/>
            <w:r>
              <w:rPr>
                <w:rFonts w:eastAsia="Times New Roman"/>
                <w:sz w:val="20"/>
                <w:szCs w:val="20"/>
              </w:rPr>
              <w:t>Windows</w:t>
            </w:r>
            <w:proofErr w:type="spellEnd"/>
            <w:r>
              <w:rPr>
                <w:rFonts w:eastAsia="Times New Roman"/>
                <w:sz w:val="20"/>
                <w:szCs w:val="20"/>
              </w:rPr>
              <w:t xml:space="preserve"> XP (</w:t>
            </w:r>
            <w:proofErr w:type="spellStart"/>
            <w:r>
              <w:rPr>
                <w:rFonts w:eastAsia="Times New Roman"/>
                <w:sz w:val="20"/>
                <w:szCs w:val="20"/>
              </w:rPr>
              <w:t>Volume</w:t>
            </w:r>
            <w:proofErr w:type="spellEnd"/>
            <w:r>
              <w:rPr>
                <w:rFonts w:eastAsia="Times New Roman"/>
                <w:sz w:val="20"/>
                <w:szCs w:val="20"/>
              </w:rPr>
              <w:t xml:space="preserve"> </w:t>
            </w:r>
            <w:proofErr w:type="spellStart"/>
            <w:r>
              <w:rPr>
                <w:rFonts w:eastAsia="Times New Roman"/>
                <w:sz w:val="20"/>
                <w:szCs w:val="20"/>
              </w:rPr>
              <w:t>License</w:t>
            </w:r>
            <w:proofErr w:type="spellEnd"/>
            <w:r>
              <w:rPr>
                <w:rFonts w:eastAsia="Times New Roman"/>
                <w:sz w:val="20"/>
                <w:szCs w:val="20"/>
              </w:rPr>
              <w:t>)</w:t>
            </w:r>
          </w:p>
        </w:tc>
      </w:tr>
      <w:tr w:rsidR="000C49E4" w:rsidTr="00B67081">
        <w:trPr>
          <w:trHeight w:val="635"/>
          <w:tblCellSpacing w:w="15" w:type="dxa"/>
        </w:trPr>
        <w:tc>
          <w:tcPr>
            <w:tcW w:w="0" w:type="auto"/>
            <w:vAlign w:val="center"/>
            <w:hideMark/>
          </w:tcPr>
          <w:p w:rsidR="000C49E4" w:rsidRDefault="000C49E4" w:rsidP="00E50927">
            <w:pPr>
              <w:ind w:firstLine="525"/>
              <w:jc w:val="both"/>
              <w:rPr>
                <w:rFonts w:eastAsia="Times New Roman"/>
                <w:sz w:val="20"/>
                <w:szCs w:val="20"/>
              </w:rPr>
            </w:pPr>
            <w:r>
              <w:rPr>
                <w:rFonts w:eastAsia="Times New Roman"/>
                <w:sz w:val="20"/>
                <w:szCs w:val="20"/>
              </w:rPr>
              <w:t xml:space="preserve">Пакет офисного программного обеспечения </w:t>
            </w:r>
            <w:proofErr w:type="spellStart"/>
            <w:r>
              <w:rPr>
                <w:rFonts w:eastAsia="Times New Roman"/>
                <w:sz w:val="20"/>
                <w:szCs w:val="20"/>
              </w:rPr>
              <w:t>Microsoft</w:t>
            </w:r>
            <w:proofErr w:type="spellEnd"/>
            <w:r>
              <w:rPr>
                <w:rFonts w:eastAsia="Times New Roman"/>
                <w:sz w:val="20"/>
                <w:szCs w:val="20"/>
              </w:rPr>
              <w:t xml:space="preserve"> </w:t>
            </w:r>
            <w:proofErr w:type="spellStart"/>
            <w:r>
              <w:rPr>
                <w:rFonts w:eastAsia="Times New Roman"/>
                <w:sz w:val="20"/>
                <w:szCs w:val="20"/>
              </w:rPr>
              <w:t>Office</w:t>
            </w:r>
            <w:proofErr w:type="spellEnd"/>
            <w:r>
              <w:rPr>
                <w:rFonts w:eastAsia="Times New Roman"/>
                <w:sz w:val="20"/>
                <w:szCs w:val="20"/>
              </w:rPr>
              <w:t xml:space="preserve"> 365 или </w:t>
            </w:r>
            <w:proofErr w:type="spellStart"/>
            <w:r>
              <w:rPr>
                <w:rFonts w:eastAsia="Times New Roman"/>
                <w:sz w:val="20"/>
                <w:szCs w:val="20"/>
              </w:rPr>
              <w:t>Microsoft</w:t>
            </w:r>
            <w:proofErr w:type="spellEnd"/>
            <w:r>
              <w:rPr>
                <w:rFonts w:eastAsia="Times New Roman"/>
                <w:sz w:val="20"/>
                <w:szCs w:val="20"/>
              </w:rPr>
              <w:t xml:space="preserve"> </w:t>
            </w:r>
            <w:proofErr w:type="spellStart"/>
            <w:r>
              <w:rPr>
                <w:rFonts w:eastAsia="Times New Roman"/>
                <w:sz w:val="20"/>
                <w:szCs w:val="20"/>
              </w:rPr>
              <w:t>Office</w:t>
            </w:r>
            <w:proofErr w:type="spellEnd"/>
            <w:r>
              <w:rPr>
                <w:rFonts w:eastAsia="Times New Roman"/>
                <w:sz w:val="20"/>
                <w:szCs w:val="20"/>
              </w:rPr>
              <w:t xml:space="preserve"> </w:t>
            </w:r>
            <w:proofErr w:type="spellStart"/>
            <w:r>
              <w:rPr>
                <w:rFonts w:eastAsia="Times New Roman"/>
                <w:sz w:val="20"/>
                <w:szCs w:val="20"/>
              </w:rPr>
              <w:t>Professional</w:t>
            </w:r>
            <w:proofErr w:type="spellEnd"/>
            <w:r>
              <w:rPr>
                <w:rFonts w:eastAsia="Times New Roman"/>
                <w:sz w:val="20"/>
                <w:szCs w:val="20"/>
              </w:rPr>
              <w:t xml:space="preserve"> </w:t>
            </w:r>
            <w:proofErr w:type="spellStart"/>
            <w:r>
              <w:rPr>
                <w:rFonts w:eastAsia="Times New Roman"/>
                <w:sz w:val="20"/>
                <w:szCs w:val="20"/>
              </w:rPr>
              <w:t>plus</w:t>
            </w:r>
            <w:proofErr w:type="spellEnd"/>
            <w:r>
              <w:rPr>
                <w:rFonts w:eastAsia="Times New Roman"/>
                <w:sz w:val="20"/>
                <w:szCs w:val="20"/>
              </w:rPr>
              <w:t xml:space="preserve"> 2010</w:t>
            </w:r>
          </w:p>
        </w:tc>
      </w:tr>
      <w:tr w:rsidR="000C49E4" w:rsidTr="00B67081">
        <w:trPr>
          <w:trHeight w:val="340"/>
          <w:tblCellSpacing w:w="15" w:type="dxa"/>
        </w:trPr>
        <w:tc>
          <w:tcPr>
            <w:tcW w:w="0" w:type="auto"/>
            <w:vAlign w:val="center"/>
            <w:hideMark/>
          </w:tcPr>
          <w:p w:rsidR="000C49E4" w:rsidRDefault="000C49E4" w:rsidP="00E50927">
            <w:pPr>
              <w:ind w:firstLine="525"/>
              <w:jc w:val="both"/>
              <w:rPr>
                <w:rFonts w:eastAsia="Times New Roman"/>
                <w:sz w:val="20"/>
                <w:szCs w:val="20"/>
              </w:rPr>
            </w:pPr>
            <w:r>
              <w:rPr>
                <w:rFonts w:eastAsia="Times New Roman"/>
                <w:sz w:val="20"/>
                <w:szCs w:val="20"/>
              </w:rPr>
              <w:t xml:space="preserve">Браузер </w:t>
            </w:r>
            <w:proofErr w:type="spellStart"/>
            <w:r>
              <w:rPr>
                <w:rFonts w:eastAsia="Times New Roman"/>
                <w:sz w:val="20"/>
                <w:szCs w:val="20"/>
              </w:rPr>
              <w:t>Mozilla</w:t>
            </w:r>
            <w:proofErr w:type="spellEnd"/>
            <w:r>
              <w:rPr>
                <w:rFonts w:eastAsia="Times New Roman"/>
                <w:sz w:val="20"/>
                <w:szCs w:val="20"/>
              </w:rPr>
              <w:t xml:space="preserve"> </w:t>
            </w:r>
            <w:proofErr w:type="spellStart"/>
            <w:r>
              <w:rPr>
                <w:rFonts w:eastAsia="Times New Roman"/>
                <w:sz w:val="20"/>
                <w:szCs w:val="20"/>
              </w:rPr>
              <w:t>Firefox</w:t>
            </w:r>
            <w:proofErr w:type="spellEnd"/>
          </w:p>
        </w:tc>
      </w:tr>
      <w:tr w:rsidR="000C49E4" w:rsidTr="00B67081">
        <w:trPr>
          <w:trHeight w:val="318"/>
          <w:tblCellSpacing w:w="15" w:type="dxa"/>
        </w:trPr>
        <w:tc>
          <w:tcPr>
            <w:tcW w:w="0" w:type="auto"/>
            <w:vAlign w:val="center"/>
            <w:hideMark/>
          </w:tcPr>
          <w:p w:rsidR="000C49E4" w:rsidRDefault="000C49E4" w:rsidP="00E50927">
            <w:pPr>
              <w:ind w:firstLine="525"/>
              <w:jc w:val="both"/>
              <w:rPr>
                <w:rFonts w:eastAsia="Times New Roman"/>
                <w:sz w:val="20"/>
                <w:szCs w:val="20"/>
              </w:rPr>
            </w:pPr>
            <w:r>
              <w:rPr>
                <w:rFonts w:eastAsia="Times New Roman"/>
                <w:sz w:val="20"/>
                <w:szCs w:val="20"/>
              </w:rPr>
              <w:t xml:space="preserve">Браузер </w:t>
            </w:r>
            <w:proofErr w:type="spellStart"/>
            <w:r>
              <w:rPr>
                <w:rFonts w:eastAsia="Times New Roman"/>
                <w:sz w:val="20"/>
                <w:szCs w:val="20"/>
              </w:rPr>
              <w:t>Google</w:t>
            </w:r>
            <w:proofErr w:type="spellEnd"/>
            <w:r>
              <w:rPr>
                <w:rFonts w:eastAsia="Times New Roman"/>
                <w:sz w:val="20"/>
                <w:szCs w:val="20"/>
              </w:rPr>
              <w:t xml:space="preserve"> </w:t>
            </w:r>
            <w:proofErr w:type="spellStart"/>
            <w:r>
              <w:rPr>
                <w:rFonts w:eastAsia="Times New Roman"/>
                <w:sz w:val="20"/>
                <w:szCs w:val="20"/>
              </w:rPr>
              <w:t>Chrome</w:t>
            </w:r>
            <w:proofErr w:type="spellEnd"/>
          </w:p>
        </w:tc>
      </w:tr>
      <w:tr w:rsidR="000C49E4" w:rsidRPr="0094535E" w:rsidTr="00B67081">
        <w:trPr>
          <w:trHeight w:val="318"/>
          <w:tblCellSpacing w:w="15" w:type="dxa"/>
        </w:trPr>
        <w:tc>
          <w:tcPr>
            <w:tcW w:w="0" w:type="auto"/>
            <w:vAlign w:val="center"/>
            <w:hideMark/>
          </w:tcPr>
          <w:p w:rsidR="000C49E4" w:rsidRPr="002278FB" w:rsidRDefault="000C49E4" w:rsidP="00E50927">
            <w:pPr>
              <w:ind w:firstLine="525"/>
              <w:jc w:val="both"/>
              <w:rPr>
                <w:rFonts w:eastAsia="Times New Roman"/>
                <w:sz w:val="20"/>
                <w:szCs w:val="20"/>
                <w:lang w:val="en-US"/>
              </w:rPr>
            </w:pPr>
            <w:r w:rsidRPr="002278FB">
              <w:rPr>
                <w:rFonts w:eastAsia="Times New Roman"/>
                <w:sz w:val="20"/>
                <w:szCs w:val="20"/>
                <w:lang w:val="en-US"/>
              </w:rPr>
              <w:t xml:space="preserve">Adobe Reader XI </w:t>
            </w:r>
            <w:r>
              <w:rPr>
                <w:rFonts w:eastAsia="Times New Roman"/>
                <w:sz w:val="20"/>
                <w:szCs w:val="20"/>
              </w:rPr>
              <w:t>или</w:t>
            </w:r>
            <w:r w:rsidRPr="002278FB">
              <w:rPr>
                <w:rFonts w:eastAsia="Times New Roman"/>
                <w:sz w:val="20"/>
                <w:szCs w:val="20"/>
                <w:lang w:val="en-US"/>
              </w:rPr>
              <w:t xml:space="preserve"> Adobe Acrobat Reader DC</w:t>
            </w:r>
          </w:p>
        </w:tc>
      </w:tr>
      <w:tr w:rsidR="000C49E4" w:rsidRPr="0094535E" w:rsidTr="00B67081">
        <w:trPr>
          <w:trHeight w:val="318"/>
          <w:tblCellSpacing w:w="15" w:type="dxa"/>
        </w:trPr>
        <w:tc>
          <w:tcPr>
            <w:tcW w:w="0" w:type="auto"/>
            <w:vAlign w:val="center"/>
            <w:hideMark/>
          </w:tcPr>
          <w:p w:rsidR="000C49E4" w:rsidRPr="002278FB" w:rsidRDefault="000C49E4" w:rsidP="00E50927">
            <w:pPr>
              <w:ind w:firstLine="525"/>
              <w:jc w:val="both"/>
              <w:rPr>
                <w:rFonts w:eastAsia="Times New Roman"/>
                <w:sz w:val="20"/>
                <w:szCs w:val="20"/>
                <w:lang w:val="en-US"/>
              </w:rPr>
            </w:pPr>
            <w:r w:rsidRPr="002278FB">
              <w:rPr>
                <w:rFonts w:eastAsia="Times New Roman"/>
                <w:sz w:val="20"/>
                <w:szCs w:val="20"/>
                <w:lang w:val="en-US"/>
              </w:rPr>
              <w:t xml:space="preserve">Kaspersky Endpoint Security </w:t>
            </w:r>
            <w:r>
              <w:rPr>
                <w:rFonts w:eastAsia="Times New Roman"/>
                <w:sz w:val="20"/>
                <w:szCs w:val="20"/>
              </w:rPr>
              <w:t>для</w:t>
            </w:r>
            <w:r w:rsidRPr="002278FB">
              <w:rPr>
                <w:rFonts w:eastAsia="Times New Roman"/>
                <w:sz w:val="20"/>
                <w:szCs w:val="20"/>
                <w:lang w:val="en-US"/>
              </w:rPr>
              <w:t xml:space="preserve"> Windows</w:t>
            </w:r>
          </w:p>
        </w:tc>
      </w:tr>
      <w:tr w:rsidR="000C49E4" w:rsidTr="00B67081">
        <w:trPr>
          <w:trHeight w:val="3363"/>
          <w:tblCellSpacing w:w="15" w:type="dxa"/>
        </w:trPr>
        <w:tc>
          <w:tcPr>
            <w:tcW w:w="0" w:type="auto"/>
            <w:vAlign w:val="center"/>
            <w:hideMark/>
          </w:tcPr>
          <w:p w:rsidR="000C49E4" w:rsidRDefault="00B67081" w:rsidP="00E50927">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"ZNANIUM.COM"и ЭБС Издательства "Лань", доступ к которым предоставлен обучающимся. ЭБС "ZNANIUM.COM"и ЭБС Издательства "Лань"  содержат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и ЭБС Издательства "Лань"  соответствуют всем требованиям федеральных государственных образовательных стандартов высшего образования (ФГОС ВО) нового поколения.</w:t>
            </w:r>
          </w:p>
        </w:tc>
      </w:tr>
    </w:tbl>
    <w:p w:rsidR="00312B5C" w:rsidRDefault="00312B5C" w:rsidP="00B67081">
      <w:pPr>
        <w:rPr>
          <w:rFonts w:eastAsia="Times New Roman"/>
        </w:rPr>
      </w:pPr>
    </w:p>
    <w:sectPr w:rsidR="00312B5C" w:rsidSect="00B67081">
      <w:type w:val="continuous"/>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710F1"/>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3323B6A"/>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10C7527B"/>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0D74089"/>
    <w:multiLevelType w:val="hybridMultilevel"/>
    <w:tmpl w:val="FDA6609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5800E85"/>
    <w:multiLevelType w:val="hybridMultilevel"/>
    <w:tmpl w:val="C4E4D5BE"/>
    <w:lvl w:ilvl="0" w:tplc="BE48846C">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5">
    <w:nsid w:val="185775F4"/>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AE20D53"/>
    <w:multiLevelType w:val="hybridMultilevel"/>
    <w:tmpl w:val="A27E441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0E6142"/>
    <w:multiLevelType w:val="hybridMultilevel"/>
    <w:tmpl w:val="B99C0C54"/>
    <w:lvl w:ilvl="0" w:tplc="01AA533C">
      <w:start w:val="1"/>
      <w:numFmt w:val="decimal"/>
      <w:lvlText w:val="%1."/>
      <w:lvlJc w:val="left"/>
      <w:pPr>
        <w:ind w:left="885" w:hanging="360"/>
      </w:pPr>
      <w:rPr>
        <w:rFonts w:eastAsiaTheme="minorEastAsia"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8">
    <w:nsid w:val="1D89384A"/>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DDA60D3"/>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21917468"/>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2534724F"/>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254E58D6"/>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26F54C09"/>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7354BF0"/>
    <w:multiLevelType w:val="hybridMultilevel"/>
    <w:tmpl w:val="0CD6B1C4"/>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292400F"/>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32D314DD"/>
    <w:multiLevelType w:val="hybridMultilevel"/>
    <w:tmpl w:val="3D9E42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4097F4E"/>
    <w:multiLevelType w:val="hybridMultilevel"/>
    <w:tmpl w:val="D6BECA9C"/>
    <w:lvl w:ilvl="0" w:tplc="37A4E4E2">
      <w:start w:val="1"/>
      <w:numFmt w:val="russianLower"/>
      <w:lvlText w:val="%1."/>
      <w:lvlJc w:val="left"/>
      <w:pPr>
        <w:ind w:left="1440" w:hanging="360"/>
      </w:pPr>
      <w:rPr>
        <w:rFonts w:hint="default"/>
      </w:rPr>
    </w:lvl>
    <w:lvl w:ilvl="1" w:tplc="4D2E5D06">
      <w:start w:val="1"/>
      <w:numFmt w:val="decimal"/>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F5E40A2"/>
    <w:multiLevelType w:val="hybridMultilevel"/>
    <w:tmpl w:val="A0902076"/>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7B95714"/>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50201D37"/>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04402EA"/>
    <w:multiLevelType w:val="hybridMultilevel"/>
    <w:tmpl w:val="D52A29C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05C27D4"/>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5">
    <w:nsid w:val="5EB92256"/>
    <w:multiLevelType w:val="hybridMultilevel"/>
    <w:tmpl w:val="D368EEF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1CC2AFD"/>
    <w:multiLevelType w:val="hybridMultilevel"/>
    <w:tmpl w:val="D5CEC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710765"/>
    <w:multiLevelType w:val="hybridMultilevel"/>
    <w:tmpl w:val="6EFADB26"/>
    <w:lvl w:ilvl="0" w:tplc="57CA4C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780E0365"/>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79063385"/>
    <w:multiLevelType w:val="hybridMultilevel"/>
    <w:tmpl w:val="40044C6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7C2449D0"/>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7D5A3D2F"/>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7FE67F4C"/>
    <w:multiLevelType w:val="hybridMultilevel"/>
    <w:tmpl w:val="6B566344"/>
    <w:lvl w:ilvl="0" w:tplc="51220A02">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24"/>
  </w:num>
  <w:num w:numId="2">
    <w:abstractNumId w:val="19"/>
  </w:num>
  <w:num w:numId="3">
    <w:abstractNumId w:val="16"/>
  </w:num>
  <w:num w:numId="4">
    <w:abstractNumId w:val="3"/>
  </w:num>
  <w:num w:numId="5">
    <w:abstractNumId w:val="22"/>
  </w:num>
  <w:num w:numId="6">
    <w:abstractNumId w:val="4"/>
  </w:num>
  <w:num w:numId="7">
    <w:abstractNumId w:val="32"/>
  </w:num>
  <w:num w:numId="8">
    <w:abstractNumId w:val="29"/>
  </w:num>
  <w:num w:numId="9">
    <w:abstractNumId w:val="18"/>
  </w:num>
  <w:num w:numId="10">
    <w:abstractNumId w:val="14"/>
  </w:num>
  <w:num w:numId="11">
    <w:abstractNumId w:val="7"/>
  </w:num>
  <w:num w:numId="12">
    <w:abstractNumId w:val="26"/>
  </w:num>
  <w:num w:numId="13">
    <w:abstractNumId w:val="25"/>
  </w:num>
  <w:num w:numId="14">
    <w:abstractNumId w:val="6"/>
  </w:num>
  <w:num w:numId="15">
    <w:abstractNumId w:val="9"/>
  </w:num>
  <w:num w:numId="16">
    <w:abstractNumId w:val="11"/>
  </w:num>
  <w:num w:numId="17">
    <w:abstractNumId w:val="15"/>
  </w:num>
  <w:num w:numId="18">
    <w:abstractNumId w:val="12"/>
  </w:num>
  <w:num w:numId="19">
    <w:abstractNumId w:val="2"/>
  </w:num>
  <w:num w:numId="20">
    <w:abstractNumId w:val="23"/>
  </w:num>
  <w:num w:numId="21">
    <w:abstractNumId w:val="8"/>
  </w:num>
  <w:num w:numId="22">
    <w:abstractNumId w:val="31"/>
  </w:num>
  <w:num w:numId="23">
    <w:abstractNumId w:val="21"/>
  </w:num>
  <w:num w:numId="24">
    <w:abstractNumId w:val="1"/>
  </w:num>
  <w:num w:numId="25">
    <w:abstractNumId w:val="13"/>
  </w:num>
  <w:num w:numId="26">
    <w:abstractNumId w:val="30"/>
  </w:num>
  <w:num w:numId="27">
    <w:abstractNumId w:val="20"/>
  </w:num>
  <w:num w:numId="28">
    <w:abstractNumId w:val="27"/>
  </w:num>
  <w:num w:numId="29">
    <w:abstractNumId w:val="28"/>
  </w:num>
  <w:num w:numId="30">
    <w:abstractNumId w:val="10"/>
  </w:num>
  <w:num w:numId="31">
    <w:abstractNumId w:val="5"/>
  </w:num>
  <w:num w:numId="32">
    <w:abstractNumId w:val="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931"/>
    <w:rsid w:val="00023931"/>
    <w:rsid w:val="000244CE"/>
    <w:rsid w:val="000504E7"/>
    <w:rsid w:val="00052563"/>
    <w:rsid w:val="00074776"/>
    <w:rsid w:val="000C49E4"/>
    <w:rsid w:val="000D68D0"/>
    <w:rsid w:val="0015200D"/>
    <w:rsid w:val="00157868"/>
    <w:rsid w:val="00180F8F"/>
    <w:rsid w:val="001946F4"/>
    <w:rsid w:val="001B3E34"/>
    <w:rsid w:val="002278FB"/>
    <w:rsid w:val="002A3501"/>
    <w:rsid w:val="002B1BCC"/>
    <w:rsid w:val="002D5DF1"/>
    <w:rsid w:val="00307152"/>
    <w:rsid w:val="003122A8"/>
    <w:rsid w:val="00312B5C"/>
    <w:rsid w:val="00327231"/>
    <w:rsid w:val="00395D10"/>
    <w:rsid w:val="003A28F1"/>
    <w:rsid w:val="003D7FB2"/>
    <w:rsid w:val="0043490C"/>
    <w:rsid w:val="00487D10"/>
    <w:rsid w:val="004D0DF4"/>
    <w:rsid w:val="004E7769"/>
    <w:rsid w:val="00505940"/>
    <w:rsid w:val="00521B79"/>
    <w:rsid w:val="00561884"/>
    <w:rsid w:val="00590E1E"/>
    <w:rsid w:val="00595045"/>
    <w:rsid w:val="005E3086"/>
    <w:rsid w:val="0060567B"/>
    <w:rsid w:val="0064577B"/>
    <w:rsid w:val="00662265"/>
    <w:rsid w:val="00665699"/>
    <w:rsid w:val="006741EA"/>
    <w:rsid w:val="006767BB"/>
    <w:rsid w:val="00690053"/>
    <w:rsid w:val="0069423C"/>
    <w:rsid w:val="006A51F5"/>
    <w:rsid w:val="006B185B"/>
    <w:rsid w:val="006B6DAD"/>
    <w:rsid w:val="006E5CF3"/>
    <w:rsid w:val="006F63FE"/>
    <w:rsid w:val="00712FB9"/>
    <w:rsid w:val="0072720E"/>
    <w:rsid w:val="00740CBC"/>
    <w:rsid w:val="007B26FC"/>
    <w:rsid w:val="007E5CC4"/>
    <w:rsid w:val="00871C34"/>
    <w:rsid w:val="0092601D"/>
    <w:rsid w:val="00933D4E"/>
    <w:rsid w:val="0093651B"/>
    <w:rsid w:val="00942501"/>
    <w:rsid w:val="00943836"/>
    <w:rsid w:val="0094535E"/>
    <w:rsid w:val="00A46E03"/>
    <w:rsid w:val="00A85D68"/>
    <w:rsid w:val="00AF2D30"/>
    <w:rsid w:val="00B166F4"/>
    <w:rsid w:val="00B1699D"/>
    <w:rsid w:val="00B5193F"/>
    <w:rsid w:val="00B67081"/>
    <w:rsid w:val="00B8729B"/>
    <w:rsid w:val="00BC689E"/>
    <w:rsid w:val="00BE7171"/>
    <w:rsid w:val="00C37C5B"/>
    <w:rsid w:val="00C525B0"/>
    <w:rsid w:val="00C5292B"/>
    <w:rsid w:val="00C56C05"/>
    <w:rsid w:val="00CE0810"/>
    <w:rsid w:val="00CF21FF"/>
    <w:rsid w:val="00CF6AD6"/>
    <w:rsid w:val="00D22F82"/>
    <w:rsid w:val="00D95C2A"/>
    <w:rsid w:val="00E152DB"/>
    <w:rsid w:val="00E27795"/>
    <w:rsid w:val="00E50927"/>
    <w:rsid w:val="00E825C4"/>
    <w:rsid w:val="00E84707"/>
    <w:rsid w:val="00E90335"/>
    <w:rsid w:val="00EA1D27"/>
    <w:rsid w:val="00EC667A"/>
    <w:rsid w:val="00ED1284"/>
    <w:rsid w:val="00ED1AE5"/>
    <w:rsid w:val="00EE321D"/>
    <w:rsid w:val="00EF09D0"/>
    <w:rsid w:val="00EF6E2A"/>
    <w:rsid w:val="00F048B2"/>
    <w:rsid w:val="00F34AC3"/>
    <w:rsid w:val="00F351FC"/>
    <w:rsid w:val="00F442C7"/>
    <w:rsid w:val="00F819B0"/>
    <w:rsid w:val="00F901AB"/>
    <w:rsid w:val="00FB47F1"/>
    <w:rsid w:val="00FD06E8"/>
    <w:rsid w:val="00FE1788"/>
    <w:rsid w:val="00FE2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3CFA2AFA-06CB-4A98-8521-820AA98F0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DF4"/>
    <w:rPr>
      <w:rFonts w:eastAsiaTheme="minorEastAsia"/>
      <w:sz w:val="24"/>
      <w:szCs w:val="24"/>
    </w:rPr>
  </w:style>
  <w:style w:type="paragraph" w:styleId="1">
    <w:name w:val="heading 1"/>
    <w:basedOn w:val="a"/>
    <w:link w:val="10"/>
    <w:uiPriority w:val="9"/>
    <w:qFormat/>
    <w:rsid w:val="004D0DF4"/>
    <w:pPr>
      <w:pageBreakBefore/>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FE272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E2724"/>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basedOn w:val="a0"/>
    <w:link w:val="1"/>
    <w:uiPriority w:val="9"/>
    <w:rsid w:val="004D0DF4"/>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rsid w:val="004D0DF4"/>
    <w:pPr>
      <w:spacing w:before="100" w:beforeAutospacing="1" w:after="100" w:afterAutospacing="1"/>
      <w:jc w:val="center"/>
    </w:pPr>
  </w:style>
  <w:style w:type="character" w:customStyle="1" w:styleId="right">
    <w:name w:val="right"/>
    <w:basedOn w:val="a0"/>
    <w:rsid w:val="004D0DF4"/>
  </w:style>
  <w:style w:type="paragraph" w:styleId="a3">
    <w:name w:val="Balloon Text"/>
    <w:basedOn w:val="a"/>
    <w:link w:val="a4"/>
    <w:uiPriority w:val="99"/>
    <w:semiHidden/>
    <w:unhideWhenUsed/>
    <w:rsid w:val="00BE7171"/>
    <w:rPr>
      <w:rFonts w:ascii="Tahoma" w:hAnsi="Tahoma" w:cs="Tahoma"/>
      <w:sz w:val="16"/>
      <w:szCs w:val="16"/>
    </w:rPr>
  </w:style>
  <w:style w:type="character" w:customStyle="1" w:styleId="a4">
    <w:name w:val="Текст выноски Знак"/>
    <w:basedOn w:val="a0"/>
    <w:link w:val="a3"/>
    <w:uiPriority w:val="99"/>
    <w:semiHidden/>
    <w:rsid w:val="00BE7171"/>
    <w:rPr>
      <w:rFonts w:ascii="Tahoma" w:eastAsiaTheme="minorEastAsia" w:hAnsi="Tahoma" w:cs="Tahoma"/>
      <w:sz w:val="16"/>
      <w:szCs w:val="16"/>
    </w:rPr>
  </w:style>
  <w:style w:type="paragraph" w:styleId="a5">
    <w:name w:val="List Paragraph"/>
    <w:basedOn w:val="a"/>
    <w:uiPriority w:val="34"/>
    <w:qFormat/>
    <w:rsid w:val="0043490C"/>
    <w:pPr>
      <w:spacing w:after="200" w:line="276" w:lineRule="auto"/>
      <w:ind w:left="720"/>
      <w:contextualSpacing/>
    </w:pPr>
    <w:rPr>
      <w:rFonts w:asciiTheme="minorHAnsi" w:eastAsiaTheme="minorHAnsi" w:hAnsiTheme="minorHAnsi" w:cstheme="minorBidi"/>
      <w:sz w:val="22"/>
      <w:szCs w:val="22"/>
      <w:lang w:eastAsia="en-US"/>
    </w:rPr>
  </w:style>
  <w:style w:type="paragraph" w:styleId="a6">
    <w:name w:val="Normal (Web)"/>
    <w:basedOn w:val="a"/>
    <w:uiPriority w:val="99"/>
    <w:unhideWhenUsed/>
    <w:rsid w:val="0043490C"/>
    <w:pPr>
      <w:spacing w:before="100" w:beforeAutospacing="1" w:after="100" w:afterAutospacing="1"/>
    </w:pPr>
    <w:rPr>
      <w:rFonts w:eastAsia="Times New Roman"/>
    </w:rPr>
  </w:style>
  <w:style w:type="character" w:styleId="a7">
    <w:name w:val="Hyperlink"/>
    <w:uiPriority w:val="99"/>
    <w:rsid w:val="0043490C"/>
    <w:rPr>
      <w:rFonts w:cs="Times New Roman"/>
      <w:color w:val="0000FF"/>
      <w:u w:val="single"/>
    </w:rPr>
  </w:style>
  <w:style w:type="paragraph" w:styleId="31">
    <w:name w:val="toc 3"/>
    <w:basedOn w:val="a"/>
    <w:next w:val="a"/>
    <w:autoRedefine/>
    <w:uiPriority w:val="39"/>
    <w:rsid w:val="0043490C"/>
    <w:pPr>
      <w:tabs>
        <w:tab w:val="right" w:leader="dot" w:pos="10194"/>
      </w:tabs>
      <w:spacing w:line="276" w:lineRule="auto"/>
      <w:ind w:left="440"/>
    </w:pPr>
    <w:rPr>
      <w:rFonts w:eastAsia="Times New Roman" w:cs="Calibri"/>
      <w:iCs/>
      <w:noProof/>
      <w:lang w:eastAsia="en-US"/>
    </w:rPr>
  </w:style>
  <w:style w:type="paragraph" w:styleId="41">
    <w:name w:val="toc 4"/>
    <w:basedOn w:val="a"/>
    <w:next w:val="a"/>
    <w:autoRedefine/>
    <w:uiPriority w:val="39"/>
    <w:rsid w:val="0043490C"/>
    <w:pPr>
      <w:spacing w:line="276" w:lineRule="auto"/>
      <w:ind w:left="660"/>
    </w:pPr>
    <w:rPr>
      <w:rFonts w:ascii="Calibri" w:eastAsia="Times New Roman" w:hAnsi="Calibri" w:cs="Calibri"/>
      <w:sz w:val="18"/>
      <w:szCs w:val="18"/>
      <w:lang w:eastAsia="en-US"/>
    </w:rPr>
  </w:style>
  <w:style w:type="paragraph" w:customStyle="1" w:styleId="42">
    <w:name w:val="А4"/>
    <w:basedOn w:val="a"/>
    <w:link w:val="410"/>
    <w:uiPriority w:val="99"/>
    <w:rsid w:val="000D68D0"/>
    <w:pPr>
      <w:keepNext/>
      <w:ind w:firstLine="567"/>
      <w:jc w:val="both"/>
    </w:pPr>
    <w:rPr>
      <w:rFonts w:eastAsia="Times New Roman"/>
      <w:sz w:val="28"/>
      <w:lang w:val="en-US" w:eastAsia="en-US"/>
    </w:rPr>
  </w:style>
  <w:style w:type="character" w:customStyle="1" w:styleId="410">
    <w:name w:val="А4 Знак1"/>
    <w:link w:val="42"/>
    <w:uiPriority w:val="99"/>
    <w:locked/>
    <w:rsid w:val="000D68D0"/>
    <w:rPr>
      <w:sz w:val="28"/>
      <w:szCs w:val="24"/>
      <w:lang w:val="en-US" w:eastAsia="en-US"/>
    </w:rPr>
  </w:style>
  <w:style w:type="paragraph" w:customStyle="1" w:styleId="510">
    <w:name w:val="А5(10)"/>
    <w:basedOn w:val="a"/>
    <w:uiPriority w:val="99"/>
    <w:rsid w:val="000244CE"/>
    <w:pPr>
      <w:autoSpaceDE w:val="0"/>
      <w:autoSpaceDN w:val="0"/>
      <w:adjustRightInd w:val="0"/>
      <w:ind w:firstLine="340"/>
      <w:jc w:val="both"/>
    </w:pPr>
    <w:rPr>
      <w:rFonts w:eastAsia="Times New Roman"/>
      <w:sz w:val="20"/>
      <w:szCs w:val="20"/>
    </w:rPr>
  </w:style>
  <w:style w:type="paragraph" w:customStyle="1" w:styleId="A50">
    <w:name w:val="A5"/>
    <w:basedOn w:val="a"/>
    <w:link w:val="A51"/>
    <w:uiPriority w:val="99"/>
    <w:rsid w:val="000244CE"/>
    <w:pPr>
      <w:keepNext/>
      <w:autoSpaceDE w:val="0"/>
      <w:autoSpaceDN w:val="0"/>
      <w:adjustRightInd w:val="0"/>
      <w:ind w:firstLine="397"/>
      <w:jc w:val="both"/>
    </w:pPr>
    <w:rPr>
      <w:rFonts w:eastAsia="Times New Roman"/>
      <w:sz w:val="20"/>
      <w:szCs w:val="20"/>
    </w:rPr>
  </w:style>
  <w:style w:type="character" w:customStyle="1" w:styleId="A51">
    <w:name w:val="A5 Знак"/>
    <w:link w:val="A50"/>
    <w:uiPriority w:val="99"/>
    <w:locked/>
    <w:rsid w:val="000244CE"/>
  </w:style>
  <w:style w:type="character" w:customStyle="1" w:styleId="normaltextrun">
    <w:name w:val="normaltextrun"/>
    <w:basedOn w:val="a0"/>
    <w:rsid w:val="00740CBC"/>
  </w:style>
  <w:style w:type="character" w:customStyle="1" w:styleId="eop">
    <w:name w:val="eop"/>
    <w:basedOn w:val="a0"/>
    <w:rsid w:val="00740CBC"/>
  </w:style>
  <w:style w:type="character" w:customStyle="1" w:styleId="30">
    <w:name w:val="Заголовок 3 Знак"/>
    <w:basedOn w:val="a0"/>
    <w:link w:val="3"/>
    <w:uiPriority w:val="9"/>
    <w:semiHidden/>
    <w:rsid w:val="00FE2724"/>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uiPriority w:val="9"/>
    <w:semiHidden/>
    <w:rsid w:val="00FE2724"/>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25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ursak.net/rastenievodstvo-kratkij-kurs-lekci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tudfiles.net/preview/5611157/page:2/" TargetMode="External"/><Relationship Id="rId12" Type="http://schemas.openxmlformats.org/officeDocument/2006/relationships/hyperlink" Target="https://&#1089;&#1077;&#1083;&#1100;&#1093;&#1086;&#1079;&#1087;&#1086;&#1088;&#1090;&#1072;&#1083;.&#1088;&#1092;/articles/osnovy-rastenievodstv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mcx.ru/" TargetMode="External"/><Relationship Id="rId5" Type="http://schemas.openxmlformats.org/officeDocument/2006/relationships/webSettings" Target="webSettings.xml"/><Relationship Id="rId10" Type="http://schemas.openxmlformats.org/officeDocument/2006/relationships/hyperlink" Target="http://agro.tatarstan.ru/" TargetMode="External"/><Relationship Id="rId4" Type="http://schemas.openxmlformats.org/officeDocument/2006/relationships/settings" Target="settings.xml"/><Relationship Id="rId9" Type="http://schemas.openxmlformats.org/officeDocument/2006/relationships/hyperlink" Target="https://&#1089;&#1077;&#1083;&#1100;&#1093;&#1086;&#1079;&#1087;&#1086;&#1088;&#1090;&#1072;&#1083;.&#1088;&#1092;/articles/osnovy-rastenievodstv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DA71A-53B4-4020-A6EF-386AE25F7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7216</Words>
  <Characters>41133</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Sveta</cp:lastModifiedBy>
  <cp:revision>2</cp:revision>
  <cp:lastPrinted>2021-07-01T10:29:00Z</cp:lastPrinted>
  <dcterms:created xsi:type="dcterms:W3CDTF">2026-06-24T05:12:00Z</dcterms:created>
  <dcterms:modified xsi:type="dcterms:W3CDTF">2026-06-24T05:12:00Z</dcterms:modified>
</cp:coreProperties>
</file>